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3C01" w14:textId="7397EC5C" w:rsidR="00265C32" w:rsidRPr="00A33441" w:rsidRDefault="00F808C5" w:rsidP="00F808C5">
      <w:pPr>
        <w:jc w:val="center"/>
        <w:rPr>
          <w:rFonts w:ascii="HG丸ｺﾞｼｯｸM-PRO" w:hAnsi="HG丸ｺﾞｼｯｸM-PRO"/>
        </w:rPr>
      </w:pPr>
      <w:r>
        <w:rPr>
          <w:noProof/>
        </w:rPr>
        <w:drawing>
          <wp:anchor distT="0" distB="0" distL="114300" distR="114300" simplePos="0" relativeHeight="251857920" behindDoc="1" locked="0" layoutInCell="1" allowOverlap="1" wp14:anchorId="27EB23D4" wp14:editId="7495ABD5">
            <wp:simplePos x="0" y="0"/>
            <wp:positionH relativeFrom="column">
              <wp:posOffset>-333375</wp:posOffset>
            </wp:positionH>
            <wp:positionV relativeFrom="page">
              <wp:posOffset>891540</wp:posOffset>
            </wp:positionV>
            <wp:extent cx="6409440" cy="9105120"/>
            <wp:effectExtent l="0" t="0" r="0" b="1270"/>
            <wp:wrapNone/>
            <wp:docPr id="102294869"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409440" cy="9105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F7C349" w14:textId="1864F1AB" w:rsidR="00265C32" w:rsidRDefault="00265C32" w:rsidP="00265C32">
      <w:pPr>
        <w:rPr>
          <w:rFonts w:ascii="HG丸ｺﾞｼｯｸM-PRO" w:hAnsi="HG丸ｺﾞｼｯｸM-PRO"/>
        </w:rPr>
      </w:pPr>
    </w:p>
    <w:p w14:paraId="7A0BA7F3" w14:textId="77777777" w:rsidR="00265C32" w:rsidRDefault="00265C32" w:rsidP="00265C32">
      <w:pPr>
        <w:rPr>
          <w:rFonts w:ascii="HG丸ｺﾞｼｯｸM-PRO" w:hAnsi="HG丸ｺﾞｼｯｸM-PRO"/>
        </w:rPr>
      </w:pPr>
    </w:p>
    <w:p w14:paraId="2C370CB7" w14:textId="77777777" w:rsidR="00265C32" w:rsidRDefault="00265C32" w:rsidP="00265C32">
      <w:pPr>
        <w:rPr>
          <w:rFonts w:ascii="HG丸ｺﾞｼｯｸM-PRO" w:hAnsi="HG丸ｺﾞｼｯｸM-PRO"/>
        </w:rPr>
      </w:pPr>
    </w:p>
    <w:p w14:paraId="0B404690" w14:textId="77777777" w:rsidR="00265C32" w:rsidRDefault="00265C32" w:rsidP="00265C32">
      <w:pPr>
        <w:rPr>
          <w:rFonts w:ascii="HG丸ｺﾞｼｯｸM-PRO" w:hAnsi="HG丸ｺﾞｼｯｸM-PRO"/>
        </w:rPr>
      </w:pPr>
    </w:p>
    <w:p w14:paraId="3BDFC500" w14:textId="77777777" w:rsidR="00265C32" w:rsidRDefault="00265C32" w:rsidP="00265C32">
      <w:pPr>
        <w:rPr>
          <w:rFonts w:ascii="HG丸ｺﾞｼｯｸM-PRO" w:hAnsi="HG丸ｺﾞｼｯｸM-PRO"/>
        </w:rPr>
      </w:pPr>
    </w:p>
    <w:p w14:paraId="12955DCE" w14:textId="74F63DD8" w:rsidR="00265C32" w:rsidRPr="00144795" w:rsidRDefault="00265C32" w:rsidP="00265C32">
      <w:pPr>
        <w:jc w:val="center"/>
        <w:rPr>
          <w:rFonts w:ascii="HG丸ｺﾞｼｯｸM-PRO" w:hAnsi="HG丸ｺﾞｼｯｸM-PRO"/>
          <w:b/>
          <w:bCs/>
          <w:sz w:val="72"/>
          <w:szCs w:val="72"/>
        </w:rPr>
      </w:pPr>
      <w:r>
        <w:rPr>
          <w:rFonts w:ascii="HG丸ｺﾞｼｯｸM-PRO" w:hAnsi="HG丸ｺﾞｼｯｸM-PRO" w:hint="eastAsia"/>
          <w:b/>
          <w:bCs/>
          <w:sz w:val="72"/>
          <w:szCs w:val="72"/>
        </w:rPr>
        <w:t>設楽町高齢者</w:t>
      </w:r>
      <w:r w:rsidRPr="00144795">
        <w:rPr>
          <w:rFonts w:ascii="HG丸ｺﾞｼｯｸM-PRO" w:hAnsi="HG丸ｺﾞｼｯｸM-PRO" w:hint="eastAsia"/>
          <w:b/>
          <w:bCs/>
          <w:sz w:val="72"/>
          <w:szCs w:val="72"/>
        </w:rPr>
        <w:t>福祉計画</w:t>
      </w:r>
    </w:p>
    <w:p w14:paraId="073C6249" w14:textId="77777777" w:rsidR="00265C32" w:rsidRPr="00A33441" w:rsidRDefault="00265C32" w:rsidP="00265C32">
      <w:pPr>
        <w:rPr>
          <w:rFonts w:ascii="HG丸ｺﾞｼｯｸM-PRO" w:hAnsi="HG丸ｺﾞｼｯｸM-PRO"/>
        </w:rPr>
      </w:pPr>
    </w:p>
    <w:p w14:paraId="329331B5" w14:textId="48D6CC1D" w:rsidR="00265C32" w:rsidRPr="008546A1" w:rsidRDefault="00265C32" w:rsidP="00265C32">
      <w:pPr>
        <w:spacing w:line="480" w:lineRule="exact"/>
        <w:jc w:val="center"/>
        <w:rPr>
          <w:rFonts w:ascii="HG丸ｺﾞｼｯｸM-PRO" w:hAnsi="HG丸ｺﾞｼｯｸM-PRO"/>
          <w:sz w:val="36"/>
          <w:szCs w:val="36"/>
        </w:rPr>
      </w:pPr>
      <w:r w:rsidRPr="008546A1">
        <w:rPr>
          <w:rFonts w:ascii="HG丸ｺﾞｼｯｸM-PRO" w:hAnsi="HG丸ｺﾞｼｯｸM-PRO" w:hint="eastAsia"/>
          <w:sz w:val="36"/>
          <w:szCs w:val="36"/>
        </w:rPr>
        <w:t>令和</w:t>
      </w:r>
      <w:r>
        <w:rPr>
          <w:rFonts w:ascii="HG丸ｺﾞｼｯｸM-PRO" w:hAnsi="HG丸ｺﾞｼｯｸM-PRO" w:hint="eastAsia"/>
          <w:sz w:val="36"/>
          <w:szCs w:val="36"/>
        </w:rPr>
        <w:t>６</w:t>
      </w:r>
      <w:r w:rsidRPr="008546A1">
        <w:rPr>
          <w:rFonts w:ascii="HG丸ｺﾞｼｯｸM-PRO" w:hAnsi="HG丸ｺﾞｼｯｸM-PRO" w:hint="eastAsia"/>
          <w:sz w:val="36"/>
          <w:szCs w:val="36"/>
        </w:rPr>
        <w:t>年度～令和</w:t>
      </w:r>
      <w:r>
        <w:rPr>
          <w:rFonts w:ascii="HG丸ｺﾞｼｯｸM-PRO" w:hAnsi="HG丸ｺﾞｼｯｸM-PRO" w:hint="eastAsia"/>
          <w:sz w:val="36"/>
          <w:szCs w:val="36"/>
        </w:rPr>
        <w:t>８</w:t>
      </w:r>
      <w:r w:rsidRPr="008546A1">
        <w:rPr>
          <w:rFonts w:ascii="HG丸ｺﾞｼｯｸM-PRO" w:hAnsi="HG丸ｺﾞｼｯｸM-PRO" w:hint="eastAsia"/>
          <w:sz w:val="36"/>
          <w:szCs w:val="36"/>
        </w:rPr>
        <w:t>年度</w:t>
      </w:r>
    </w:p>
    <w:p w14:paraId="53E6C684" w14:textId="77777777" w:rsidR="00265C32" w:rsidRPr="00A33441" w:rsidRDefault="00265C32" w:rsidP="00265C32">
      <w:pPr>
        <w:rPr>
          <w:rFonts w:ascii="HG丸ｺﾞｼｯｸM-PRO" w:hAnsi="HG丸ｺﾞｼｯｸM-PRO"/>
        </w:rPr>
      </w:pPr>
    </w:p>
    <w:p w14:paraId="575AA705" w14:textId="14D82AD0" w:rsidR="00265C32" w:rsidRPr="00942B0C" w:rsidRDefault="00265C32" w:rsidP="00265C32">
      <w:pPr>
        <w:jc w:val="center"/>
        <w:rPr>
          <w:rFonts w:ascii="HG丸ｺﾞｼｯｸM-PRO" w:hAnsi="HG丸ｺﾞｼｯｸM-PRO"/>
          <w:sz w:val="36"/>
          <w:szCs w:val="36"/>
        </w:rPr>
      </w:pPr>
    </w:p>
    <w:p w14:paraId="4BC64854" w14:textId="77777777" w:rsidR="00265C32" w:rsidRPr="00A33441" w:rsidRDefault="00265C32" w:rsidP="00265C32">
      <w:pPr>
        <w:rPr>
          <w:rFonts w:ascii="HG丸ｺﾞｼｯｸM-PRO" w:hAnsi="HG丸ｺﾞｼｯｸM-PRO"/>
        </w:rPr>
      </w:pPr>
    </w:p>
    <w:p w14:paraId="10D18C5F" w14:textId="77777777" w:rsidR="00265C32" w:rsidRPr="00A33441" w:rsidRDefault="00265C32" w:rsidP="00265C32">
      <w:pPr>
        <w:rPr>
          <w:rFonts w:ascii="HG丸ｺﾞｼｯｸM-PRO" w:hAnsi="HG丸ｺﾞｼｯｸM-PRO"/>
        </w:rPr>
      </w:pPr>
    </w:p>
    <w:p w14:paraId="5A63C06B" w14:textId="77777777" w:rsidR="00265C32" w:rsidRDefault="00265C32" w:rsidP="00265C32">
      <w:pPr>
        <w:rPr>
          <w:rFonts w:ascii="HG丸ｺﾞｼｯｸM-PRO" w:hAnsi="HG丸ｺﾞｼｯｸM-PRO"/>
        </w:rPr>
      </w:pPr>
    </w:p>
    <w:p w14:paraId="3FD9AE2D" w14:textId="77777777" w:rsidR="00265C32" w:rsidRDefault="00265C32" w:rsidP="00265C32">
      <w:pPr>
        <w:rPr>
          <w:rFonts w:ascii="HG丸ｺﾞｼｯｸM-PRO" w:hAnsi="HG丸ｺﾞｼｯｸM-PRO"/>
        </w:rPr>
      </w:pPr>
    </w:p>
    <w:p w14:paraId="1CFBBE01" w14:textId="77777777" w:rsidR="00265C32" w:rsidRDefault="00265C32" w:rsidP="00265C32">
      <w:pPr>
        <w:rPr>
          <w:rFonts w:ascii="HG丸ｺﾞｼｯｸM-PRO" w:hAnsi="HG丸ｺﾞｼｯｸM-PRO"/>
        </w:rPr>
      </w:pPr>
    </w:p>
    <w:p w14:paraId="00B4F50C" w14:textId="77777777" w:rsidR="00265C32" w:rsidRDefault="00265C32" w:rsidP="00265C32">
      <w:pPr>
        <w:rPr>
          <w:rFonts w:ascii="HG丸ｺﾞｼｯｸM-PRO" w:hAnsi="HG丸ｺﾞｼｯｸM-PRO"/>
        </w:rPr>
      </w:pPr>
    </w:p>
    <w:p w14:paraId="3929882E" w14:textId="77777777" w:rsidR="00265C32" w:rsidRDefault="00265C32" w:rsidP="00265C32">
      <w:pPr>
        <w:rPr>
          <w:rFonts w:ascii="HG丸ｺﾞｼｯｸM-PRO" w:hAnsi="HG丸ｺﾞｼｯｸM-PRO"/>
        </w:rPr>
      </w:pPr>
    </w:p>
    <w:p w14:paraId="04CEC3BE" w14:textId="77777777" w:rsidR="00265C32" w:rsidRDefault="00265C32" w:rsidP="00265C32">
      <w:pPr>
        <w:rPr>
          <w:rFonts w:ascii="HG丸ｺﾞｼｯｸM-PRO" w:hAnsi="HG丸ｺﾞｼｯｸM-PRO"/>
        </w:rPr>
      </w:pPr>
    </w:p>
    <w:p w14:paraId="5E948BDE" w14:textId="77777777" w:rsidR="00265C32" w:rsidRDefault="00265C32" w:rsidP="00265C32">
      <w:pPr>
        <w:rPr>
          <w:rFonts w:ascii="HG丸ｺﾞｼｯｸM-PRO" w:hAnsi="HG丸ｺﾞｼｯｸM-PRO"/>
        </w:rPr>
      </w:pPr>
    </w:p>
    <w:p w14:paraId="77100502" w14:textId="77777777" w:rsidR="00265C32" w:rsidRDefault="00265C32" w:rsidP="00265C32">
      <w:pPr>
        <w:rPr>
          <w:rFonts w:ascii="HG丸ｺﾞｼｯｸM-PRO" w:hAnsi="HG丸ｺﾞｼｯｸM-PRO"/>
        </w:rPr>
      </w:pPr>
    </w:p>
    <w:p w14:paraId="42DA7745" w14:textId="77777777" w:rsidR="00265C32" w:rsidRDefault="00265C32" w:rsidP="00265C32">
      <w:pPr>
        <w:rPr>
          <w:rFonts w:ascii="HG丸ｺﾞｼｯｸM-PRO" w:hAnsi="HG丸ｺﾞｼｯｸM-PRO"/>
        </w:rPr>
      </w:pPr>
    </w:p>
    <w:p w14:paraId="720AACE0" w14:textId="77777777" w:rsidR="00265C32" w:rsidRDefault="00265C32" w:rsidP="00265C32">
      <w:pPr>
        <w:rPr>
          <w:rFonts w:ascii="HG丸ｺﾞｼｯｸM-PRO" w:hAnsi="HG丸ｺﾞｼｯｸM-PRO"/>
        </w:rPr>
      </w:pPr>
    </w:p>
    <w:p w14:paraId="2324A19F" w14:textId="77777777" w:rsidR="00265C32" w:rsidRDefault="00265C32" w:rsidP="00265C32">
      <w:pPr>
        <w:rPr>
          <w:rFonts w:ascii="HG丸ｺﾞｼｯｸM-PRO" w:hAnsi="HG丸ｺﾞｼｯｸM-PRO"/>
        </w:rPr>
      </w:pPr>
    </w:p>
    <w:p w14:paraId="7D362AD3" w14:textId="080A78C6" w:rsidR="00265C32" w:rsidRPr="0005473D" w:rsidRDefault="00265C32" w:rsidP="00265C32">
      <w:pPr>
        <w:spacing w:line="720" w:lineRule="exact"/>
        <w:jc w:val="center"/>
        <w:rPr>
          <w:rFonts w:ascii="HG丸ｺﾞｼｯｸM-PRO" w:hAnsi="HG丸ｺﾞｼｯｸM-PRO"/>
          <w:b/>
          <w:bCs/>
          <w:sz w:val="40"/>
          <w:szCs w:val="40"/>
        </w:rPr>
      </w:pPr>
      <w:r w:rsidRPr="0005473D">
        <w:rPr>
          <w:rFonts w:ascii="HG丸ｺﾞｼｯｸM-PRO" w:hAnsi="HG丸ｺﾞｼｯｸM-PRO" w:hint="eastAsia"/>
          <w:b/>
          <w:bCs/>
          <w:sz w:val="40"/>
          <w:szCs w:val="40"/>
        </w:rPr>
        <w:t>令和６年</w:t>
      </w:r>
      <w:r w:rsidR="00A14D27" w:rsidRPr="0005473D">
        <w:rPr>
          <w:rFonts w:ascii="HG丸ｺﾞｼｯｸM-PRO" w:hAnsi="HG丸ｺﾞｼｯｸM-PRO" w:hint="eastAsia"/>
          <w:b/>
          <w:bCs/>
          <w:sz w:val="40"/>
          <w:szCs w:val="40"/>
        </w:rPr>
        <w:t>３</w:t>
      </w:r>
      <w:r w:rsidRPr="0005473D">
        <w:rPr>
          <w:rFonts w:ascii="HG丸ｺﾞｼｯｸM-PRO" w:hAnsi="HG丸ｺﾞｼｯｸM-PRO" w:hint="eastAsia"/>
          <w:b/>
          <w:bCs/>
          <w:sz w:val="40"/>
          <w:szCs w:val="40"/>
        </w:rPr>
        <w:t>月</w:t>
      </w:r>
    </w:p>
    <w:p w14:paraId="3566F533" w14:textId="77777777" w:rsidR="00F808C5" w:rsidRDefault="00F808C5" w:rsidP="00F808C5">
      <w:pPr>
        <w:jc w:val="center"/>
        <w:rPr>
          <w:rFonts w:ascii="HG丸ｺﾞｼｯｸM-PRO" w:hAnsi="HG丸ｺﾞｼｯｸM-PRO"/>
          <w:b/>
          <w:bCs/>
          <w:sz w:val="24"/>
          <w:szCs w:val="24"/>
        </w:rPr>
      </w:pPr>
    </w:p>
    <w:p w14:paraId="544BA214" w14:textId="77777777" w:rsidR="00F808C5" w:rsidRPr="00F808C5" w:rsidRDefault="00F808C5" w:rsidP="00F808C5">
      <w:pPr>
        <w:jc w:val="center"/>
        <w:rPr>
          <w:rFonts w:ascii="HG丸ｺﾞｼｯｸM-PRO" w:hAnsi="HG丸ｺﾞｼｯｸM-PRO"/>
          <w:b/>
          <w:bCs/>
          <w:sz w:val="24"/>
          <w:szCs w:val="24"/>
        </w:rPr>
      </w:pPr>
    </w:p>
    <w:p w14:paraId="2215ECFF" w14:textId="77777777" w:rsidR="00265C32" w:rsidRDefault="00265C32" w:rsidP="00265C32">
      <w:pPr>
        <w:rPr>
          <w:rFonts w:ascii="HG丸ｺﾞｼｯｸM-PRO" w:hAnsi="HG丸ｺﾞｼｯｸM-PRO"/>
        </w:rPr>
      </w:pPr>
    </w:p>
    <w:p w14:paraId="3E31AE5B" w14:textId="77777777" w:rsidR="00265C32" w:rsidRDefault="00265C32" w:rsidP="00265C32">
      <w:pPr>
        <w:rPr>
          <w:rFonts w:ascii="HG丸ｺﾞｼｯｸM-PRO" w:hAnsi="HG丸ｺﾞｼｯｸM-PRO"/>
        </w:rPr>
      </w:pPr>
    </w:p>
    <w:p w14:paraId="12FAA9FC" w14:textId="77777777" w:rsidR="00265C32" w:rsidRDefault="00265C32" w:rsidP="00265C32">
      <w:pPr>
        <w:rPr>
          <w:rFonts w:ascii="HG丸ｺﾞｼｯｸM-PRO" w:hAnsi="HG丸ｺﾞｼｯｸM-PRO"/>
        </w:rPr>
      </w:pPr>
    </w:p>
    <w:p w14:paraId="3109CB20" w14:textId="77777777" w:rsidR="00A14D27" w:rsidRDefault="00A14D27" w:rsidP="00265C32">
      <w:pPr>
        <w:rPr>
          <w:rFonts w:ascii="HG丸ｺﾞｼｯｸM-PRO" w:hAnsi="HG丸ｺﾞｼｯｸM-PRO"/>
        </w:rPr>
      </w:pPr>
    </w:p>
    <w:p w14:paraId="3B7BCA1B" w14:textId="77777777" w:rsidR="00A14D27" w:rsidRDefault="00A14D27" w:rsidP="00265C32">
      <w:pPr>
        <w:rPr>
          <w:rFonts w:ascii="HG丸ｺﾞｼｯｸM-PRO" w:hAnsi="HG丸ｺﾞｼｯｸM-PRO"/>
        </w:rPr>
      </w:pPr>
    </w:p>
    <w:p w14:paraId="41BCCFEA" w14:textId="77777777" w:rsidR="00A14D27" w:rsidRDefault="00A14D27" w:rsidP="00265C32">
      <w:pPr>
        <w:rPr>
          <w:rFonts w:ascii="HG丸ｺﾞｼｯｸM-PRO" w:hAnsi="HG丸ｺﾞｼｯｸM-PRO"/>
        </w:rPr>
      </w:pPr>
    </w:p>
    <w:p w14:paraId="0C2EF653" w14:textId="77777777" w:rsidR="00A14D27" w:rsidRDefault="00A14D27" w:rsidP="00265C32">
      <w:pPr>
        <w:rPr>
          <w:rFonts w:ascii="HG丸ｺﾞｼｯｸM-PRO" w:hAnsi="HG丸ｺﾞｼｯｸM-PRO"/>
        </w:rPr>
      </w:pPr>
    </w:p>
    <w:p w14:paraId="7709973B" w14:textId="77777777" w:rsidR="00A14D27" w:rsidRDefault="00A14D27" w:rsidP="00265C32">
      <w:pPr>
        <w:rPr>
          <w:rFonts w:ascii="HG丸ｺﾞｼｯｸM-PRO" w:hAnsi="HG丸ｺﾞｼｯｸM-PRO"/>
        </w:rPr>
      </w:pPr>
    </w:p>
    <w:p w14:paraId="64AA8CCB" w14:textId="77777777" w:rsidR="00A14D27" w:rsidRDefault="00A14D27" w:rsidP="00265C32">
      <w:pPr>
        <w:rPr>
          <w:rFonts w:ascii="HG丸ｺﾞｼｯｸM-PRO" w:hAnsi="HG丸ｺﾞｼｯｸM-PRO"/>
        </w:rPr>
      </w:pPr>
    </w:p>
    <w:p w14:paraId="50F23FE9" w14:textId="77777777" w:rsidR="00A14D27" w:rsidRDefault="00A14D27" w:rsidP="00265C32">
      <w:pPr>
        <w:rPr>
          <w:rFonts w:ascii="HG丸ｺﾞｼｯｸM-PRO" w:hAnsi="HG丸ｺﾞｼｯｸM-PRO"/>
        </w:rPr>
      </w:pPr>
    </w:p>
    <w:p w14:paraId="78AFE414" w14:textId="77777777" w:rsidR="00A14D27" w:rsidRDefault="00A14D27" w:rsidP="00265C32">
      <w:pPr>
        <w:rPr>
          <w:rFonts w:ascii="HG丸ｺﾞｼｯｸM-PRO" w:hAnsi="HG丸ｺﾞｼｯｸM-PRO"/>
        </w:rPr>
      </w:pPr>
    </w:p>
    <w:p w14:paraId="0A9AE44F" w14:textId="77777777" w:rsidR="00A14D27" w:rsidRDefault="00A14D27" w:rsidP="00265C32">
      <w:pPr>
        <w:rPr>
          <w:rFonts w:ascii="HG丸ｺﾞｼｯｸM-PRO" w:hAnsi="HG丸ｺﾞｼｯｸM-PRO"/>
        </w:rPr>
      </w:pPr>
    </w:p>
    <w:p w14:paraId="608D5FFA" w14:textId="77777777" w:rsidR="00A14D27" w:rsidRDefault="00A14D27" w:rsidP="00265C32">
      <w:pPr>
        <w:rPr>
          <w:rFonts w:ascii="HG丸ｺﾞｼｯｸM-PRO" w:hAnsi="HG丸ｺﾞｼｯｸM-PRO"/>
        </w:rPr>
      </w:pPr>
    </w:p>
    <w:p w14:paraId="04F0FABE" w14:textId="77777777" w:rsidR="00A14D27" w:rsidRDefault="00A14D27" w:rsidP="00265C32">
      <w:pPr>
        <w:rPr>
          <w:rFonts w:ascii="HG丸ｺﾞｼｯｸM-PRO" w:hAnsi="HG丸ｺﾞｼｯｸM-PRO"/>
        </w:rPr>
      </w:pPr>
    </w:p>
    <w:p w14:paraId="630D6112" w14:textId="77777777" w:rsidR="00A14D27" w:rsidRDefault="00A14D27" w:rsidP="00265C32">
      <w:pPr>
        <w:rPr>
          <w:rFonts w:ascii="HG丸ｺﾞｼｯｸM-PRO" w:hAnsi="HG丸ｺﾞｼｯｸM-PRO"/>
        </w:rPr>
      </w:pPr>
    </w:p>
    <w:p w14:paraId="459009ED" w14:textId="77777777" w:rsidR="00A14D27" w:rsidRDefault="00A14D27" w:rsidP="00265C32">
      <w:pPr>
        <w:rPr>
          <w:rFonts w:ascii="HG丸ｺﾞｼｯｸM-PRO" w:hAnsi="HG丸ｺﾞｼｯｸM-PRO"/>
        </w:rPr>
      </w:pPr>
    </w:p>
    <w:p w14:paraId="53BA34F7" w14:textId="77777777" w:rsidR="00A14D27" w:rsidRDefault="00A14D27" w:rsidP="00265C32">
      <w:pPr>
        <w:rPr>
          <w:rFonts w:ascii="HG丸ｺﾞｼｯｸM-PRO" w:hAnsi="HG丸ｺﾞｼｯｸM-PRO"/>
        </w:rPr>
      </w:pPr>
    </w:p>
    <w:p w14:paraId="64CD0DE6" w14:textId="77777777" w:rsidR="00A14D27" w:rsidRDefault="00A14D27" w:rsidP="00265C32">
      <w:pPr>
        <w:rPr>
          <w:rFonts w:ascii="HG丸ｺﾞｼｯｸM-PRO" w:hAnsi="HG丸ｺﾞｼｯｸM-PRO"/>
        </w:rPr>
      </w:pPr>
    </w:p>
    <w:p w14:paraId="3EB3764A" w14:textId="77777777" w:rsidR="00A14D27" w:rsidRDefault="00A14D27" w:rsidP="00265C32">
      <w:pPr>
        <w:rPr>
          <w:rFonts w:ascii="HG丸ｺﾞｼｯｸM-PRO" w:hAnsi="HG丸ｺﾞｼｯｸM-PRO"/>
        </w:rPr>
      </w:pPr>
    </w:p>
    <w:p w14:paraId="458009DC" w14:textId="77777777" w:rsidR="00A14D27" w:rsidRDefault="00A14D27" w:rsidP="00265C32">
      <w:pPr>
        <w:rPr>
          <w:rFonts w:ascii="HG丸ｺﾞｼｯｸM-PRO" w:hAnsi="HG丸ｺﾞｼｯｸM-PRO"/>
        </w:rPr>
      </w:pPr>
    </w:p>
    <w:p w14:paraId="163D914F" w14:textId="77777777" w:rsidR="00A14D27" w:rsidRDefault="00A14D27" w:rsidP="00265C32">
      <w:pPr>
        <w:rPr>
          <w:rFonts w:ascii="HG丸ｺﾞｼｯｸM-PRO" w:hAnsi="HG丸ｺﾞｼｯｸM-PRO"/>
        </w:rPr>
      </w:pPr>
    </w:p>
    <w:p w14:paraId="328CB79F" w14:textId="77777777" w:rsidR="00A14D27" w:rsidRDefault="00A14D27" w:rsidP="00265C32">
      <w:pPr>
        <w:rPr>
          <w:rFonts w:ascii="HG丸ｺﾞｼｯｸM-PRO" w:hAnsi="HG丸ｺﾞｼｯｸM-PRO"/>
        </w:rPr>
      </w:pPr>
    </w:p>
    <w:p w14:paraId="050375E6" w14:textId="77777777" w:rsidR="00A14D27" w:rsidRDefault="00A14D27" w:rsidP="00265C32">
      <w:pPr>
        <w:rPr>
          <w:rFonts w:ascii="HG丸ｺﾞｼｯｸM-PRO" w:hAnsi="HG丸ｺﾞｼｯｸM-PRO"/>
        </w:rPr>
      </w:pPr>
    </w:p>
    <w:p w14:paraId="27B17972" w14:textId="77777777" w:rsidR="00A14D27" w:rsidRDefault="00A14D27" w:rsidP="00265C32">
      <w:pPr>
        <w:rPr>
          <w:rFonts w:ascii="HG丸ｺﾞｼｯｸM-PRO" w:hAnsi="HG丸ｺﾞｼｯｸM-PRO"/>
        </w:rPr>
      </w:pPr>
    </w:p>
    <w:p w14:paraId="5D6B2B4D" w14:textId="77777777" w:rsidR="00A14D27" w:rsidRDefault="00A14D27" w:rsidP="00265C32">
      <w:pPr>
        <w:rPr>
          <w:rFonts w:ascii="HG丸ｺﾞｼｯｸM-PRO" w:hAnsi="HG丸ｺﾞｼｯｸM-PRO"/>
        </w:rPr>
      </w:pPr>
    </w:p>
    <w:p w14:paraId="22580C4D" w14:textId="77777777" w:rsidR="00A14D27" w:rsidRDefault="00A14D27" w:rsidP="00265C32">
      <w:pPr>
        <w:rPr>
          <w:rFonts w:ascii="HG丸ｺﾞｼｯｸM-PRO" w:hAnsi="HG丸ｺﾞｼｯｸM-PRO"/>
        </w:rPr>
      </w:pPr>
    </w:p>
    <w:p w14:paraId="79DA8CB8" w14:textId="77777777" w:rsidR="00A14D27" w:rsidRDefault="00A14D27" w:rsidP="00265C32">
      <w:pPr>
        <w:rPr>
          <w:rFonts w:ascii="HG丸ｺﾞｼｯｸM-PRO" w:hAnsi="HG丸ｺﾞｼｯｸM-PRO"/>
        </w:rPr>
      </w:pPr>
    </w:p>
    <w:p w14:paraId="783BB4FC" w14:textId="77777777" w:rsidR="00A14D27" w:rsidRDefault="00A14D27" w:rsidP="00265C32">
      <w:pPr>
        <w:rPr>
          <w:rFonts w:ascii="HG丸ｺﾞｼｯｸM-PRO" w:hAnsi="HG丸ｺﾞｼｯｸM-PRO"/>
        </w:rPr>
      </w:pPr>
    </w:p>
    <w:p w14:paraId="48D2CAA4" w14:textId="77777777" w:rsidR="00A14D27" w:rsidRDefault="00A14D27" w:rsidP="00265C32">
      <w:pPr>
        <w:rPr>
          <w:rFonts w:ascii="HG丸ｺﾞｼｯｸM-PRO" w:hAnsi="HG丸ｺﾞｼｯｸM-PRO"/>
        </w:rPr>
      </w:pPr>
    </w:p>
    <w:p w14:paraId="3C80CCF6" w14:textId="77777777" w:rsidR="00A14D27" w:rsidRDefault="00A14D27" w:rsidP="00265C32">
      <w:pPr>
        <w:rPr>
          <w:rFonts w:ascii="HG丸ｺﾞｼｯｸM-PRO" w:hAnsi="HG丸ｺﾞｼｯｸM-PRO"/>
        </w:rPr>
      </w:pPr>
    </w:p>
    <w:p w14:paraId="302AFFA7" w14:textId="77777777" w:rsidR="004254FA" w:rsidRPr="006274B7" w:rsidRDefault="004254FA" w:rsidP="004254FA">
      <w:pPr>
        <w:pStyle w:val="1"/>
        <w:numPr>
          <w:ilvl w:val="0"/>
          <w:numId w:val="0"/>
        </w:numPr>
        <w:jc w:val="center"/>
        <w:rPr>
          <w:b/>
          <w:bCs/>
          <w:szCs w:val="28"/>
        </w:rPr>
      </w:pPr>
      <w:r w:rsidRPr="006274B7">
        <w:rPr>
          <w:rFonts w:hint="eastAsia"/>
          <w:b/>
          <w:bCs/>
          <w:szCs w:val="28"/>
        </w:rPr>
        <w:lastRenderedPageBreak/>
        <w:t>目　次</w:t>
      </w:r>
    </w:p>
    <w:p w14:paraId="43EF21F7" w14:textId="77777777" w:rsidR="00265C32" w:rsidRPr="00D54713" w:rsidRDefault="00265C32" w:rsidP="00265C32">
      <w:pPr>
        <w:rPr>
          <w:rFonts w:ascii="HG丸ｺﾞｼｯｸM-PRO" w:hAnsi="HG丸ｺﾞｼｯｸM-PRO"/>
        </w:rPr>
      </w:pPr>
    </w:p>
    <w:p w14:paraId="47F6C990" w14:textId="77777777" w:rsidR="00265C32" w:rsidRPr="00D54713" w:rsidRDefault="00265C32" w:rsidP="00265C32">
      <w:pPr>
        <w:pStyle w:val="12"/>
        <w:ind w:left="440"/>
        <w:rPr>
          <w:rFonts w:ascii="HG丸ｺﾞｼｯｸM-PRO" w:eastAsia="HG丸ｺﾞｼｯｸM-PRO" w:hAnsi="HG丸ｺﾞｼｯｸM-PRO"/>
          <w:b/>
          <w:bCs/>
          <w:sz w:val="24"/>
          <w:szCs w:val="24"/>
        </w:rPr>
      </w:pPr>
      <w:r w:rsidRPr="00D54713">
        <w:rPr>
          <w:rFonts w:ascii="HG丸ｺﾞｼｯｸM-PRO" w:eastAsia="HG丸ｺﾞｼｯｸM-PRO" w:hAnsi="HG丸ｺﾞｼｯｸM-PRO" w:hint="eastAsia"/>
          <w:b/>
          <w:bCs/>
          <w:sz w:val="24"/>
          <w:szCs w:val="24"/>
        </w:rPr>
        <w:t>第１章　計画の策定にあたって</w:t>
      </w:r>
    </w:p>
    <w:p w14:paraId="619F6211" w14:textId="65BF6021" w:rsidR="00265C32" w:rsidRPr="00D54713" w:rsidRDefault="00265C32" w:rsidP="00265C32">
      <w:pPr>
        <w:pStyle w:val="21"/>
        <w:ind w:leftChars="300" w:left="66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１　計画策定の</w:t>
      </w:r>
      <w:r w:rsidR="00D54713">
        <w:rPr>
          <w:rFonts w:ascii="HG丸ｺﾞｼｯｸM-PRO" w:eastAsia="HG丸ｺﾞｼｯｸM-PRO" w:hAnsi="HG丸ｺﾞｼｯｸM-PRO" w:hint="eastAsia"/>
          <w:sz w:val="24"/>
          <w:szCs w:val="24"/>
        </w:rPr>
        <w:t>背景</w:t>
      </w:r>
      <w:r w:rsidRPr="00D54713">
        <w:rPr>
          <w:rFonts w:ascii="HG丸ｺﾞｼｯｸM-PRO" w:eastAsia="HG丸ｺﾞｼｯｸM-PRO" w:hAnsi="HG丸ｺﾞｼｯｸM-PRO" w:hint="eastAsia"/>
          <w:sz w:val="24"/>
          <w:szCs w:val="24"/>
        </w:rPr>
        <w:tab/>
      </w:r>
      <w:r w:rsidR="00D54713">
        <w:rPr>
          <w:rFonts w:ascii="HG丸ｺﾞｼｯｸM-PRO" w:eastAsia="HG丸ｺﾞｼｯｸM-PRO" w:hAnsi="HG丸ｺﾞｼｯｸM-PRO" w:hint="eastAsia"/>
          <w:sz w:val="24"/>
          <w:szCs w:val="24"/>
        </w:rPr>
        <w:t>１</w:t>
      </w:r>
    </w:p>
    <w:p w14:paraId="3A820E54" w14:textId="472ECC78" w:rsidR="00265C32" w:rsidRPr="00D54713" w:rsidRDefault="00265C32" w:rsidP="00265C32">
      <w:pPr>
        <w:pStyle w:val="21"/>
        <w:ind w:leftChars="300" w:left="66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２　計画の位置づけ</w:t>
      </w:r>
      <w:r w:rsidRPr="00D54713">
        <w:rPr>
          <w:rFonts w:ascii="HG丸ｺﾞｼｯｸM-PRO" w:eastAsia="HG丸ｺﾞｼｯｸM-PRO" w:hAnsi="HG丸ｺﾞｼｯｸM-PRO" w:hint="eastAsia"/>
          <w:sz w:val="24"/>
          <w:szCs w:val="24"/>
        </w:rPr>
        <w:tab/>
      </w:r>
      <w:r w:rsidR="00D54713">
        <w:rPr>
          <w:rFonts w:ascii="HG丸ｺﾞｼｯｸM-PRO" w:eastAsia="HG丸ｺﾞｼｯｸM-PRO" w:hAnsi="HG丸ｺﾞｼｯｸM-PRO" w:hint="eastAsia"/>
          <w:sz w:val="24"/>
          <w:szCs w:val="24"/>
        </w:rPr>
        <w:t>３</w:t>
      </w:r>
    </w:p>
    <w:p w14:paraId="2A6C726D" w14:textId="0722FBBB" w:rsidR="00265C32" w:rsidRPr="00D54713" w:rsidRDefault="00265C32" w:rsidP="00265C32">
      <w:pPr>
        <w:pStyle w:val="21"/>
        <w:ind w:leftChars="300" w:left="66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３　計画の期間</w:t>
      </w:r>
      <w:r w:rsidRPr="00D54713">
        <w:rPr>
          <w:rFonts w:ascii="HG丸ｺﾞｼｯｸM-PRO" w:eastAsia="HG丸ｺﾞｼｯｸM-PRO" w:hAnsi="HG丸ｺﾞｼｯｸM-PRO" w:hint="eastAsia"/>
          <w:sz w:val="24"/>
          <w:szCs w:val="24"/>
        </w:rPr>
        <w:tab/>
      </w:r>
      <w:r w:rsidR="00D54713">
        <w:rPr>
          <w:rFonts w:ascii="HG丸ｺﾞｼｯｸM-PRO" w:eastAsia="HG丸ｺﾞｼｯｸM-PRO" w:hAnsi="HG丸ｺﾞｼｯｸM-PRO" w:hint="eastAsia"/>
          <w:sz w:val="24"/>
          <w:szCs w:val="24"/>
        </w:rPr>
        <w:t>４</w:t>
      </w:r>
    </w:p>
    <w:p w14:paraId="72E7A840" w14:textId="0DCB0D9E" w:rsidR="00D54713" w:rsidRPr="00D54713" w:rsidRDefault="00D54713" w:rsidP="00D54713">
      <w:pPr>
        <w:pStyle w:val="21"/>
        <w:ind w:leftChars="300" w:left="6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Pr="00D54713">
        <w:rPr>
          <w:rFonts w:ascii="HG丸ｺﾞｼｯｸM-PRO" w:eastAsia="HG丸ｺﾞｼｯｸM-PRO" w:hAnsi="HG丸ｺﾞｼｯｸM-PRO" w:hint="eastAsia"/>
          <w:sz w:val="24"/>
          <w:szCs w:val="24"/>
        </w:rPr>
        <w:t xml:space="preserve">　日常生活圏域</w:t>
      </w:r>
      <w:r w:rsidRPr="00D54713">
        <w:rPr>
          <w:rFonts w:ascii="HG丸ｺﾞｼｯｸM-PRO" w:eastAsia="HG丸ｺﾞｼｯｸM-PRO" w:hAnsi="HG丸ｺﾞｼｯｸM-PRO" w:hint="eastAsia"/>
          <w:sz w:val="24"/>
          <w:szCs w:val="24"/>
        </w:rPr>
        <w:tab/>
      </w:r>
      <w:r>
        <w:rPr>
          <w:rFonts w:ascii="HG丸ｺﾞｼｯｸM-PRO" w:eastAsia="HG丸ｺﾞｼｯｸM-PRO" w:hAnsi="HG丸ｺﾞｼｯｸM-PRO" w:hint="eastAsia"/>
          <w:sz w:val="24"/>
          <w:szCs w:val="24"/>
        </w:rPr>
        <w:t>４</w:t>
      </w:r>
    </w:p>
    <w:p w14:paraId="1D6E8522" w14:textId="77777777" w:rsidR="00265C32" w:rsidRPr="00D54713" w:rsidRDefault="00265C32" w:rsidP="00265C32">
      <w:pPr>
        <w:pStyle w:val="41"/>
        <w:ind w:leftChars="203" w:left="447"/>
        <w:rPr>
          <w:rFonts w:ascii="HG丸ｺﾞｼｯｸM-PRO" w:eastAsia="HG丸ｺﾞｼｯｸM-PRO" w:hAnsi="HG丸ｺﾞｼｯｸM-PRO"/>
          <w:sz w:val="24"/>
          <w:szCs w:val="24"/>
        </w:rPr>
      </w:pPr>
    </w:p>
    <w:p w14:paraId="33F63268" w14:textId="77777777" w:rsidR="00265C32" w:rsidRPr="00D54713" w:rsidRDefault="00265C32" w:rsidP="00265C32">
      <w:pPr>
        <w:pStyle w:val="12"/>
        <w:ind w:left="440"/>
        <w:rPr>
          <w:rFonts w:ascii="HG丸ｺﾞｼｯｸM-PRO" w:eastAsia="HG丸ｺﾞｼｯｸM-PRO" w:hAnsi="HG丸ｺﾞｼｯｸM-PRO"/>
          <w:b/>
          <w:bCs/>
          <w:sz w:val="24"/>
          <w:szCs w:val="24"/>
        </w:rPr>
      </w:pPr>
      <w:r w:rsidRPr="00D54713">
        <w:rPr>
          <w:rFonts w:ascii="HG丸ｺﾞｼｯｸM-PRO" w:eastAsia="HG丸ｺﾞｼｯｸM-PRO" w:hAnsi="HG丸ｺﾞｼｯｸM-PRO" w:hint="eastAsia"/>
          <w:b/>
          <w:bCs/>
          <w:sz w:val="24"/>
          <w:szCs w:val="24"/>
        </w:rPr>
        <w:t>第２章　高齢者を取り巻く現状と課題</w:t>
      </w:r>
    </w:p>
    <w:p w14:paraId="06F89D72" w14:textId="0F9E7EB9" w:rsidR="00265C32" w:rsidRPr="00D54713" w:rsidRDefault="00265C32" w:rsidP="00265C32">
      <w:pPr>
        <w:pStyle w:val="21"/>
        <w:ind w:leftChars="300" w:left="66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１　高齢化の状況について</w:t>
      </w:r>
      <w:r w:rsidRPr="00D54713">
        <w:rPr>
          <w:rFonts w:ascii="HG丸ｺﾞｼｯｸM-PRO" w:eastAsia="HG丸ｺﾞｼｯｸM-PRO" w:hAnsi="HG丸ｺﾞｼｯｸM-PRO" w:hint="eastAsia"/>
          <w:sz w:val="24"/>
          <w:szCs w:val="24"/>
        </w:rPr>
        <w:tab/>
      </w:r>
      <w:r w:rsidR="00D54713">
        <w:rPr>
          <w:rFonts w:ascii="HG丸ｺﾞｼｯｸM-PRO" w:eastAsia="HG丸ｺﾞｼｯｸM-PRO" w:hAnsi="HG丸ｺﾞｼｯｸM-PRO" w:hint="eastAsia"/>
          <w:sz w:val="24"/>
          <w:szCs w:val="24"/>
        </w:rPr>
        <w:t>５</w:t>
      </w:r>
    </w:p>
    <w:p w14:paraId="0ABCD3D7" w14:textId="7F04AB18" w:rsidR="00265C32" w:rsidRPr="00D54713" w:rsidRDefault="00265C32" w:rsidP="00265C32">
      <w:pPr>
        <w:pStyle w:val="21"/>
        <w:ind w:leftChars="300" w:left="66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２　高齢者の実態や意向等について</w:t>
      </w:r>
      <w:r w:rsidRPr="00D54713">
        <w:rPr>
          <w:rFonts w:ascii="HG丸ｺﾞｼｯｸM-PRO" w:eastAsia="HG丸ｺﾞｼｯｸM-PRO" w:hAnsi="HG丸ｺﾞｼｯｸM-PRO" w:hint="eastAsia"/>
          <w:sz w:val="24"/>
          <w:szCs w:val="24"/>
        </w:rPr>
        <w:tab/>
      </w:r>
      <w:r w:rsidRPr="00D54713">
        <w:rPr>
          <w:rFonts w:ascii="HG丸ｺﾞｼｯｸM-PRO" w:eastAsia="HG丸ｺﾞｼｯｸM-PRO" w:hAnsi="HG丸ｺﾞｼｯｸM-PRO"/>
          <w:sz w:val="24"/>
          <w:szCs w:val="24"/>
        </w:rPr>
        <w:t>1</w:t>
      </w:r>
      <w:r w:rsidR="00D54713">
        <w:rPr>
          <w:rFonts w:ascii="HG丸ｺﾞｼｯｸM-PRO" w:eastAsia="HG丸ｺﾞｼｯｸM-PRO" w:hAnsi="HG丸ｺﾞｼｯｸM-PRO"/>
          <w:sz w:val="24"/>
          <w:szCs w:val="24"/>
        </w:rPr>
        <w:t>2</w:t>
      </w:r>
    </w:p>
    <w:p w14:paraId="0917A624" w14:textId="77777777" w:rsidR="00265C32" w:rsidRPr="00D54713" w:rsidRDefault="00265C32" w:rsidP="00265C32">
      <w:pPr>
        <w:pStyle w:val="12"/>
        <w:ind w:left="440"/>
        <w:rPr>
          <w:rFonts w:ascii="HG丸ｺﾞｼｯｸM-PRO" w:eastAsia="HG丸ｺﾞｼｯｸM-PRO" w:hAnsi="HG丸ｺﾞｼｯｸM-PRO"/>
          <w:sz w:val="24"/>
          <w:szCs w:val="24"/>
        </w:rPr>
      </w:pPr>
    </w:p>
    <w:p w14:paraId="6B4D6E0B" w14:textId="77777777" w:rsidR="00265C32" w:rsidRPr="00D54713" w:rsidRDefault="00265C32" w:rsidP="00265C32">
      <w:pPr>
        <w:pStyle w:val="12"/>
        <w:ind w:left="440"/>
        <w:rPr>
          <w:rFonts w:ascii="HG丸ｺﾞｼｯｸM-PRO" w:eastAsia="HG丸ｺﾞｼｯｸM-PRO" w:hAnsi="HG丸ｺﾞｼｯｸM-PRO"/>
          <w:b/>
          <w:bCs/>
          <w:sz w:val="24"/>
          <w:szCs w:val="24"/>
        </w:rPr>
      </w:pPr>
      <w:r w:rsidRPr="00D54713">
        <w:rPr>
          <w:rFonts w:ascii="HG丸ｺﾞｼｯｸM-PRO" w:eastAsia="HG丸ｺﾞｼｯｸM-PRO" w:hAnsi="HG丸ｺﾞｼｯｸM-PRO" w:hint="eastAsia"/>
          <w:b/>
          <w:bCs/>
          <w:sz w:val="24"/>
          <w:szCs w:val="24"/>
        </w:rPr>
        <w:t>第３章　基本的な考え方</w:t>
      </w:r>
    </w:p>
    <w:p w14:paraId="14839A54" w14:textId="4C899949" w:rsidR="00265C32" w:rsidRPr="00D54713" w:rsidRDefault="00265C32" w:rsidP="00265C32">
      <w:pPr>
        <w:pStyle w:val="21"/>
        <w:ind w:leftChars="300" w:left="66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１　基本理念</w:t>
      </w:r>
      <w:r w:rsidRPr="00D54713">
        <w:rPr>
          <w:rFonts w:ascii="HG丸ｺﾞｼｯｸM-PRO" w:eastAsia="HG丸ｺﾞｼｯｸM-PRO" w:hAnsi="HG丸ｺﾞｼｯｸM-PRO" w:hint="eastAsia"/>
          <w:sz w:val="24"/>
          <w:szCs w:val="24"/>
        </w:rPr>
        <w:tab/>
      </w:r>
      <w:r w:rsidR="00D54713">
        <w:rPr>
          <w:rFonts w:ascii="HG丸ｺﾞｼｯｸM-PRO" w:eastAsia="HG丸ｺﾞｼｯｸM-PRO" w:hAnsi="HG丸ｺﾞｼｯｸM-PRO"/>
          <w:sz w:val="24"/>
          <w:szCs w:val="24"/>
        </w:rPr>
        <w:t>2</w:t>
      </w:r>
      <w:r w:rsidR="00877044">
        <w:rPr>
          <w:rFonts w:ascii="HG丸ｺﾞｼｯｸM-PRO" w:eastAsia="HG丸ｺﾞｼｯｸM-PRO" w:hAnsi="HG丸ｺﾞｼｯｸM-PRO"/>
          <w:sz w:val="24"/>
          <w:szCs w:val="24"/>
        </w:rPr>
        <w:t>4</w:t>
      </w:r>
    </w:p>
    <w:p w14:paraId="17C44596" w14:textId="502C18EC" w:rsidR="00265C32" w:rsidRPr="00D54713" w:rsidRDefault="00265C32" w:rsidP="00265C32">
      <w:pPr>
        <w:pStyle w:val="21"/>
        <w:ind w:leftChars="300" w:left="66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２　基本目標</w:t>
      </w:r>
      <w:r w:rsidRPr="00D54713">
        <w:rPr>
          <w:rFonts w:ascii="HG丸ｺﾞｼｯｸM-PRO" w:eastAsia="HG丸ｺﾞｼｯｸM-PRO" w:hAnsi="HG丸ｺﾞｼｯｸM-PRO" w:hint="eastAsia"/>
          <w:sz w:val="24"/>
          <w:szCs w:val="24"/>
        </w:rPr>
        <w:tab/>
      </w:r>
      <w:r w:rsidR="00D54713">
        <w:rPr>
          <w:rFonts w:ascii="HG丸ｺﾞｼｯｸM-PRO" w:eastAsia="HG丸ｺﾞｼｯｸM-PRO" w:hAnsi="HG丸ｺﾞｼｯｸM-PRO"/>
          <w:sz w:val="24"/>
          <w:szCs w:val="24"/>
        </w:rPr>
        <w:t>2</w:t>
      </w:r>
      <w:r w:rsidR="00877044">
        <w:rPr>
          <w:rFonts w:ascii="HG丸ｺﾞｼｯｸM-PRO" w:eastAsia="HG丸ｺﾞｼｯｸM-PRO" w:hAnsi="HG丸ｺﾞｼｯｸM-PRO"/>
          <w:sz w:val="24"/>
          <w:szCs w:val="24"/>
        </w:rPr>
        <w:t>5</w:t>
      </w:r>
    </w:p>
    <w:p w14:paraId="3AE91F4F" w14:textId="77777777" w:rsidR="00265C32" w:rsidRPr="00D54713" w:rsidRDefault="00265C32" w:rsidP="00265C32">
      <w:pPr>
        <w:pStyle w:val="31"/>
        <w:ind w:left="990"/>
        <w:rPr>
          <w:rFonts w:ascii="HG丸ｺﾞｼｯｸM-PRO" w:eastAsia="HG丸ｺﾞｼｯｸM-PRO" w:hAnsi="HG丸ｺﾞｼｯｸM-PRO"/>
          <w:sz w:val="24"/>
          <w:szCs w:val="24"/>
        </w:rPr>
      </w:pPr>
    </w:p>
    <w:p w14:paraId="1C62F185" w14:textId="77777777" w:rsidR="00265C32" w:rsidRPr="00D54713" w:rsidRDefault="00265C32" w:rsidP="00265C32">
      <w:pPr>
        <w:pStyle w:val="12"/>
        <w:ind w:left="440"/>
        <w:rPr>
          <w:rFonts w:ascii="HG丸ｺﾞｼｯｸM-PRO" w:eastAsia="HG丸ｺﾞｼｯｸM-PRO" w:hAnsi="HG丸ｺﾞｼｯｸM-PRO"/>
          <w:b/>
          <w:bCs/>
          <w:sz w:val="24"/>
          <w:szCs w:val="24"/>
        </w:rPr>
      </w:pPr>
      <w:r w:rsidRPr="00D54713">
        <w:rPr>
          <w:rFonts w:ascii="HG丸ｺﾞｼｯｸM-PRO" w:eastAsia="HG丸ｺﾞｼｯｸM-PRO" w:hAnsi="HG丸ｺﾞｼｯｸM-PRO" w:hint="eastAsia"/>
          <w:b/>
          <w:bCs/>
          <w:sz w:val="24"/>
          <w:szCs w:val="24"/>
        </w:rPr>
        <w:t>第４章　施策・事業の展開</w:t>
      </w:r>
    </w:p>
    <w:p w14:paraId="1AD82A4D" w14:textId="0A618083" w:rsidR="00265C32" w:rsidRPr="00D54713" w:rsidRDefault="00265C32" w:rsidP="00265C32">
      <w:pPr>
        <w:pStyle w:val="31"/>
        <w:ind w:leftChars="300" w:left="66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 xml:space="preserve">基本目標Ⅰ　</w:t>
      </w:r>
      <w:r w:rsidR="00D54713">
        <w:rPr>
          <w:rFonts w:ascii="HG丸ｺﾞｼｯｸM-PRO" w:eastAsia="HG丸ｺﾞｼｯｸM-PRO" w:hAnsi="HG丸ｺﾞｼｯｸM-PRO" w:hint="eastAsia"/>
          <w:sz w:val="24"/>
          <w:szCs w:val="24"/>
        </w:rPr>
        <w:t>健やかに</w:t>
      </w:r>
      <w:r w:rsidRPr="00D54713">
        <w:rPr>
          <w:rFonts w:ascii="HG丸ｺﾞｼｯｸM-PRO" w:eastAsia="HG丸ｺﾞｼｯｸM-PRO" w:hAnsi="HG丸ｺﾞｼｯｸM-PRO" w:hint="eastAsia"/>
          <w:sz w:val="24"/>
          <w:szCs w:val="24"/>
        </w:rPr>
        <w:t>いきいきと暮らせるまちづくり</w:t>
      </w:r>
      <w:r w:rsidRPr="00D54713">
        <w:rPr>
          <w:rFonts w:ascii="HG丸ｺﾞｼｯｸM-PRO" w:eastAsia="HG丸ｺﾞｼｯｸM-PRO" w:hAnsi="HG丸ｺﾞｼｯｸM-PRO" w:hint="eastAsia"/>
          <w:sz w:val="24"/>
          <w:szCs w:val="24"/>
        </w:rPr>
        <w:tab/>
      </w:r>
      <w:r w:rsidR="00D54713">
        <w:rPr>
          <w:rFonts w:ascii="HG丸ｺﾞｼｯｸM-PRO" w:eastAsia="HG丸ｺﾞｼｯｸM-PRO" w:hAnsi="HG丸ｺﾞｼｯｸM-PRO"/>
          <w:sz w:val="24"/>
          <w:szCs w:val="24"/>
        </w:rPr>
        <w:t>2</w:t>
      </w:r>
      <w:r w:rsidR="00877044">
        <w:rPr>
          <w:rFonts w:ascii="HG丸ｺﾞｼｯｸM-PRO" w:eastAsia="HG丸ｺﾞｼｯｸM-PRO" w:hAnsi="HG丸ｺﾞｼｯｸM-PRO"/>
          <w:sz w:val="24"/>
          <w:szCs w:val="24"/>
        </w:rPr>
        <w:t>8</w:t>
      </w:r>
    </w:p>
    <w:p w14:paraId="71DB7B2D" w14:textId="6440416F" w:rsidR="00265C32" w:rsidRPr="00D54713" w:rsidRDefault="00265C32" w:rsidP="00265C32">
      <w:pPr>
        <w:pStyle w:val="31"/>
        <w:ind w:leftChars="300" w:left="660" w:firstLineChars="200" w:firstLine="48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 xml:space="preserve">施策１　</w:t>
      </w:r>
      <w:r w:rsidR="00D54713">
        <w:rPr>
          <w:rFonts w:ascii="HG丸ｺﾞｼｯｸM-PRO" w:eastAsia="HG丸ｺﾞｼｯｸM-PRO" w:hAnsi="HG丸ｺﾞｼｯｸM-PRO" w:hint="eastAsia"/>
          <w:sz w:val="24"/>
          <w:szCs w:val="24"/>
        </w:rPr>
        <w:t>健康づくり</w:t>
      </w:r>
      <w:r w:rsidRPr="00D54713">
        <w:rPr>
          <w:rFonts w:ascii="HG丸ｺﾞｼｯｸM-PRO" w:eastAsia="HG丸ｺﾞｼｯｸM-PRO" w:hAnsi="HG丸ｺﾞｼｯｸM-PRO" w:hint="eastAsia"/>
          <w:sz w:val="24"/>
          <w:szCs w:val="24"/>
        </w:rPr>
        <w:t>・介護予防活動の推進</w:t>
      </w:r>
      <w:r w:rsidRPr="00D54713">
        <w:rPr>
          <w:rFonts w:ascii="HG丸ｺﾞｼｯｸM-PRO" w:eastAsia="HG丸ｺﾞｼｯｸM-PRO" w:hAnsi="HG丸ｺﾞｼｯｸM-PRO" w:hint="eastAsia"/>
          <w:sz w:val="24"/>
          <w:szCs w:val="24"/>
        </w:rPr>
        <w:tab/>
      </w:r>
      <w:r w:rsidR="00D54713">
        <w:rPr>
          <w:rFonts w:ascii="HG丸ｺﾞｼｯｸM-PRO" w:eastAsia="HG丸ｺﾞｼｯｸM-PRO" w:hAnsi="HG丸ｺﾞｼｯｸM-PRO"/>
          <w:sz w:val="24"/>
          <w:szCs w:val="24"/>
        </w:rPr>
        <w:t>2</w:t>
      </w:r>
      <w:r w:rsidR="00877044">
        <w:rPr>
          <w:rFonts w:ascii="HG丸ｺﾞｼｯｸM-PRO" w:eastAsia="HG丸ｺﾞｼｯｸM-PRO" w:hAnsi="HG丸ｺﾞｼｯｸM-PRO"/>
          <w:sz w:val="24"/>
          <w:szCs w:val="24"/>
        </w:rPr>
        <w:t>8</w:t>
      </w:r>
    </w:p>
    <w:p w14:paraId="0C1157D3" w14:textId="6ED977B0" w:rsidR="00265C32" w:rsidRPr="00D54713" w:rsidRDefault="00265C32" w:rsidP="00265C32">
      <w:pPr>
        <w:pStyle w:val="31"/>
        <w:ind w:leftChars="300" w:left="660" w:firstLineChars="200" w:firstLine="48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施策２　自立支援活動の推進</w:t>
      </w:r>
      <w:r w:rsidRPr="00D54713">
        <w:rPr>
          <w:rFonts w:ascii="HG丸ｺﾞｼｯｸM-PRO" w:eastAsia="HG丸ｺﾞｼｯｸM-PRO" w:hAnsi="HG丸ｺﾞｼｯｸM-PRO" w:hint="eastAsia"/>
          <w:sz w:val="24"/>
          <w:szCs w:val="24"/>
        </w:rPr>
        <w:tab/>
      </w:r>
      <w:r w:rsidR="00877044">
        <w:rPr>
          <w:rFonts w:ascii="HG丸ｺﾞｼｯｸM-PRO" w:eastAsia="HG丸ｺﾞｼｯｸM-PRO" w:hAnsi="HG丸ｺﾞｼｯｸM-PRO"/>
          <w:sz w:val="24"/>
          <w:szCs w:val="24"/>
        </w:rPr>
        <w:t>31</w:t>
      </w:r>
    </w:p>
    <w:p w14:paraId="5B736667" w14:textId="4164279E" w:rsidR="00D54713" w:rsidRPr="00D54713" w:rsidRDefault="00D54713" w:rsidP="00D54713">
      <w:pPr>
        <w:pStyle w:val="31"/>
        <w:ind w:leftChars="300" w:left="660" w:firstLineChars="200" w:firstLine="48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施策</w:t>
      </w:r>
      <w:r>
        <w:rPr>
          <w:rFonts w:ascii="HG丸ｺﾞｼｯｸM-PRO" w:eastAsia="HG丸ｺﾞｼｯｸM-PRO" w:hAnsi="HG丸ｺﾞｼｯｸM-PRO" w:hint="eastAsia"/>
          <w:sz w:val="24"/>
          <w:szCs w:val="24"/>
        </w:rPr>
        <w:t>３</w:t>
      </w:r>
      <w:r w:rsidRPr="00D54713">
        <w:rPr>
          <w:rFonts w:ascii="HG丸ｺﾞｼｯｸM-PRO" w:eastAsia="HG丸ｺﾞｼｯｸM-PRO" w:hAnsi="HG丸ｺﾞｼｯｸM-PRO" w:hint="eastAsia"/>
          <w:sz w:val="24"/>
          <w:szCs w:val="24"/>
        </w:rPr>
        <w:t xml:space="preserve">　</w:t>
      </w:r>
      <w:r w:rsidR="004317C4" w:rsidRPr="00777781">
        <w:rPr>
          <w:rFonts w:ascii="HG丸ｺﾞｼｯｸM-PRO" w:eastAsia="HG丸ｺﾞｼｯｸM-PRO" w:hAnsi="HG丸ｺﾞｼｯｸM-PRO" w:hint="eastAsia"/>
          <w:color w:val="000000" w:themeColor="text1"/>
          <w:sz w:val="24"/>
          <w:szCs w:val="24"/>
        </w:rPr>
        <w:t>生きがいづくり</w:t>
      </w:r>
      <w:r w:rsidRPr="00777781">
        <w:rPr>
          <w:rFonts w:ascii="HG丸ｺﾞｼｯｸM-PRO" w:eastAsia="HG丸ｺﾞｼｯｸM-PRO" w:hAnsi="HG丸ｺﾞｼｯｸM-PRO" w:hint="eastAsia"/>
          <w:color w:val="000000" w:themeColor="text1"/>
          <w:sz w:val="24"/>
          <w:szCs w:val="24"/>
        </w:rPr>
        <w:t>活</w:t>
      </w:r>
      <w:r>
        <w:rPr>
          <w:rFonts w:ascii="HG丸ｺﾞｼｯｸM-PRO" w:eastAsia="HG丸ｺﾞｼｯｸM-PRO" w:hAnsi="HG丸ｺﾞｼｯｸM-PRO" w:hint="eastAsia"/>
          <w:sz w:val="24"/>
          <w:szCs w:val="24"/>
        </w:rPr>
        <w:t>動の促進</w:t>
      </w:r>
      <w:r w:rsidRPr="00D54713">
        <w:rPr>
          <w:rFonts w:ascii="HG丸ｺﾞｼｯｸM-PRO" w:eastAsia="HG丸ｺﾞｼｯｸM-PRO" w:hAnsi="HG丸ｺﾞｼｯｸM-PRO" w:hint="eastAsia"/>
          <w:sz w:val="24"/>
          <w:szCs w:val="24"/>
        </w:rPr>
        <w:tab/>
      </w:r>
      <w:r w:rsidR="00877044">
        <w:rPr>
          <w:rFonts w:ascii="HG丸ｺﾞｼｯｸM-PRO" w:eastAsia="HG丸ｺﾞｼｯｸM-PRO" w:hAnsi="HG丸ｺﾞｼｯｸM-PRO"/>
          <w:sz w:val="24"/>
          <w:szCs w:val="24"/>
        </w:rPr>
        <w:t>32</w:t>
      </w:r>
    </w:p>
    <w:p w14:paraId="1062F17A" w14:textId="470BC63A" w:rsidR="00265C32" w:rsidRPr="00D54713" w:rsidRDefault="00265C32" w:rsidP="00265C32">
      <w:pPr>
        <w:pStyle w:val="31"/>
        <w:ind w:leftChars="300" w:left="66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基本目標Ⅱ　住み慣れた</w:t>
      </w:r>
      <w:r w:rsidR="00D54713">
        <w:rPr>
          <w:rFonts w:ascii="HG丸ｺﾞｼｯｸM-PRO" w:eastAsia="HG丸ｺﾞｼｯｸM-PRO" w:hAnsi="HG丸ｺﾞｼｯｸM-PRO" w:hint="eastAsia"/>
          <w:sz w:val="24"/>
          <w:szCs w:val="24"/>
        </w:rPr>
        <w:t>場所</w:t>
      </w:r>
      <w:r w:rsidRPr="00D54713">
        <w:rPr>
          <w:rFonts w:ascii="HG丸ｺﾞｼｯｸM-PRO" w:eastAsia="HG丸ｺﾞｼｯｸM-PRO" w:hAnsi="HG丸ｺﾞｼｯｸM-PRO" w:hint="eastAsia"/>
          <w:sz w:val="24"/>
          <w:szCs w:val="24"/>
        </w:rPr>
        <w:t>で安心して暮らし続けられるまちづくり</w:t>
      </w:r>
      <w:r w:rsidRPr="00D54713">
        <w:rPr>
          <w:rFonts w:ascii="HG丸ｺﾞｼｯｸM-PRO" w:eastAsia="HG丸ｺﾞｼｯｸM-PRO" w:hAnsi="HG丸ｺﾞｼｯｸM-PRO" w:hint="eastAsia"/>
          <w:sz w:val="24"/>
          <w:szCs w:val="24"/>
        </w:rPr>
        <w:tab/>
      </w:r>
      <w:r w:rsidR="00D54713">
        <w:rPr>
          <w:rFonts w:ascii="HG丸ｺﾞｼｯｸM-PRO" w:eastAsia="HG丸ｺﾞｼｯｸM-PRO" w:hAnsi="HG丸ｺﾞｼｯｸM-PRO" w:hint="eastAsia"/>
          <w:sz w:val="24"/>
          <w:szCs w:val="24"/>
        </w:rPr>
        <w:t>3</w:t>
      </w:r>
      <w:r w:rsidR="00877044">
        <w:rPr>
          <w:rFonts w:ascii="HG丸ｺﾞｼｯｸM-PRO" w:eastAsia="HG丸ｺﾞｼｯｸM-PRO" w:hAnsi="HG丸ｺﾞｼｯｸM-PRO"/>
          <w:sz w:val="24"/>
          <w:szCs w:val="24"/>
        </w:rPr>
        <w:t>4</w:t>
      </w:r>
    </w:p>
    <w:p w14:paraId="3ED69529" w14:textId="6552F582" w:rsidR="00265C32" w:rsidRPr="00D54713" w:rsidRDefault="00265C32" w:rsidP="00265C32">
      <w:pPr>
        <w:pStyle w:val="31"/>
        <w:ind w:leftChars="300" w:left="660" w:firstLineChars="200" w:firstLine="480"/>
        <w:rPr>
          <w:rFonts w:ascii="HG丸ｺﾞｼｯｸM-PRO" w:eastAsia="HG丸ｺﾞｼｯｸM-PRO" w:hAnsi="HG丸ｺﾞｼｯｸM-PRO" w:hint="eastAsia"/>
          <w:sz w:val="24"/>
          <w:szCs w:val="24"/>
        </w:rPr>
      </w:pPr>
      <w:r w:rsidRPr="00D54713">
        <w:rPr>
          <w:rFonts w:ascii="HG丸ｺﾞｼｯｸM-PRO" w:eastAsia="HG丸ｺﾞｼｯｸM-PRO" w:hAnsi="HG丸ｺﾞｼｯｸM-PRO" w:hint="eastAsia"/>
          <w:sz w:val="24"/>
          <w:szCs w:val="24"/>
        </w:rPr>
        <w:t>施策</w:t>
      </w:r>
      <w:r w:rsidR="00D54713">
        <w:rPr>
          <w:rFonts w:ascii="HG丸ｺﾞｼｯｸM-PRO" w:eastAsia="HG丸ｺﾞｼｯｸM-PRO" w:hAnsi="HG丸ｺﾞｼｯｸM-PRO" w:hint="eastAsia"/>
          <w:sz w:val="24"/>
          <w:szCs w:val="24"/>
        </w:rPr>
        <w:t>４</w:t>
      </w:r>
      <w:r w:rsidRPr="00D54713">
        <w:rPr>
          <w:rFonts w:ascii="HG丸ｺﾞｼｯｸM-PRO" w:eastAsia="HG丸ｺﾞｼｯｸM-PRO" w:hAnsi="HG丸ｺﾞｼｯｸM-PRO" w:hint="eastAsia"/>
          <w:sz w:val="24"/>
          <w:szCs w:val="24"/>
        </w:rPr>
        <w:t xml:space="preserve">　在宅医療・介護連携の推進</w:t>
      </w:r>
      <w:r w:rsidRPr="00D54713">
        <w:rPr>
          <w:rFonts w:ascii="HG丸ｺﾞｼｯｸM-PRO" w:eastAsia="HG丸ｺﾞｼｯｸM-PRO" w:hAnsi="HG丸ｺﾞｼｯｸM-PRO" w:hint="eastAsia"/>
          <w:sz w:val="24"/>
          <w:szCs w:val="24"/>
        </w:rPr>
        <w:tab/>
      </w:r>
      <w:r w:rsidR="00D54713">
        <w:rPr>
          <w:rFonts w:ascii="HG丸ｺﾞｼｯｸM-PRO" w:eastAsia="HG丸ｺﾞｼｯｸM-PRO" w:hAnsi="HG丸ｺﾞｼｯｸM-PRO"/>
          <w:sz w:val="24"/>
          <w:szCs w:val="24"/>
        </w:rPr>
        <w:t>3</w:t>
      </w:r>
      <w:r w:rsidR="0027327F">
        <w:rPr>
          <w:rFonts w:ascii="HG丸ｺﾞｼｯｸM-PRO" w:eastAsia="HG丸ｺﾞｼｯｸM-PRO" w:hAnsi="HG丸ｺﾞｼｯｸM-PRO" w:hint="eastAsia"/>
          <w:sz w:val="24"/>
          <w:szCs w:val="24"/>
        </w:rPr>
        <w:t>4</w:t>
      </w:r>
    </w:p>
    <w:p w14:paraId="49251671" w14:textId="3E8382F4" w:rsidR="00265C32" w:rsidRPr="00D54713" w:rsidRDefault="00265C32" w:rsidP="00265C32">
      <w:pPr>
        <w:pStyle w:val="31"/>
        <w:ind w:leftChars="300" w:left="660" w:firstLineChars="200" w:firstLine="48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施策</w:t>
      </w:r>
      <w:r w:rsidR="00D54713">
        <w:rPr>
          <w:rFonts w:ascii="HG丸ｺﾞｼｯｸM-PRO" w:eastAsia="HG丸ｺﾞｼｯｸM-PRO" w:hAnsi="HG丸ｺﾞｼｯｸM-PRO" w:hint="eastAsia"/>
          <w:sz w:val="24"/>
          <w:szCs w:val="24"/>
        </w:rPr>
        <w:t>５</w:t>
      </w:r>
      <w:r w:rsidRPr="00D54713">
        <w:rPr>
          <w:rFonts w:ascii="HG丸ｺﾞｼｯｸM-PRO" w:eastAsia="HG丸ｺﾞｼｯｸM-PRO" w:hAnsi="HG丸ｺﾞｼｯｸM-PRO" w:hint="eastAsia"/>
          <w:sz w:val="24"/>
          <w:szCs w:val="24"/>
        </w:rPr>
        <w:t xml:space="preserve">　認知症施策の推進</w:t>
      </w:r>
      <w:r w:rsidRPr="00D54713">
        <w:rPr>
          <w:rFonts w:ascii="HG丸ｺﾞｼｯｸM-PRO" w:eastAsia="HG丸ｺﾞｼｯｸM-PRO" w:hAnsi="HG丸ｺﾞｼｯｸM-PRO" w:hint="eastAsia"/>
          <w:sz w:val="24"/>
          <w:szCs w:val="24"/>
        </w:rPr>
        <w:tab/>
      </w:r>
      <w:r w:rsidR="00D54713">
        <w:rPr>
          <w:rFonts w:ascii="HG丸ｺﾞｼｯｸM-PRO" w:eastAsia="HG丸ｺﾞｼｯｸM-PRO" w:hAnsi="HG丸ｺﾞｼｯｸM-PRO"/>
          <w:sz w:val="24"/>
          <w:szCs w:val="24"/>
        </w:rPr>
        <w:t>3</w:t>
      </w:r>
      <w:r w:rsidR="00877044">
        <w:rPr>
          <w:rFonts w:ascii="HG丸ｺﾞｼｯｸM-PRO" w:eastAsia="HG丸ｺﾞｼｯｸM-PRO" w:hAnsi="HG丸ｺﾞｼｯｸM-PRO"/>
          <w:sz w:val="24"/>
          <w:szCs w:val="24"/>
        </w:rPr>
        <w:t>6</w:t>
      </w:r>
    </w:p>
    <w:p w14:paraId="2EDAD102" w14:textId="7B2F5E2E" w:rsidR="00265C32" w:rsidRPr="00D54713" w:rsidRDefault="00265C32" w:rsidP="00265C32">
      <w:pPr>
        <w:pStyle w:val="31"/>
        <w:ind w:leftChars="300" w:left="660" w:firstLineChars="200" w:firstLine="48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施策</w:t>
      </w:r>
      <w:r w:rsidR="00D54713">
        <w:rPr>
          <w:rFonts w:ascii="HG丸ｺﾞｼｯｸM-PRO" w:eastAsia="HG丸ｺﾞｼｯｸM-PRO" w:hAnsi="HG丸ｺﾞｼｯｸM-PRO" w:hint="eastAsia"/>
          <w:sz w:val="24"/>
          <w:szCs w:val="24"/>
        </w:rPr>
        <w:t>６</w:t>
      </w:r>
      <w:r w:rsidRPr="00D54713">
        <w:rPr>
          <w:rFonts w:ascii="HG丸ｺﾞｼｯｸM-PRO" w:eastAsia="HG丸ｺﾞｼｯｸM-PRO" w:hAnsi="HG丸ｺﾞｼｯｸM-PRO" w:hint="eastAsia"/>
          <w:sz w:val="24"/>
          <w:szCs w:val="24"/>
        </w:rPr>
        <w:t xml:space="preserve">　</w:t>
      </w:r>
      <w:r w:rsidR="00D54713">
        <w:rPr>
          <w:rFonts w:ascii="HG丸ｺﾞｼｯｸM-PRO" w:eastAsia="HG丸ｺﾞｼｯｸM-PRO" w:hAnsi="HG丸ｺﾞｼｯｸM-PRO" w:hint="eastAsia"/>
          <w:sz w:val="24"/>
          <w:szCs w:val="24"/>
        </w:rPr>
        <w:t>安心生活支援</w:t>
      </w:r>
      <w:r w:rsidRPr="00D54713">
        <w:rPr>
          <w:rFonts w:ascii="HG丸ｺﾞｼｯｸM-PRO" w:eastAsia="HG丸ｺﾞｼｯｸM-PRO" w:hAnsi="HG丸ｺﾞｼｯｸM-PRO" w:hint="eastAsia"/>
          <w:sz w:val="24"/>
          <w:szCs w:val="24"/>
        </w:rPr>
        <w:t>の推進</w:t>
      </w:r>
      <w:r w:rsidRPr="00D54713">
        <w:rPr>
          <w:rFonts w:ascii="HG丸ｺﾞｼｯｸM-PRO" w:eastAsia="HG丸ｺﾞｼｯｸM-PRO" w:hAnsi="HG丸ｺﾞｼｯｸM-PRO" w:hint="eastAsia"/>
          <w:sz w:val="24"/>
          <w:szCs w:val="24"/>
        </w:rPr>
        <w:tab/>
      </w:r>
      <w:r w:rsidR="00D54713">
        <w:rPr>
          <w:rFonts w:ascii="HG丸ｺﾞｼｯｸM-PRO" w:eastAsia="HG丸ｺﾞｼｯｸM-PRO" w:hAnsi="HG丸ｺﾞｼｯｸM-PRO"/>
          <w:sz w:val="24"/>
          <w:szCs w:val="24"/>
        </w:rPr>
        <w:t>3</w:t>
      </w:r>
      <w:r w:rsidR="00877044">
        <w:rPr>
          <w:rFonts w:ascii="HG丸ｺﾞｼｯｸM-PRO" w:eastAsia="HG丸ｺﾞｼｯｸM-PRO" w:hAnsi="HG丸ｺﾞｼｯｸM-PRO"/>
          <w:sz w:val="24"/>
          <w:szCs w:val="24"/>
        </w:rPr>
        <w:t>8</w:t>
      </w:r>
    </w:p>
    <w:p w14:paraId="1B90F90B" w14:textId="7BB821B5" w:rsidR="00265C32" w:rsidRPr="00D54713" w:rsidRDefault="00265C32" w:rsidP="00265C32">
      <w:pPr>
        <w:pStyle w:val="31"/>
        <w:ind w:leftChars="300" w:left="66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 xml:space="preserve">基本目標Ⅲ　</w:t>
      </w:r>
      <w:r w:rsidR="00D54713" w:rsidRPr="00D54713">
        <w:rPr>
          <w:rFonts w:ascii="HG丸ｺﾞｼｯｸM-PRO" w:eastAsia="HG丸ｺﾞｼｯｸM-PRO" w:hAnsi="HG丸ｺﾞｼｯｸM-PRO" w:hint="eastAsia"/>
          <w:sz w:val="24"/>
          <w:szCs w:val="24"/>
        </w:rPr>
        <w:t>安心して介護サービスを利用できる地域づくり</w:t>
      </w:r>
      <w:r w:rsidRPr="00D54713">
        <w:rPr>
          <w:rFonts w:ascii="HG丸ｺﾞｼｯｸM-PRO" w:eastAsia="HG丸ｺﾞｼｯｸM-PRO" w:hAnsi="HG丸ｺﾞｼｯｸM-PRO" w:hint="eastAsia"/>
          <w:sz w:val="24"/>
          <w:szCs w:val="24"/>
        </w:rPr>
        <w:tab/>
      </w:r>
      <w:r w:rsidR="00877044">
        <w:rPr>
          <w:rFonts w:ascii="HG丸ｺﾞｼｯｸM-PRO" w:eastAsia="HG丸ｺﾞｼｯｸM-PRO" w:hAnsi="HG丸ｺﾞｼｯｸM-PRO"/>
          <w:sz w:val="24"/>
          <w:szCs w:val="24"/>
        </w:rPr>
        <w:t>42</w:t>
      </w:r>
    </w:p>
    <w:p w14:paraId="06FF896E" w14:textId="19DD85E9" w:rsidR="00265C32" w:rsidRPr="00D54713" w:rsidRDefault="00265C32" w:rsidP="00265C32">
      <w:pPr>
        <w:pStyle w:val="31"/>
        <w:ind w:leftChars="300" w:left="660" w:firstLineChars="200" w:firstLine="48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 xml:space="preserve">施策７　</w:t>
      </w:r>
      <w:r w:rsidR="00AF0ED1">
        <w:rPr>
          <w:rFonts w:ascii="HG丸ｺﾞｼｯｸM-PRO" w:eastAsia="HG丸ｺﾞｼｯｸM-PRO" w:hAnsi="HG丸ｺﾞｼｯｸM-PRO" w:hint="eastAsia"/>
          <w:sz w:val="24"/>
          <w:szCs w:val="24"/>
        </w:rPr>
        <w:t>介護保険</w:t>
      </w:r>
      <w:r w:rsidR="00D54713" w:rsidRPr="00D54713">
        <w:rPr>
          <w:rFonts w:ascii="HG丸ｺﾞｼｯｸM-PRO" w:eastAsia="HG丸ｺﾞｼｯｸM-PRO" w:hAnsi="HG丸ｺﾞｼｯｸM-PRO" w:hint="eastAsia"/>
          <w:sz w:val="24"/>
          <w:szCs w:val="24"/>
        </w:rPr>
        <w:t>事業との連携の推進</w:t>
      </w:r>
      <w:r w:rsidRPr="00D54713">
        <w:rPr>
          <w:rFonts w:ascii="HG丸ｺﾞｼｯｸM-PRO" w:eastAsia="HG丸ｺﾞｼｯｸM-PRO" w:hAnsi="HG丸ｺﾞｼｯｸM-PRO" w:hint="eastAsia"/>
          <w:sz w:val="24"/>
          <w:szCs w:val="24"/>
        </w:rPr>
        <w:tab/>
      </w:r>
      <w:r w:rsidR="00877044">
        <w:rPr>
          <w:rFonts w:ascii="HG丸ｺﾞｼｯｸM-PRO" w:eastAsia="HG丸ｺﾞｼｯｸM-PRO" w:hAnsi="HG丸ｺﾞｼｯｸM-PRO"/>
          <w:sz w:val="24"/>
          <w:szCs w:val="24"/>
        </w:rPr>
        <w:t>42</w:t>
      </w:r>
    </w:p>
    <w:p w14:paraId="1447FDA8" w14:textId="77777777" w:rsidR="00265C32" w:rsidRPr="00D54713" w:rsidRDefault="00265C32" w:rsidP="00265C32">
      <w:pPr>
        <w:pStyle w:val="31"/>
        <w:ind w:leftChars="0" w:left="0"/>
        <w:rPr>
          <w:rFonts w:ascii="HG丸ｺﾞｼｯｸM-PRO" w:eastAsia="HG丸ｺﾞｼｯｸM-PRO" w:hAnsi="HG丸ｺﾞｼｯｸM-PRO"/>
          <w:sz w:val="24"/>
          <w:szCs w:val="24"/>
        </w:rPr>
      </w:pPr>
    </w:p>
    <w:p w14:paraId="28DACE74" w14:textId="77777777" w:rsidR="00265C32" w:rsidRPr="00D54713" w:rsidRDefault="00265C32" w:rsidP="00265C32">
      <w:pPr>
        <w:pStyle w:val="12"/>
        <w:ind w:left="440"/>
        <w:rPr>
          <w:rFonts w:ascii="HG丸ｺﾞｼｯｸM-PRO" w:eastAsia="HG丸ｺﾞｼｯｸM-PRO" w:hAnsi="HG丸ｺﾞｼｯｸM-PRO"/>
          <w:b/>
          <w:bCs/>
          <w:sz w:val="24"/>
          <w:szCs w:val="24"/>
        </w:rPr>
      </w:pPr>
      <w:r w:rsidRPr="00D54713">
        <w:rPr>
          <w:rFonts w:ascii="HG丸ｺﾞｼｯｸM-PRO" w:eastAsia="HG丸ｺﾞｼｯｸM-PRO" w:hAnsi="HG丸ｺﾞｼｯｸM-PRO" w:hint="eastAsia"/>
          <w:b/>
          <w:bCs/>
          <w:sz w:val="24"/>
          <w:szCs w:val="24"/>
        </w:rPr>
        <w:t>第５章　計画の推進に向けて</w:t>
      </w:r>
    </w:p>
    <w:p w14:paraId="6D2F095C" w14:textId="22DEDF34" w:rsidR="00265C32" w:rsidRPr="00D54713" w:rsidRDefault="00265C32" w:rsidP="00265C32">
      <w:pPr>
        <w:pStyle w:val="21"/>
        <w:ind w:left="77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１　推進体制</w:t>
      </w:r>
      <w:r w:rsidRPr="00D54713">
        <w:rPr>
          <w:rFonts w:ascii="HG丸ｺﾞｼｯｸM-PRO" w:eastAsia="HG丸ｺﾞｼｯｸM-PRO" w:hAnsi="HG丸ｺﾞｼｯｸM-PRO" w:hint="eastAsia"/>
          <w:sz w:val="24"/>
          <w:szCs w:val="24"/>
        </w:rPr>
        <w:tab/>
      </w:r>
      <w:r w:rsidR="00D54713">
        <w:rPr>
          <w:rFonts w:ascii="HG丸ｺﾞｼｯｸM-PRO" w:eastAsia="HG丸ｺﾞｼｯｸM-PRO" w:hAnsi="HG丸ｺﾞｼｯｸM-PRO" w:hint="eastAsia"/>
          <w:sz w:val="24"/>
          <w:szCs w:val="24"/>
        </w:rPr>
        <w:t>4</w:t>
      </w:r>
      <w:r w:rsidR="00877044">
        <w:rPr>
          <w:rFonts w:ascii="HG丸ｺﾞｼｯｸM-PRO" w:eastAsia="HG丸ｺﾞｼｯｸM-PRO" w:hAnsi="HG丸ｺﾞｼｯｸM-PRO"/>
          <w:sz w:val="24"/>
          <w:szCs w:val="24"/>
        </w:rPr>
        <w:t>4</w:t>
      </w:r>
    </w:p>
    <w:p w14:paraId="40870ABA" w14:textId="494B2009" w:rsidR="00265C32" w:rsidRPr="00D54713" w:rsidRDefault="00265C32" w:rsidP="00265C32">
      <w:pPr>
        <w:pStyle w:val="21"/>
        <w:ind w:left="77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２　進捗管理</w:t>
      </w:r>
      <w:r w:rsidRPr="00D54713">
        <w:rPr>
          <w:rFonts w:ascii="HG丸ｺﾞｼｯｸM-PRO" w:eastAsia="HG丸ｺﾞｼｯｸM-PRO" w:hAnsi="HG丸ｺﾞｼｯｸM-PRO" w:hint="eastAsia"/>
          <w:sz w:val="24"/>
          <w:szCs w:val="24"/>
        </w:rPr>
        <w:tab/>
      </w:r>
      <w:r w:rsidR="00D54713">
        <w:rPr>
          <w:rFonts w:ascii="HG丸ｺﾞｼｯｸM-PRO" w:eastAsia="HG丸ｺﾞｼｯｸM-PRO" w:hAnsi="HG丸ｺﾞｼｯｸM-PRO"/>
          <w:sz w:val="24"/>
          <w:szCs w:val="24"/>
        </w:rPr>
        <w:t>4</w:t>
      </w:r>
      <w:r w:rsidR="00877044">
        <w:rPr>
          <w:rFonts w:ascii="HG丸ｺﾞｼｯｸM-PRO" w:eastAsia="HG丸ｺﾞｼｯｸM-PRO" w:hAnsi="HG丸ｺﾞｼｯｸM-PRO"/>
          <w:sz w:val="24"/>
          <w:szCs w:val="24"/>
        </w:rPr>
        <w:t>4</w:t>
      </w:r>
    </w:p>
    <w:p w14:paraId="17B36899" w14:textId="77777777" w:rsidR="00265C32" w:rsidRDefault="00265C32" w:rsidP="00EC256A">
      <w:pPr>
        <w:spacing w:line="240" w:lineRule="exact"/>
        <w:rPr>
          <w:rFonts w:ascii="HG丸ｺﾞｼｯｸM-PRO" w:hAnsi="HG丸ｺﾞｼｯｸM-PRO"/>
        </w:rPr>
      </w:pPr>
    </w:p>
    <w:p w14:paraId="4002A9C4" w14:textId="503083D7" w:rsidR="00EC256A" w:rsidRPr="00D54713" w:rsidRDefault="00EC256A" w:rsidP="00EC256A">
      <w:pPr>
        <w:pStyle w:val="12"/>
        <w:ind w:left="440"/>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参考資料</w:t>
      </w:r>
    </w:p>
    <w:p w14:paraId="41379174" w14:textId="022B57C7" w:rsidR="00EC256A" w:rsidRPr="00D54713" w:rsidRDefault="00EC256A" w:rsidP="00EC256A">
      <w:pPr>
        <w:pStyle w:val="21"/>
        <w:ind w:left="77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 xml:space="preserve">１　</w:t>
      </w:r>
      <w:r w:rsidRPr="00EC256A">
        <w:rPr>
          <w:rFonts w:ascii="HG丸ｺﾞｼｯｸM-PRO" w:eastAsia="HG丸ｺﾞｼｯｸM-PRO" w:hAnsi="HG丸ｺﾞｼｯｸM-PRO" w:hint="eastAsia"/>
          <w:sz w:val="24"/>
          <w:szCs w:val="24"/>
        </w:rPr>
        <w:t>介護保険事業計画</w:t>
      </w:r>
      <w:r w:rsidRPr="00EC256A">
        <w:rPr>
          <w:rFonts w:ascii="HG丸ｺﾞｼｯｸM-PRO" w:eastAsia="HG丸ｺﾞｼｯｸM-PRO" w:hAnsi="HG丸ｺﾞｼｯｸM-PRO" w:hint="eastAsia"/>
          <w:sz w:val="20"/>
          <w:szCs w:val="20"/>
        </w:rPr>
        <w:t>（東三河広域連合第９期介護保険事業計画）</w:t>
      </w:r>
      <w:r w:rsidRPr="00EC256A">
        <w:rPr>
          <w:rFonts w:ascii="HG丸ｺﾞｼｯｸM-PRO" w:eastAsia="HG丸ｺﾞｼｯｸM-PRO" w:hAnsi="HG丸ｺﾞｼｯｸM-PRO" w:hint="eastAsia"/>
          <w:sz w:val="24"/>
          <w:szCs w:val="24"/>
        </w:rPr>
        <w:t>の概要</w:t>
      </w:r>
      <w:r w:rsidRPr="00D54713">
        <w:rPr>
          <w:rFonts w:ascii="HG丸ｺﾞｼｯｸM-PRO" w:eastAsia="HG丸ｺﾞｼｯｸM-PRO" w:hAnsi="HG丸ｺﾞｼｯｸM-PRO" w:hint="eastAsia"/>
          <w:sz w:val="24"/>
          <w:szCs w:val="24"/>
        </w:rPr>
        <w:tab/>
      </w:r>
      <w:r>
        <w:rPr>
          <w:rFonts w:ascii="HG丸ｺﾞｼｯｸM-PRO" w:eastAsia="HG丸ｺﾞｼｯｸM-PRO" w:hAnsi="HG丸ｺﾞｼｯｸM-PRO" w:hint="eastAsia"/>
          <w:sz w:val="24"/>
          <w:szCs w:val="24"/>
        </w:rPr>
        <w:t>4</w:t>
      </w:r>
      <w:r>
        <w:rPr>
          <w:rFonts w:ascii="HG丸ｺﾞｼｯｸM-PRO" w:eastAsia="HG丸ｺﾞｼｯｸM-PRO" w:hAnsi="HG丸ｺﾞｼｯｸM-PRO"/>
          <w:sz w:val="24"/>
          <w:szCs w:val="24"/>
        </w:rPr>
        <w:t>5</w:t>
      </w:r>
    </w:p>
    <w:p w14:paraId="0BD3F366" w14:textId="3A89B877" w:rsidR="00EC256A" w:rsidRPr="00D54713" w:rsidRDefault="00EC256A" w:rsidP="00EC256A">
      <w:pPr>
        <w:pStyle w:val="21"/>
        <w:ind w:left="770"/>
        <w:rPr>
          <w:rFonts w:ascii="HG丸ｺﾞｼｯｸM-PRO" w:eastAsia="HG丸ｺﾞｼｯｸM-PRO" w:hAnsi="HG丸ｺﾞｼｯｸM-PRO"/>
          <w:sz w:val="24"/>
          <w:szCs w:val="24"/>
        </w:rPr>
      </w:pPr>
      <w:r w:rsidRPr="00D54713">
        <w:rPr>
          <w:rFonts w:ascii="HG丸ｺﾞｼｯｸM-PRO" w:eastAsia="HG丸ｺﾞｼｯｸM-PRO" w:hAnsi="HG丸ｺﾞｼｯｸM-PRO" w:hint="eastAsia"/>
          <w:sz w:val="24"/>
          <w:szCs w:val="24"/>
        </w:rPr>
        <w:t xml:space="preserve">２　</w:t>
      </w:r>
      <w:r>
        <w:rPr>
          <w:rFonts w:ascii="HG丸ｺﾞｼｯｸM-PRO" w:eastAsia="HG丸ｺﾞｼｯｸM-PRO" w:hAnsi="HG丸ｺﾞｼｯｸM-PRO" w:hint="eastAsia"/>
          <w:sz w:val="24"/>
          <w:szCs w:val="24"/>
        </w:rPr>
        <w:t>計画策定の経過</w:t>
      </w:r>
      <w:r w:rsidRPr="00D54713">
        <w:rPr>
          <w:rFonts w:ascii="HG丸ｺﾞｼｯｸM-PRO" w:eastAsia="HG丸ｺﾞｼｯｸM-PRO" w:hAnsi="HG丸ｺﾞｼｯｸM-PRO" w:hint="eastAsia"/>
          <w:sz w:val="24"/>
          <w:szCs w:val="24"/>
        </w:rPr>
        <w:tab/>
      </w:r>
      <w:r>
        <w:rPr>
          <w:rFonts w:ascii="HG丸ｺﾞｼｯｸM-PRO" w:eastAsia="HG丸ｺﾞｼｯｸM-PRO" w:hAnsi="HG丸ｺﾞｼｯｸM-PRO"/>
          <w:sz w:val="24"/>
          <w:szCs w:val="24"/>
        </w:rPr>
        <w:t>52</w:t>
      </w:r>
    </w:p>
    <w:p w14:paraId="2E90C156" w14:textId="3F22F09D" w:rsidR="00EC256A" w:rsidRPr="00D54713" w:rsidRDefault="00EC256A" w:rsidP="00EC256A">
      <w:pPr>
        <w:pStyle w:val="21"/>
        <w:ind w:left="77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Pr="00D54713">
        <w:rPr>
          <w:rFonts w:ascii="HG丸ｺﾞｼｯｸM-PRO" w:eastAsia="HG丸ｺﾞｼｯｸM-PRO" w:hAnsi="HG丸ｺﾞｼｯｸM-PRO" w:hint="eastAsia"/>
          <w:sz w:val="24"/>
          <w:szCs w:val="24"/>
        </w:rPr>
        <w:t xml:space="preserve">　</w:t>
      </w:r>
      <w:r w:rsidRPr="00EC256A">
        <w:rPr>
          <w:rFonts w:ascii="HG丸ｺﾞｼｯｸM-PRO" w:eastAsia="HG丸ｺﾞｼｯｸM-PRO" w:hAnsi="HG丸ｺﾞｼｯｸM-PRO" w:hint="eastAsia"/>
          <w:sz w:val="24"/>
          <w:szCs w:val="24"/>
        </w:rPr>
        <w:t>設楽町高齢者まちづくり会議</w:t>
      </w:r>
      <w:r w:rsidRPr="00D54713">
        <w:rPr>
          <w:rFonts w:ascii="HG丸ｺﾞｼｯｸM-PRO" w:eastAsia="HG丸ｺﾞｼｯｸM-PRO" w:hAnsi="HG丸ｺﾞｼｯｸM-PRO" w:hint="eastAsia"/>
          <w:sz w:val="24"/>
          <w:szCs w:val="24"/>
        </w:rPr>
        <w:tab/>
      </w:r>
      <w:r>
        <w:rPr>
          <w:rFonts w:ascii="HG丸ｺﾞｼｯｸM-PRO" w:eastAsia="HG丸ｺﾞｼｯｸM-PRO" w:hAnsi="HG丸ｺﾞｼｯｸM-PRO"/>
          <w:sz w:val="24"/>
          <w:szCs w:val="24"/>
        </w:rPr>
        <w:t>53</w:t>
      </w:r>
    </w:p>
    <w:p w14:paraId="58C0860E" w14:textId="77777777" w:rsidR="00265C32" w:rsidRPr="00EC256A" w:rsidRDefault="00265C32" w:rsidP="00265C32">
      <w:pPr>
        <w:rPr>
          <w:rFonts w:ascii="HG丸ｺﾞｼｯｸM-PRO" w:hAnsi="HG丸ｺﾞｼｯｸM-PRO"/>
        </w:rPr>
      </w:pPr>
    </w:p>
    <w:p w14:paraId="6CE3A412" w14:textId="77777777" w:rsidR="00265C32" w:rsidRDefault="00265C32" w:rsidP="00265C32">
      <w:pPr>
        <w:rPr>
          <w:rFonts w:ascii="HG丸ｺﾞｼｯｸM-PRO" w:hAnsi="HG丸ｺﾞｼｯｸM-PRO"/>
        </w:rPr>
      </w:pPr>
    </w:p>
    <w:p w14:paraId="4B4A688E" w14:textId="77777777" w:rsidR="00130DC2" w:rsidRPr="00265C32" w:rsidRDefault="00130DC2">
      <w:pPr>
        <w:widowControl/>
        <w:autoSpaceDE/>
        <w:autoSpaceDN/>
        <w:jc w:val="left"/>
        <w:rPr>
          <w:rFonts w:ascii="HG丸ｺﾞｼｯｸM-PRO" w:hAnsi="HG丸ｺﾞｼｯｸM-PRO"/>
          <w:b/>
          <w:bCs/>
          <w:sz w:val="24"/>
          <w:szCs w:val="24"/>
        </w:rPr>
      </w:pPr>
    </w:p>
    <w:p w14:paraId="29EABFCD" w14:textId="77777777" w:rsidR="00130DC2" w:rsidRDefault="00130DC2">
      <w:pPr>
        <w:widowControl/>
        <w:autoSpaceDE/>
        <w:autoSpaceDN/>
        <w:jc w:val="left"/>
        <w:rPr>
          <w:rFonts w:ascii="HG丸ｺﾞｼｯｸM-PRO" w:hAnsi="HG丸ｺﾞｼｯｸM-PRO"/>
          <w:b/>
          <w:bCs/>
          <w:sz w:val="24"/>
          <w:szCs w:val="24"/>
        </w:rPr>
      </w:pPr>
    </w:p>
    <w:p w14:paraId="265FAF9D" w14:textId="77777777" w:rsidR="00130DC2" w:rsidRDefault="00130DC2">
      <w:pPr>
        <w:widowControl/>
        <w:autoSpaceDE/>
        <w:autoSpaceDN/>
        <w:jc w:val="left"/>
        <w:rPr>
          <w:rFonts w:ascii="HG丸ｺﾞｼｯｸM-PRO" w:hAnsi="HG丸ｺﾞｼｯｸM-PRO"/>
          <w:b/>
          <w:bCs/>
          <w:sz w:val="24"/>
          <w:szCs w:val="24"/>
        </w:rPr>
      </w:pPr>
    </w:p>
    <w:p w14:paraId="33422243" w14:textId="77777777" w:rsidR="00130DC2" w:rsidRDefault="00130DC2">
      <w:pPr>
        <w:widowControl/>
        <w:autoSpaceDE/>
        <w:autoSpaceDN/>
        <w:jc w:val="left"/>
        <w:rPr>
          <w:rFonts w:ascii="HG丸ｺﾞｼｯｸM-PRO" w:hAnsi="HG丸ｺﾞｼｯｸM-PRO"/>
          <w:b/>
          <w:bCs/>
          <w:sz w:val="24"/>
          <w:szCs w:val="24"/>
        </w:rPr>
      </w:pPr>
    </w:p>
    <w:p w14:paraId="444C8A09" w14:textId="77777777" w:rsidR="00130DC2" w:rsidRPr="00130DC2" w:rsidRDefault="00130DC2">
      <w:pPr>
        <w:widowControl/>
        <w:autoSpaceDE/>
        <w:autoSpaceDN/>
        <w:jc w:val="left"/>
        <w:rPr>
          <w:rFonts w:ascii="HG丸ｺﾞｼｯｸM-PRO" w:hAnsi="HG丸ｺﾞｼｯｸM-PRO"/>
          <w:b/>
          <w:bCs/>
          <w:sz w:val="24"/>
          <w:szCs w:val="24"/>
        </w:rPr>
      </w:pPr>
    </w:p>
    <w:p w14:paraId="7B34A05E" w14:textId="77777777" w:rsidR="00130DC2" w:rsidRPr="00130DC2" w:rsidRDefault="00130DC2">
      <w:pPr>
        <w:widowControl/>
        <w:autoSpaceDE/>
        <w:autoSpaceDN/>
        <w:jc w:val="left"/>
        <w:rPr>
          <w:rFonts w:ascii="HG丸ｺﾞｼｯｸM-PRO" w:hAnsi="HG丸ｺﾞｼｯｸM-PRO"/>
          <w:b/>
          <w:bCs/>
          <w:sz w:val="24"/>
          <w:szCs w:val="24"/>
        </w:rPr>
      </w:pPr>
    </w:p>
    <w:p w14:paraId="5E8E6A83" w14:textId="46530D5E" w:rsidR="00130DC2" w:rsidRPr="00130DC2" w:rsidRDefault="00130DC2">
      <w:pPr>
        <w:widowControl/>
        <w:autoSpaceDE/>
        <w:autoSpaceDN/>
        <w:jc w:val="left"/>
        <w:rPr>
          <w:rFonts w:ascii="HG丸ｺﾞｼｯｸM-PRO" w:hAnsi="HG丸ｺﾞｼｯｸM-PRO"/>
          <w:b/>
          <w:bCs/>
          <w:sz w:val="24"/>
          <w:szCs w:val="24"/>
        </w:rPr>
      </w:pPr>
      <w:r w:rsidRPr="00130DC2">
        <w:rPr>
          <w:rFonts w:ascii="HG丸ｺﾞｼｯｸM-PRO" w:hAnsi="HG丸ｺﾞｼｯｸM-PRO"/>
          <w:b/>
          <w:bCs/>
          <w:sz w:val="24"/>
          <w:szCs w:val="24"/>
        </w:rPr>
        <w:br w:type="page"/>
      </w:r>
    </w:p>
    <w:p w14:paraId="17E681F3" w14:textId="77777777" w:rsidR="00130DC2" w:rsidRDefault="00130DC2">
      <w:pPr>
        <w:jc w:val="center"/>
        <w:rPr>
          <w:rFonts w:ascii="HG丸ｺﾞｼｯｸM-PRO" w:hAnsi="HG丸ｺﾞｼｯｸM-PRO"/>
          <w:b/>
          <w:bCs/>
          <w:sz w:val="36"/>
        </w:rPr>
        <w:sectPr w:rsidR="00130DC2" w:rsidSect="00130DC2">
          <w:footerReference w:type="even" r:id="rId9"/>
          <w:footerReference w:type="default" r:id="rId10"/>
          <w:type w:val="continuous"/>
          <w:pgSz w:w="11906" w:h="16838" w:code="9"/>
          <w:pgMar w:top="1418" w:right="1418" w:bottom="1134" w:left="1418" w:header="907" w:footer="340" w:gutter="0"/>
          <w:cols w:space="720"/>
          <w:docGrid w:type="lines" w:linePitch="460"/>
        </w:sectPr>
      </w:pPr>
    </w:p>
    <w:p w14:paraId="5F90C2A7" w14:textId="77777777" w:rsidR="00265C32" w:rsidRDefault="00265C32" w:rsidP="00265C32">
      <w:pPr>
        <w:spacing w:line="240" w:lineRule="exact"/>
        <w:rPr>
          <w:rFonts w:asciiTheme="minorEastAsia" w:eastAsiaTheme="minorEastAsia" w:hAnsiTheme="minorEastAsia"/>
          <w:sz w:val="24"/>
          <w:szCs w:val="24"/>
        </w:rPr>
      </w:pPr>
    </w:p>
    <w:p w14:paraId="262C0102" w14:textId="0DEE2BAD" w:rsidR="00265C32" w:rsidRPr="00265C32" w:rsidRDefault="00265C32" w:rsidP="00BE1946">
      <w:pPr>
        <w:spacing w:afterLines="50" w:after="230"/>
        <w:jc w:val="center"/>
        <w:rPr>
          <w:rFonts w:ascii="HG丸ｺﾞｼｯｸM-PRO" w:hAnsi="HG丸ｺﾞｼｯｸM-PRO"/>
          <w:b/>
          <w:bCs/>
          <w:sz w:val="32"/>
          <w:szCs w:val="32"/>
        </w:rPr>
      </w:pPr>
      <w:r w:rsidRPr="00265C32">
        <w:rPr>
          <w:rFonts w:ascii="HG丸ｺﾞｼｯｸM-PRO" w:hAnsi="HG丸ｺﾞｼｯｸM-PRO" w:hint="eastAsia"/>
          <w:b/>
          <w:bCs/>
          <w:sz w:val="32"/>
          <w:szCs w:val="32"/>
        </w:rPr>
        <w:t>第１章　計画の策定にあたって</w:t>
      </w:r>
    </w:p>
    <w:p w14:paraId="456D156F" w14:textId="127663EA" w:rsidR="00E614AC" w:rsidRPr="00155AE2" w:rsidRDefault="00BE1946" w:rsidP="00BE1946">
      <w:pPr>
        <w:spacing w:line="240" w:lineRule="exact"/>
        <w:rPr>
          <w:rFonts w:ascii="HG丸ｺﾞｼｯｸM-PRO" w:hAnsi="HG丸ｺﾞｼｯｸM-PRO"/>
          <w:b/>
          <w:bCs/>
          <w:sz w:val="24"/>
          <w:szCs w:val="24"/>
        </w:rPr>
      </w:pPr>
      <w:r>
        <w:rPr>
          <w:rFonts w:ascii="HG丸ｺﾞｼｯｸM-PRO" w:hAnsi="HG丸ｺﾞｼｯｸM-PRO"/>
          <w:b/>
          <w:bCs/>
          <w:noProof/>
          <w:sz w:val="24"/>
          <w:szCs w:val="24"/>
        </w:rPr>
        <mc:AlternateContent>
          <mc:Choice Requires="wpg">
            <w:drawing>
              <wp:anchor distT="0" distB="0" distL="114300" distR="114300" simplePos="0" relativeHeight="251678720" behindDoc="1" locked="0" layoutInCell="1" allowOverlap="1" wp14:anchorId="4FA13C00" wp14:editId="6BDA15EC">
                <wp:simplePos x="0" y="0"/>
                <wp:positionH relativeFrom="column">
                  <wp:posOffset>23495</wp:posOffset>
                </wp:positionH>
                <wp:positionV relativeFrom="paragraph">
                  <wp:posOffset>160020</wp:posOffset>
                </wp:positionV>
                <wp:extent cx="5742305" cy="287655"/>
                <wp:effectExtent l="0" t="0" r="10795" b="17145"/>
                <wp:wrapNone/>
                <wp:docPr id="76069492" name="グループ化 3"/>
                <wp:cNvGraphicFramePr/>
                <a:graphic xmlns:a="http://schemas.openxmlformats.org/drawingml/2006/main">
                  <a:graphicData uri="http://schemas.microsoft.com/office/word/2010/wordprocessingGroup">
                    <wpg:wgp>
                      <wpg:cNvGrpSpPr/>
                      <wpg:grpSpPr>
                        <a:xfrm>
                          <a:off x="0" y="0"/>
                          <a:ext cx="5742305" cy="287655"/>
                          <a:chOff x="0" y="0"/>
                          <a:chExt cx="5742305" cy="287655"/>
                        </a:xfrm>
                      </wpg:grpSpPr>
                      <wps:wsp>
                        <wps:cNvPr id="1026" name="四角形: 角を丸くする 6"/>
                        <wps:cNvSpPr>
                          <a:spLocks noChangeArrowheads="1"/>
                        </wps:cNvSpPr>
                        <wps:spPr>
                          <a:xfrm>
                            <a:off x="0" y="0"/>
                            <a:ext cx="5742305" cy="287655"/>
                          </a:xfrm>
                          <a:prstGeom prst="roundRect">
                            <a:avLst>
                              <a:gd name="adj" fmla="val 50000"/>
                            </a:avLst>
                          </a:prstGeom>
                          <a:solidFill>
                            <a:schemeClr val="bg1">
                              <a:lumMod val="75000"/>
                            </a:schemeClr>
                          </a:solidFill>
                          <a:ln w="9525">
                            <a:solidFill>
                              <a:schemeClr val="tx1">
                                <a:lumMod val="75000"/>
                                <a:lumOff val="25000"/>
                              </a:schemeClr>
                            </a:solidFill>
                          </a:ln>
                          <a:effectLst/>
                        </wps:spPr>
                        <wps:bodyPr wrap="square">
                          <a:noAutofit/>
                        </wps:bodyPr>
                      </wps:wsp>
                      <wps:wsp>
                        <wps:cNvPr id="472555693" name="正方形/長方形 1"/>
                        <wps:cNvSpPr/>
                        <wps:spPr>
                          <a:xfrm>
                            <a:off x="0" y="0"/>
                            <a:ext cx="395605" cy="287020"/>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2EC51F" id="グループ化 3" o:spid="_x0000_s1026" style="position:absolute;left:0;text-align:left;margin-left:1.85pt;margin-top:12.6pt;width:452.15pt;height:22.65pt;z-index:-251637760" coordsize="57423,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">
                <v:roundrect id="四角形: 角を丸くする 6" o:spid="_x0000_s1027" style="position:absolute;width:57423;height:2876;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" fillcolor="#bfbfbf [2412]" strokecolor="#404040 [2429]"/>
                <v:roundrect id="正方形/長方形 1" o:spid="_x0000_s1028" style="position:absolute;width:3956;height:28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" fillcolor="#404040 [2429]" stroked="f" strokeweight="2pt"/>
              </v:group>
            </w:pict>
          </mc:Fallback>
        </mc:AlternateContent>
      </w:r>
    </w:p>
    <w:p w14:paraId="04DC263C" w14:textId="689639D3" w:rsidR="00E614AC" w:rsidRPr="00BE1946" w:rsidRDefault="00653611" w:rsidP="00155AE2">
      <w:pPr>
        <w:pStyle w:val="1"/>
        <w:numPr>
          <w:ilvl w:val="0"/>
          <w:numId w:val="0"/>
        </w:numPr>
        <w:spacing w:afterLines="50" w:after="230"/>
        <w:ind w:leftChars="100" w:left="220"/>
      </w:pPr>
      <w:r w:rsidRPr="00BE1946">
        <w:rPr>
          <w:rFonts w:hint="eastAsia"/>
          <w:color w:val="FFFFFF" w:themeColor="background1"/>
        </w:rPr>
        <w:t>１</w:t>
      </w:r>
      <w:r w:rsidRPr="00BE1946">
        <w:rPr>
          <w:rFonts w:hint="eastAsia"/>
        </w:rPr>
        <w:t xml:space="preserve">　計画策定の</w:t>
      </w:r>
      <w:r w:rsidR="00D54713">
        <w:rPr>
          <w:rFonts w:hint="eastAsia"/>
        </w:rPr>
        <w:t>背景</w:t>
      </w:r>
    </w:p>
    <w:p w14:paraId="170DD542" w14:textId="730AC415" w:rsidR="00C01270" w:rsidRPr="00BE1946" w:rsidRDefault="00C01270" w:rsidP="00C01270">
      <w:pPr>
        <w:pStyle w:val="2"/>
        <w:ind w:leftChars="100" w:left="220"/>
        <w:rPr>
          <w:b/>
          <w:bCs/>
          <w:sz w:val="24"/>
          <w:szCs w:val="24"/>
        </w:rPr>
      </w:pPr>
      <w:r w:rsidRPr="00BE1946">
        <w:rPr>
          <w:rFonts w:hint="eastAsia"/>
          <w:b/>
          <w:bCs/>
          <w:sz w:val="24"/>
          <w:szCs w:val="24"/>
        </w:rPr>
        <w:t xml:space="preserve">　高齢者を取り巻く環境の変化</w:t>
      </w:r>
    </w:p>
    <w:p w14:paraId="74E768B2" w14:textId="5536283C" w:rsidR="007C7EF8" w:rsidRPr="00BE1946" w:rsidRDefault="007C7EF8" w:rsidP="00AF0ED1">
      <w:pPr>
        <w:spacing w:line="440" w:lineRule="exact"/>
        <w:ind w:leftChars="250" w:left="550" w:firstLineChars="100" w:firstLine="240"/>
        <w:rPr>
          <w:rFonts w:ascii="HG丸ｺﾞｼｯｸM-PRO" w:hAnsi="HG丸ｺﾞｼｯｸM-PRO"/>
          <w:sz w:val="24"/>
          <w:szCs w:val="24"/>
        </w:rPr>
      </w:pPr>
      <w:r w:rsidRPr="00BE1946">
        <w:rPr>
          <w:rFonts w:ascii="HG丸ｺﾞｼｯｸM-PRO" w:hAnsi="HG丸ｺﾞｼｯｸM-PRO" w:hint="eastAsia"/>
          <w:sz w:val="24"/>
          <w:szCs w:val="24"/>
        </w:rPr>
        <w:t>介護保険制度は、平成1</w:t>
      </w:r>
      <w:r w:rsidRPr="00BE1946">
        <w:rPr>
          <w:rFonts w:ascii="HG丸ｺﾞｼｯｸM-PRO" w:hAnsi="HG丸ｺﾞｼｯｸM-PRO"/>
          <w:sz w:val="24"/>
          <w:szCs w:val="24"/>
        </w:rPr>
        <w:t>2</w:t>
      </w:r>
      <w:r w:rsidRPr="00BE1946">
        <w:rPr>
          <w:rFonts w:ascii="HG丸ｺﾞｼｯｸM-PRO" w:hAnsi="HG丸ｺﾞｼｯｸM-PRO" w:hint="eastAsia"/>
          <w:sz w:val="24"/>
          <w:szCs w:val="24"/>
        </w:rPr>
        <w:t>（2</w:t>
      </w:r>
      <w:r w:rsidRPr="00BE1946">
        <w:rPr>
          <w:rFonts w:ascii="HG丸ｺﾞｼｯｸM-PRO" w:hAnsi="HG丸ｺﾞｼｯｸM-PRO"/>
          <w:sz w:val="24"/>
          <w:szCs w:val="24"/>
        </w:rPr>
        <w:t>000</w:t>
      </w:r>
      <w:r w:rsidRPr="00BE1946">
        <w:rPr>
          <w:rFonts w:ascii="HG丸ｺﾞｼｯｸM-PRO" w:hAnsi="HG丸ｺﾞｼｯｸM-PRO" w:hint="eastAsia"/>
          <w:sz w:val="24"/>
          <w:szCs w:val="24"/>
        </w:rPr>
        <w:t>）年の創設から2</w:t>
      </w:r>
      <w:r w:rsidRPr="00BE1946">
        <w:rPr>
          <w:rFonts w:ascii="HG丸ｺﾞｼｯｸM-PRO" w:hAnsi="HG丸ｺﾞｼｯｸM-PRO"/>
          <w:sz w:val="24"/>
          <w:szCs w:val="24"/>
        </w:rPr>
        <w:t>0</w:t>
      </w:r>
      <w:r w:rsidRPr="00BE1946">
        <w:rPr>
          <w:rFonts w:ascii="HG丸ｺﾞｼｯｸM-PRO" w:hAnsi="HG丸ｺﾞｼｯｸM-PRO" w:hint="eastAsia"/>
          <w:sz w:val="24"/>
          <w:szCs w:val="24"/>
        </w:rPr>
        <w:t>年が経過し、サービスの利用者、提供事業者ともに増加し、介護が必要な高齢者やその家族の支えとなっています。</w:t>
      </w:r>
    </w:p>
    <w:p w14:paraId="03BEF04B" w14:textId="69EF2EB0" w:rsidR="00910434" w:rsidRPr="00BE1946" w:rsidRDefault="007C7EF8" w:rsidP="00AF0ED1">
      <w:pPr>
        <w:spacing w:line="440" w:lineRule="exact"/>
        <w:ind w:leftChars="250" w:left="550" w:firstLineChars="100" w:firstLine="240"/>
        <w:rPr>
          <w:rFonts w:ascii="HG丸ｺﾞｼｯｸM-PRO" w:hAnsi="HG丸ｺﾞｼｯｸM-PRO"/>
          <w:sz w:val="24"/>
          <w:szCs w:val="24"/>
        </w:rPr>
      </w:pPr>
      <w:r w:rsidRPr="00BE1946">
        <w:rPr>
          <w:rFonts w:ascii="HG丸ｺﾞｼｯｸM-PRO" w:hAnsi="HG丸ｺﾞｼｯｸM-PRO" w:hint="eastAsia"/>
          <w:sz w:val="24"/>
          <w:szCs w:val="24"/>
        </w:rPr>
        <w:t>令和４（2</w:t>
      </w:r>
      <w:r w:rsidRPr="00BE1946">
        <w:rPr>
          <w:rFonts w:ascii="HG丸ｺﾞｼｯｸM-PRO" w:hAnsi="HG丸ｺﾞｼｯｸM-PRO"/>
          <w:sz w:val="24"/>
          <w:szCs w:val="24"/>
        </w:rPr>
        <w:t>022</w:t>
      </w:r>
      <w:r w:rsidRPr="00BE1946">
        <w:rPr>
          <w:rFonts w:ascii="HG丸ｺﾞｼｯｸM-PRO" w:hAnsi="HG丸ｺﾞｼｯｸM-PRO" w:hint="eastAsia"/>
          <w:sz w:val="24"/>
          <w:szCs w:val="24"/>
        </w:rPr>
        <w:t>）</w:t>
      </w:r>
      <w:r w:rsidRPr="00BE1946">
        <w:rPr>
          <w:rFonts w:ascii="HG丸ｺﾞｼｯｸM-PRO" w:hAnsi="HG丸ｺﾞｼｯｸM-PRO"/>
          <w:sz w:val="24"/>
          <w:szCs w:val="24"/>
        </w:rPr>
        <w:t>年の10月1日の日本の高齢者人口（65歳以上人口）は3,624万人と増加</w:t>
      </w:r>
      <w:r w:rsidRPr="00BE1946">
        <w:rPr>
          <w:rFonts w:ascii="HG丸ｺﾞｼｯｸM-PRO" w:hAnsi="HG丸ｺﾞｼｯｸM-PRO" w:hint="eastAsia"/>
          <w:sz w:val="24"/>
          <w:szCs w:val="24"/>
        </w:rPr>
        <w:t>が</w:t>
      </w:r>
      <w:r w:rsidRPr="00BE1946">
        <w:rPr>
          <w:rFonts w:ascii="HG丸ｺﾞｼｯｸM-PRO" w:hAnsi="HG丸ｺﾞｼｯｸM-PRO"/>
          <w:sz w:val="24"/>
          <w:szCs w:val="24"/>
        </w:rPr>
        <w:t>続</w:t>
      </w:r>
      <w:r w:rsidRPr="00BE1946">
        <w:rPr>
          <w:rFonts w:ascii="HG丸ｺﾞｼｯｸM-PRO" w:hAnsi="HG丸ｺﾞｼｯｸM-PRO" w:hint="eastAsia"/>
          <w:sz w:val="24"/>
          <w:szCs w:val="24"/>
        </w:rPr>
        <w:t>き、</w:t>
      </w:r>
      <w:r w:rsidRPr="00BE1946">
        <w:rPr>
          <w:rFonts w:ascii="HG丸ｺﾞｼｯｸM-PRO" w:hAnsi="HG丸ｺﾞｼｯｸM-PRO"/>
          <w:sz w:val="24"/>
          <w:szCs w:val="24"/>
        </w:rPr>
        <w:t>減少</w:t>
      </w:r>
      <w:r w:rsidRPr="00BE1946">
        <w:rPr>
          <w:rFonts w:ascii="HG丸ｺﾞｼｯｸM-PRO" w:hAnsi="HG丸ｺﾞｼｯｸM-PRO" w:hint="eastAsia"/>
          <w:sz w:val="24"/>
          <w:szCs w:val="24"/>
        </w:rPr>
        <w:t>が続く</w:t>
      </w:r>
      <w:r w:rsidR="00910434" w:rsidRPr="00BE1946">
        <w:rPr>
          <w:rFonts w:ascii="HG丸ｺﾞｼｯｸM-PRO" w:hAnsi="HG丸ｺﾞｼｯｸM-PRO"/>
          <w:sz w:val="24"/>
          <w:szCs w:val="24"/>
        </w:rPr>
        <w:t>総人口</w:t>
      </w:r>
      <w:r w:rsidRPr="00BE1946">
        <w:rPr>
          <w:rFonts w:ascii="HG丸ｺﾞｼｯｸM-PRO" w:hAnsi="HG丸ｺﾞｼｯｸM-PRO" w:hint="eastAsia"/>
          <w:sz w:val="24"/>
          <w:szCs w:val="24"/>
        </w:rPr>
        <w:t>（</w:t>
      </w:r>
      <w:r w:rsidR="00423C7A" w:rsidRPr="00BE1946">
        <w:rPr>
          <w:rFonts w:ascii="HG丸ｺﾞｼｯｸM-PRO" w:hAnsi="HG丸ｺﾞｼｯｸM-PRO" w:hint="eastAsia"/>
          <w:sz w:val="24"/>
          <w:szCs w:val="24"/>
        </w:rPr>
        <w:t>1</w:t>
      </w:r>
      <w:r w:rsidR="00910434" w:rsidRPr="00BE1946">
        <w:rPr>
          <w:rFonts w:ascii="HG丸ｺﾞｼｯｸM-PRO" w:hAnsi="HG丸ｺﾞｼｯｸM-PRO"/>
          <w:sz w:val="24"/>
          <w:szCs w:val="24"/>
        </w:rPr>
        <w:t>億2,</w:t>
      </w:r>
      <w:r w:rsidR="00423C7A" w:rsidRPr="00BE1946">
        <w:rPr>
          <w:rFonts w:ascii="HG丸ｺﾞｼｯｸM-PRO" w:hAnsi="HG丸ｺﾞｼｯｸM-PRO"/>
          <w:sz w:val="24"/>
          <w:szCs w:val="24"/>
        </w:rPr>
        <w:t>495</w:t>
      </w:r>
      <w:r w:rsidR="00910434" w:rsidRPr="00BE1946">
        <w:rPr>
          <w:rFonts w:ascii="HG丸ｺﾞｼｯｸM-PRO" w:hAnsi="HG丸ｺﾞｼｯｸM-PRO"/>
          <w:sz w:val="24"/>
          <w:szCs w:val="24"/>
        </w:rPr>
        <w:t>万人</w:t>
      </w:r>
      <w:r w:rsidRPr="00BE1946">
        <w:rPr>
          <w:rFonts w:ascii="HG丸ｺﾞｼｯｸM-PRO" w:hAnsi="HG丸ｺﾞｼｯｸM-PRO" w:hint="eastAsia"/>
          <w:sz w:val="24"/>
          <w:szCs w:val="24"/>
        </w:rPr>
        <w:t>）</w:t>
      </w:r>
      <w:r w:rsidR="00910434" w:rsidRPr="00BE1946">
        <w:rPr>
          <w:rFonts w:ascii="HG丸ｺﾞｼｯｸM-PRO" w:hAnsi="HG丸ｺﾞｼｯｸM-PRO"/>
          <w:sz w:val="24"/>
          <w:szCs w:val="24"/>
        </w:rPr>
        <w:t>に占める割合（高齢化率）</w:t>
      </w:r>
      <w:r w:rsidR="00423C7A" w:rsidRPr="00BE1946">
        <w:rPr>
          <w:rFonts w:ascii="HG丸ｺﾞｼｯｸM-PRO" w:hAnsi="HG丸ｺﾞｼｯｸM-PRO" w:hint="eastAsia"/>
          <w:sz w:val="24"/>
          <w:szCs w:val="24"/>
        </w:rPr>
        <w:t>は</w:t>
      </w:r>
      <w:r w:rsidR="00423C7A" w:rsidRPr="00BE1946">
        <w:rPr>
          <w:rFonts w:ascii="HG丸ｺﾞｼｯｸM-PRO" w:hAnsi="HG丸ｺﾞｼｯｸM-PRO"/>
          <w:sz w:val="24"/>
          <w:szCs w:val="24"/>
        </w:rPr>
        <w:t>29.0</w:t>
      </w:r>
      <w:r w:rsidR="00910434" w:rsidRPr="00BE1946">
        <w:rPr>
          <w:rFonts w:ascii="HG丸ｺﾞｼｯｸM-PRO" w:hAnsi="HG丸ｺﾞｼｯｸM-PRO"/>
          <w:sz w:val="24"/>
          <w:szCs w:val="24"/>
        </w:rPr>
        <w:t>％となりました。このうち</w:t>
      </w:r>
      <w:r w:rsidR="00E45261" w:rsidRPr="00BE1946">
        <w:rPr>
          <w:rFonts w:ascii="HG丸ｺﾞｼｯｸM-PRO" w:hAnsi="HG丸ｺﾞｼｯｸM-PRO" w:hint="eastAsia"/>
          <w:sz w:val="24"/>
          <w:szCs w:val="24"/>
        </w:rPr>
        <w:t>、</w:t>
      </w:r>
      <w:r w:rsidR="00910434" w:rsidRPr="00BE1946">
        <w:rPr>
          <w:rFonts w:ascii="HG丸ｺﾞｼｯｸM-PRO" w:hAnsi="HG丸ｺﾞｼｯｸM-PRO"/>
          <w:sz w:val="24"/>
          <w:szCs w:val="24"/>
        </w:rPr>
        <w:t>75歳以上の後期高齢者の人口は1,9</w:t>
      </w:r>
      <w:r w:rsidR="00423C7A" w:rsidRPr="00BE1946">
        <w:rPr>
          <w:rFonts w:ascii="HG丸ｺﾞｼｯｸM-PRO" w:hAnsi="HG丸ｺﾞｼｯｸM-PRO"/>
          <w:sz w:val="24"/>
          <w:szCs w:val="24"/>
        </w:rPr>
        <w:t>36</w:t>
      </w:r>
      <w:r w:rsidR="00910434" w:rsidRPr="00BE1946">
        <w:rPr>
          <w:rFonts w:ascii="HG丸ｺﾞｼｯｸM-PRO" w:hAnsi="HG丸ｺﾞｼｯｸM-PRO"/>
          <w:sz w:val="24"/>
          <w:szCs w:val="24"/>
        </w:rPr>
        <w:t>万人と、総人口に占める割合が1</w:t>
      </w:r>
      <w:r w:rsidR="00423C7A" w:rsidRPr="00BE1946">
        <w:rPr>
          <w:rFonts w:ascii="HG丸ｺﾞｼｯｸM-PRO" w:hAnsi="HG丸ｺﾞｼｯｸM-PRO"/>
          <w:sz w:val="24"/>
          <w:szCs w:val="24"/>
        </w:rPr>
        <w:t>5.5</w:t>
      </w:r>
      <w:r w:rsidR="00910434" w:rsidRPr="00BE1946">
        <w:rPr>
          <w:rFonts w:ascii="HG丸ｺﾞｼｯｸM-PRO" w:hAnsi="HG丸ｺﾞｼｯｸM-PRO"/>
          <w:sz w:val="24"/>
          <w:szCs w:val="24"/>
        </w:rPr>
        <w:t>％に達しています。団塊の世代が75歳以上となる令和７</w:t>
      </w:r>
      <w:r w:rsidR="00B2134E" w:rsidRPr="00BE1946">
        <w:rPr>
          <w:rFonts w:ascii="HG丸ｺﾞｼｯｸM-PRO" w:hAnsi="HG丸ｺﾞｼｯｸM-PRO" w:hint="eastAsia"/>
          <w:sz w:val="24"/>
          <w:szCs w:val="24"/>
        </w:rPr>
        <w:t>（2</w:t>
      </w:r>
      <w:r w:rsidR="00B2134E" w:rsidRPr="00BE1946">
        <w:rPr>
          <w:rFonts w:ascii="HG丸ｺﾞｼｯｸM-PRO" w:hAnsi="HG丸ｺﾞｼｯｸM-PRO"/>
          <w:sz w:val="24"/>
          <w:szCs w:val="24"/>
        </w:rPr>
        <w:t>025</w:t>
      </w:r>
      <w:r w:rsidR="00B2134E" w:rsidRPr="00BE1946">
        <w:rPr>
          <w:rFonts w:ascii="HG丸ｺﾞｼｯｸM-PRO" w:hAnsi="HG丸ｺﾞｼｯｸM-PRO" w:hint="eastAsia"/>
          <w:sz w:val="24"/>
          <w:szCs w:val="24"/>
        </w:rPr>
        <w:t>）</w:t>
      </w:r>
      <w:r w:rsidR="00910434" w:rsidRPr="00BE1946">
        <w:rPr>
          <w:rFonts w:ascii="HG丸ｺﾞｼｯｸM-PRO" w:hAnsi="HG丸ｺﾞｼｯｸM-PRO"/>
          <w:sz w:val="24"/>
          <w:szCs w:val="24"/>
        </w:rPr>
        <w:t>年、さらには、団塊ジュニアの世代が65歳以上となる令和22</w:t>
      </w:r>
      <w:r w:rsidR="00B2134E" w:rsidRPr="00BE1946">
        <w:rPr>
          <w:rFonts w:ascii="HG丸ｺﾞｼｯｸM-PRO" w:hAnsi="HG丸ｺﾞｼｯｸM-PRO" w:hint="eastAsia"/>
          <w:sz w:val="24"/>
          <w:szCs w:val="24"/>
        </w:rPr>
        <w:t>（2</w:t>
      </w:r>
      <w:r w:rsidR="00B2134E" w:rsidRPr="00BE1946">
        <w:rPr>
          <w:rFonts w:ascii="HG丸ｺﾞｼｯｸM-PRO" w:hAnsi="HG丸ｺﾞｼｯｸM-PRO"/>
          <w:sz w:val="24"/>
          <w:szCs w:val="24"/>
        </w:rPr>
        <w:t>040</w:t>
      </w:r>
      <w:r w:rsidR="00B2134E" w:rsidRPr="00BE1946">
        <w:rPr>
          <w:rFonts w:ascii="HG丸ｺﾞｼｯｸM-PRO" w:hAnsi="HG丸ｺﾞｼｯｸM-PRO" w:hint="eastAsia"/>
          <w:sz w:val="24"/>
          <w:szCs w:val="24"/>
        </w:rPr>
        <w:t>）</w:t>
      </w:r>
      <w:r w:rsidR="00910434" w:rsidRPr="00BE1946">
        <w:rPr>
          <w:rFonts w:ascii="HG丸ｺﾞｼｯｸM-PRO" w:hAnsi="HG丸ｺﾞｼｯｸM-PRO"/>
          <w:sz w:val="24"/>
          <w:szCs w:val="24"/>
        </w:rPr>
        <w:t>年に向け、人口減少</w:t>
      </w:r>
      <w:r w:rsidR="00B2134E" w:rsidRPr="00BE1946">
        <w:rPr>
          <w:rFonts w:ascii="HG丸ｺﾞｼｯｸM-PRO" w:hAnsi="HG丸ｺﾞｼｯｸM-PRO" w:hint="eastAsia"/>
          <w:sz w:val="24"/>
          <w:szCs w:val="24"/>
        </w:rPr>
        <w:t>がさらに進み、生産年齢人口（1</w:t>
      </w:r>
      <w:r w:rsidR="00B2134E" w:rsidRPr="00BE1946">
        <w:rPr>
          <w:rFonts w:ascii="HG丸ｺﾞｼｯｸM-PRO" w:hAnsi="HG丸ｺﾞｼｯｸM-PRO"/>
          <w:sz w:val="24"/>
          <w:szCs w:val="24"/>
        </w:rPr>
        <w:t>5</w:t>
      </w:r>
      <w:r w:rsidR="00B2134E" w:rsidRPr="00BE1946">
        <w:rPr>
          <w:rFonts w:ascii="HG丸ｺﾞｼｯｸM-PRO" w:hAnsi="HG丸ｺﾞｼｯｸM-PRO" w:hint="eastAsia"/>
          <w:sz w:val="24"/>
          <w:szCs w:val="24"/>
        </w:rPr>
        <w:t>から6</w:t>
      </w:r>
      <w:r w:rsidR="00B2134E" w:rsidRPr="00BE1946">
        <w:rPr>
          <w:rFonts w:ascii="HG丸ｺﾞｼｯｸM-PRO" w:hAnsi="HG丸ｺﾞｼｯｸM-PRO"/>
          <w:sz w:val="24"/>
          <w:szCs w:val="24"/>
        </w:rPr>
        <w:t>4</w:t>
      </w:r>
      <w:r w:rsidR="00B2134E" w:rsidRPr="00BE1946">
        <w:rPr>
          <w:rFonts w:ascii="HG丸ｺﾞｼｯｸM-PRO" w:hAnsi="HG丸ｺﾞｼｯｸM-PRO" w:hint="eastAsia"/>
          <w:sz w:val="24"/>
          <w:szCs w:val="24"/>
        </w:rPr>
        <w:t>歳までの人口）の減少が加速</w:t>
      </w:r>
      <w:r w:rsidR="00E45261" w:rsidRPr="00BE1946">
        <w:rPr>
          <w:rFonts w:ascii="HG丸ｺﾞｼｯｸM-PRO" w:hAnsi="HG丸ｺﾞｼｯｸM-PRO" w:hint="eastAsia"/>
          <w:sz w:val="24"/>
          <w:szCs w:val="24"/>
        </w:rPr>
        <w:t>し</w:t>
      </w:r>
      <w:r w:rsidR="00B2134E" w:rsidRPr="00BE1946">
        <w:rPr>
          <w:rFonts w:ascii="HG丸ｺﾞｼｯｸM-PRO" w:hAnsi="HG丸ｺﾞｼｯｸM-PRO" w:hint="eastAsia"/>
          <w:sz w:val="24"/>
          <w:szCs w:val="24"/>
        </w:rPr>
        <w:t>、高齢</w:t>
      </w:r>
      <w:r w:rsidR="00E45261" w:rsidRPr="00BE1946">
        <w:rPr>
          <w:rFonts w:ascii="HG丸ｺﾞｼｯｸM-PRO" w:hAnsi="HG丸ｺﾞｼｯｸM-PRO" w:hint="eastAsia"/>
          <w:sz w:val="24"/>
          <w:szCs w:val="24"/>
        </w:rPr>
        <w:t>化率の上昇</w:t>
      </w:r>
      <w:r w:rsidR="00910434" w:rsidRPr="00BE1946">
        <w:rPr>
          <w:rFonts w:ascii="HG丸ｺﾞｼｯｸM-PRO" w:hAnsi="HG丸ｺﾞｼｯｸM-PRO" w:hint="eastAsia"/>
          <w:sz w:val="24"/>
          <w:szCs w:val="24"/>
        </w:rPr>
        <w:t>が続くものと予測されています。</w:t>
      </w:r>
    </w:p>
    <w:p w14:paraId="63B0081D" w14:textId="4803F795" w:rsidR="00583691" w:rsidRPr="00BE1946" w:rsidRDefault="00910434" w:rsidP="00AF0ED1">
      <w:pPr>
        <w:spacing w:line="440" w:lineRule="exact"/>
        <w:ind w:leftChars="250" w:left="550" w:firstLineChars="100" w:firstLine="240"/>
        <w:rPr>
          <w:rFonts w:ascii="HG丸ｺﾞｼｯｸM-PRO" w:hAnsi="HG丸ｺﾞｼｯｸM-PRO"/>
          <w:sz w:val="24"/>
          <w:szCs w:val="24"/>
        </w:rPr>
      </w:pPr>
      <w:r w:rsidRPr="00BE1946">
        <w:rPr>
          <w:rFonts w:ascii="HG丸ｺﾞｼｯｸM-PRO" w:hAnsi="HG丸ｺﾞｼｯｸM-PRO" w:hint="eastAsia"/>
          <w:sz w:val="24"/>
          <w:szCs w:val="24"/>
        </w:rPr>
        <w:t>こうした高齢化の急速な進展に伴い、地域社会において高齢者をめぐる様々な問題が浮かび上がっています。ひとり暮らしの高齢者や高齢者のみの世帯の増加と孤立化、認知症</w:t>
      </w:r>
      <w:r w:rsidR="00B2134E" w:rsidRPr="00BE1946">
        <w:rPr>
          <w:rFonts w:ascii="HG丸ｺﾞｼｯｸM-PRO" w:hAnsi="HG丸ｺﾞｼｯｸM-PRO" w:hint="eastAsia"/>
          <w:sz w:val="24"/>
          <w:szCs w:val="24"/>
        </w:rPr>
        <w:t>の人や認知機能が低下した</w:t>
      </w:r>
      <w:r w:rsidRPr="00BE1946">
        <w:rPr>
          <w:rFonts w:ascii="HG丸ｺﾞｼｯｸM-PRO" w:hAnsi="HG丸ｺﾞｼｯｸM-PRO" w:hint="eastAsia"/>
          <w:sz w:val="24"/>
          <w:szCs w:val="24"/>
        </w:rPr>
        <w:t>高齢者の増加、介護する家族の負担増やそれに伴う介護離職の増加、介護現場を支える人材の不足とそれに伴うサービスの低下、高齢者虐待の危険性、大規模災害や新型コロナウイルスをはじめとする感染症などへの対応が課題となっています。</w:t>
      </w:r>
    </w:p>
    <w:p w14:paraId="4BA396B3" w14:textId="2AAC3D4C" w:rsidR="00B2134E" w:rsidRPr="00BE1946" w:rsidRDefault="00B2134E" w:rsidP="00AF0ED1">
      <w:pPr>
        <w:spacing w:line="440" w:lineRule="exact"/>
        <w:ind w:leftChars="250" w:left="550" w:firstLineChars="100" w:firstLine="240"/>
        <w:rPr>
          <w:rFonts w:ascii="HG丸ｺﾞｼｯｸM-PRO" w:hAnsi="HG丸ｺﾞｼｯｸM-PRO"/>
          <w:sz w:val="24"/>
          <w:szCs w:val="24"/>
        </w:rPr>
      </w:pPr>
      <w:r w:rsidRPr="00BE1946">
        <w:rPr>
          <w:rFonts w:ascii="HG丸ｺﾞｼｯｸM-PRO" w:hAnsi="HG丸ｺﾞｼｯｸM-PRO" w:hint="eastAsia"/>
          <w:sz w:val="24"/>
          <w:szCs w:val="24"/>
        </w:rPr>
        <w:t>こうした課題に対応し、</w:t>
      </w:r>
      <w:r w:rsidR="000B4C27" w:rsidRPr="00BE1946">
        <w:rPr>
          <w:rFonts w:ascii="HG丸ｺﾞｼｯｸM-PRO" w:hAnsi="HG丸ｺﾞｼｯｸM-PRO" w:hint="eastAsia"/>
          <w:sz w:val="24"/>
          <w:szCs w:val="24"/>
        </w:rPr>
        <w:t>高齢者が、可能な限り住み慣れた地域で、その有する能力に応じて自立した日常生活を</w:t>
      </w:r>
      <w:r w:rsidR="00C439C9" w:rsidRPr="00BE1946">
        <w:rPr>
          <w:rFonts w:ascii="HG丸ｺﾞｼｯｸM-PRO" w:hAnsi="HG丸ｺﾞｼｯｸM-PRO" w:hint="eastAsia"/>
          <w:sz w:val="24"/>
          <w:szCs w:val="24"/>
        </w:rPr>
        <w:t>おく</w:t>
      </w:r>
      <w:r w:rsidR="000B4C27" w:rsidRPr="00BE1946">
        <w:rPr>
          <w:rFonts w:ascii="HG丸ｺﾞｼｯｸM-PRO" w:hAnsi="HG丸ｺﾞｼｯｸM-PRO" w:hint="eastAsia"/>
          <w:sz w:val="24"/>
          <w:szCs w:val="24"/>
        </w:rPr>
        <w:t>るため、限りある社会資源を効率的、効果的に活用しながら、介護や介護予防、医療、住まい、日常生活支援が包括的に確保される体制（以下「地域包括ケアシステム」といいます。）の整備が求められています。「地域包括ケアシステム」については、平成2</w:t>
      </w:r>
      <w:r w:rsidR="00DD42B0" w:rsidRPr="00BE1946">
        <w:rPr>
          <w:rFonts w:ascii="HG丸ｺﾞｼｯｸM-PRO" w:hAnsi="HG丸ｺﾞｼｯｸM-PRO" w:hint="eastAsia"/>
          <w:sz w:val="24"/>
          <w:szCs w:val="24"/>
        </w:rPr>
        <w:t>3</w:t>
      </w:r>
      <w:r w:rsidR="000B4C27" w:rsidRPr="00BE1946">
        <w:rPr>
          <w:rFonts w:ascii="HG丸ｺﾞｼｯｸM-PRO" w:hAnsi="HG丸ｺﾞｼｯｸM-PRO" w:hint="eastAsia"/>
          <w:sz w:val="24"/>
          <w:szCs w:val="24"/>
        </w:rPr>
        <w:t>（2</w:t>
      </w:r>
      <w:r w:rsidR="000B4C27" w:rsidRPr="00BE1946">
        <w:rPr>
          <w:rFonts w:ascii="HG丸ｺﾞｼｯｸM-PRO" w:hAnsi="HG丸ｺﾞｼｯｸM-PRO"/>
          <w:sz w:val="24"/>
          <w:szCs w:val="24"/>
        </w:rPr>
        <w:t>01</w:t>
      </w:r>
      <w:r w:rsidR="00DD42B0" w:rsidRPr="00BE1946">
        <w:rPr>
          <w:rFonts w:ascii="HG丸ｺﾞｼｯｸM-PRO" w:hAnsi="HG丸ｺﾞｼｯｸM-PRO"/>
          <w:sz w:val="24"/>
          <w:szCs w:val="24"/>
        </w:rPr>
        <w:t>1</w:t>
      </w:r>
      <w:r w:rsidR="000B4C27" w:rsidRPr="00BE1946">
        <w:rPr>
          <w:rFonts w:ascii="HG丸ｺﾞｼｯｸM-PRO" w:hAnsi="HG丸ｺﾞｼｯｸM-PRO" w:hint="eastAsia"/>
          <w:sz w:val="24"/>
          <w:szCs w:val="24"/>
        </w:rPr>
        <w:t>）年の</w:t>
      </w:r>
      <w:r w:rsidR="00E45261" w:rsidRPr="00BE1946">
        <w:rPr>
          <w:rFonts w:ascii="HG丸ｺﾞｼｯｸM-PRO" w:hAnsi="HG丸ｺﾞｼｯｸM-PRO" w:hint="eastAsia"/>
          <w:sz w:val="24"/>
          <w:szCs w:val="24"/>
        </w:rPr>
        <w:t>「</w:t>
      </w:r>
      <w:r w:rsidR="00DD42B0" w:rsidRPr="00BE1946">
        <w:rPr>
          <w:rFonts w:ascii="HG丸ｺﾞｼｯｸM-PRO" w:hAnsi="HG丸ｺﾞｼｯｸM-PRO" w:hint="eastAsia"/>
          <w:sz w:val="24"/>
          <w:szCs w:val="24"/>
        </w:rPr>
        <w:t>介護サービスの基盤強化のための介護保険法等の一部を改正する法律</w:t>
      </w:r>
      <w:r w:rsidR="00E45261" w:rsidRPr="00BE1946">
        <w:rPr>
          <w:rFonts w:ascii="HG丸ｺﾞｼｯｸM-PRO" w:hAnsi="HG丸ｺﾞｼｯｸM-PRO" w:hint="eastAsia"/>
          <w:sz w:val="24"/>
          <w:szCs w:val="24"/>
        </w:rPr>
        <w:t>」</w:t>
      </w:r>
      <w:r w:rsidR="00180129" w:rsidRPr="00BE1946">
        <w:rPr>
          <w:rFonts w:ascii="HG丸ｺﾞｼｯｸM-PRO" w:hAnsi="HG丸ｺﾞｼｯｸM-PRO" w:hint="eastAsia"/>
          <w:sz w:val="24"/>
          <w:szCs w:val="24"/>
        </w:rPr>
        <w:t>において</w:t>
      </w:r>
      <w:r w:rsidR="000B4C27" w:rsidRPr="00BE1946">
        <w:rPr>
          <w:rFonts w:ascii="HG丸ｺﾞｼｯｸM-PRO" w:hAnsi="HG丸ｺﾞｼｯｸM-PRO" w:hint="eastAsia"/>
          <w:sz w:val="24"/>
          <w:szCs w:val="24"/>
        </w:rPr>
        <w:t>それを構築し、</w:t>
      </w:r>
      <w:r w:rsidR="00E45261" w:rsidRPr="00BE1946">
        <w:rPr>
          <w:rFonts w:ascii="HG丸ｺﾞｼｯｸM-PRO" w:hAnsi="HG丸ｺﾞｼｯｸM-PRO" w:hint="eastAsia"/>
          <w:sz w:val="24"/>
          <w:szCs w:val="24"/>
        </w:rPr>
        <w:t>平成2</w:t>
      </w:r>
      <w:r w:rsidR="00E45261" w:rsidRPr="00BE1946">
        <w:rPr>
          <w:rFonts w:ascii="HG丸ｺﾞｼｯｸM-PRO" w:hAnsi="HG丸ｺﾞｼｯｸM-PRO"/>
          <w:sz w:val="24"/>
          <w:szCs w:val="24"/>
        </w:rPr>
        <w:t>9</w:t>
      </w:r>
      <w:r w:rsidR="00E45261" w:rsidRPr="00BE1946">
        <w:rPr>
          <w:rFonts w:ascii="HG丸ｺﾞｼｯｸM-PRO" w:hAnsi="HG丸ｺﾞｼｯｸM-PRO" w:hint="eastAsia"/>
          <w:sz w:val="24"/>
          <w:szCs w:val="24"/>
        </w:rPr>
        <w:t>（2</w:t>
      </w:r>
      <w:r w:rsidR="00E45261" w:rsidRPr="00BE1946">
        <w:rPr>
          <w:rFonts w:ascii="HG丸ｺﾞｼｯｸM-PRO" w:hAnsi="HG丸ｺﾞｼｯｸM-PRO"/>
          <w:sz w:val="24"/>
          <w:szCs w:val="24"/>
        </w:rPr>
        <w:t>017</w:t>
      </w:r>
      <w:r w:rsidR="00E45261" w:rsidRPr="00BE1946">
        <w:rPr>
          <w:rFonts w:ascii="HG丸ｺﾞｼｯｸM-PRO" w:hAnsi="HG丸ｺﾞｼｯｸM-PRO" w:hint="eastAsia"/>
          <w:sz w:val="24"/>
          <w:szCs w:val="24"/>
        </w:rPr>
        <w:t>）年の「地域包括ケアシステムの強化のための介護保険法等の一部を改正する法律」</w:t>
      </w:r>
      <w:r w:rsidR="00180129" w:rsidRPr="00BE1946">
        <w:rPr>
          <w:rFonts w:ascii="HG丸ｺﾞｼｯｸM-PRO" w:hAnsi="HG丸ｺﾞｼｯｸM-PRO" w:hint="eastAsia"/>
          <w:sz w:val="24"/>
          <w:szCs w:val="24"/>
        </w:rPr>
        <w:t>において</w:t>
      </w:r>
      <w:r w:rsidR="00E45261" w:rsidRPr="00BE1946">
        <w:rPr>
          <w:rFonts w:ascii="HG丸ｺﾞｼｯｸM-PRO" w:hAnsi="HG丸ｺﾞｼｯｸM-PRO" w:hint="eastAsia"/>
          <w:sz w:val="24"/>
          <w:szCs w:val="24"/>
        </w:rPr>
        <w:t>それを深化・推進していくことが示されました。「地域包括ケアシステム」の深化・推進は、高齢者のみならず、</w:t>
      </w:r>
      <w:r w:rsidR="00180129" w:rsidRPr="00BE1946">
        <w:rPr>
          <w:rFonts w:ascii="HG丸ｺﾞｼｯｸM-PRO" w:hAnsi="HG丸ｺﾞｼｯｸM-PRO" w:hint="eastAsia"/>
          <w:sz w:val="24"/>
          <w:szCs w:val="24"/>
        </w:rPr>
        <w:t>誰</w:t>
      </w:r>
      <w:r w:rsidR="00E45261" w:rsidRPr="00BE1946">
        <w:rPr>
          <w:rFonts w:ascii="HG丸ｺﾞｼｯｸM-PRO" w:hAnsi="HG丸ｺﾞｼｯｸM-PRO" w:hint="eastAsia"/>
          <w:sz w:val="24"/>
          <w:szCs w:val="24"/>
        </w:rPr>
        <w:t>もが生きがいを持ちながら、安心して暮らせる地域をともに創り、高め合う「地域共生社会」の実現につながるものです。</w:t>
      </w:r>
    </w:p>
    <w:p w14:paraId="09F8532C" w14:textId="77777777" w:rsidR="00AF0ED1" w:rsidRPr="00BE1946" w:rsidRDefault="00AF0ED1" w:rsidP="004F6E2C">
      <w:pPr>
        <w:spacing w:line="240" w:lineRule="exact"/>
        <w:rPr>
          <w:rFonts w:ascii="HG丸ｺﾞｼｯｸM-PRO" w:hAnsi="HG丸ｺﾞｼｯｸM-PRO"/>
          <w:sz w:val="24"/>
          <w:szCs w:val="24"/>
        </w:rPr>
      </w:pPr>
    </w:p>
    <w:p w14:paraId="20FC4EE7" w14:textId="3D9418BF" w:rsidR="004F6E2C" w:rsidRPr="00BE1946" w:rsidRDefault="004F6E2C" w:rsidP="004F6E2C">
      <w:pPr>
        <w:pStyle w:val="2"/>
        <w:ind w:leftChars="100" w:left="220"/>
        <w:rPr>
          <w:b/>
          <w:bCs/>
          <w:sz w:val="24"/>
          <w:szCs w:val="24"/>
        </w:rPr>
      </w:pPr>
      <w:r w:rsidRPr="00BE1946">
        <w:rPr>
          <w:rFonts w:hint="eastAsia"/>
          <w:b/>
          <w:bCs/>
          <w:sz w:val="24"/>
          <w:szCs w:val="24"/>
        </w:rPr>
        <w:t xml:space="preserve">　東三河広域連合の設立と介護保険事業</w:t>
      </w:r>
      <w:r w:rsidR="005C02EE" w:rsidRPr="00BE1946">
        <w:rPr>
          <w:rFonts w:hint="eastAsia"/>
          <w:b/>
          <w:bCs/>
          <w:sz w:val="24"/>
          <w:szCs w:val="24"/>
        </w:rPr>
        <w:t>の運営</w:t>
      </w:r>
    </w:p>
    <w:p w14:paraId="48A02D33" w14:textId="13CEC203" w:rsidR="00EE7BDE" w:rsidRPr="00BE1946" w:rsidRDefault="00BE1946" w:rsidP="004F6E2C">
      <w:pPr>
        <w:ind w:leftChars="250" w:left="550" w:firstLineChars="100" w:firstLine="240"/>
        <w:rPr>
          <w:rFonts w:ascii="HG丸ｺﾞｼｯｸM-PRO" w:hAnsi="HG丸ｺﾞｼｯｸM-PRO"/>
          <w:sz w:val="24"/>
          <w:szCs w:val="24"/>
        </w:rPr>
      </w:pPr>
      <w:r>
        <w:rPr>
          <w:rFonts w:ascii="HG丸ｺﾞｼｯｸM-PRO" w:hAnsi="HG丸ｺﾞｼｯｸM-PRO" w:hint="eastAsia"/>
          <w:sz w:val="24"/>
          <w:szCs w:val="24"/>
        </w:rPr>
        <w:t>設楽町</w:t>
      </w:r>
      <w:r w:rsidR="004F6E2C" w:rsidRPr="00BE1946">
        <w:rPr>
          <w:rFonts w:ascii="HG丸ｺﾞｼｯｸM-PRO" w:hAnsi="HG丸ｺﾞｼｯｸM-PRO" w:hint="eastAsia"/>
          <w:sz w:val="24"/>
          <w:szCs w:val="24"/>
        </w:rPr>
        <w:t>をはじめ周辺の市町村においては、介護保険制度が開始されて</w:t>
      </w:r>
      <w:r w:rsidR="005C02EE" w:rsidRPr="00BE1946">
        <w:rPr>
          <w:rFonts w:ascii="HG丸ｺﾞｼｯｸM-PRO" w:hAnsi="HG丸ｺﾞｼｯｸM-PRO" w:hint="eastAsia"/>
          <w:sz w:val="24"/>
          <w:szCs w:val="24"/>
        </w:rPr>
        <w:t>以降</w:t>
      </w:r>
      <w:r w:rsidR="004F6E2C" w:rsidRPr="00BE1946">
        <w:rPr>
          <w:rFonts w:ascii="HG丸ｺﾞｼｯｸM-PRO" w:hAnsi="HG丸ｺﾞｼｯｸM-PRO" w:hint="eastAsia"/>
          <w:sz w:val="24"/>
          <w:szCs w:val="24"/>
        </w:rPr>
        <w:t>、各市町村が保険者となり、</w:t>
      </w:r>
      <w:r w:rsidR="00EE7BDE" w:rsidRPr="00BE1946">
        <w:rPr>
          <w:rFonts w:ascii="HG丸ｺﾞｼｯｸM-PRO" w:hAnsi="HG丸ｺﾞｼｯｸM-PRO" w:hint="eastAsia"/>
          <w:sz w:val="24"/>
          <w:szCs w:val="24"/>
        </w:rPr>
        <w:t>３年を１期とする介護保険事業計画を策定し、</w:t>
      </w:r>
      <w:r w:rsidR="004F6E2C" w:rsidRPr="00BE1946">
        <w:rPr>
          <w:rFonts w:ascii="HG丸ｺﾞｼｯｸM-PRO" w:hAnsi="HG丸ｺﾞｼｯｸM-PRO" w:hint="eastAsia"/>
          <w:sz w:val="24"/>
          <w:szCs w:val="24"/>
        </w:rPr>
        <w:t>介護保険事業</w:t>
      </w:r>
      <w:r w:rsidR="00EE7BDE" w:rsidRPr="00BE1946">
        <w:rPr>
          <w:rFonts w:ascii="HG丸ｺﾞｼｯｸM-PRO" w:hAnsi="HG丸ｺﾞｼｯｸM-PRO" w:hint="eastAsia"/>
          <w:sz w:val="24"/>
          <w:szCs w:val="24"/>
        </w:rPr>
        <w:t>の円滑な運営に努め</w:t>
      </w:r>
      <w:r w:rsidR="004F6E2C" w:rsidRPr="00BE1946">
        <w:rPr>
          <w:rFonts w:ascii="HG丸ｺﾞｼｯｸM-PRO" w:hAnsi="HG丸ｺﾞｼｯｸM-PRO" w:hint="eastAsia"/>
          <w:sz w:val="24"/>
          <w:szCs w:val="24"/>
        </w:rPr>
        <w:t>てきました</w:t>
      </w:r>
      <w:r w:rsidR="00EE7BDE" w:rsidRPr="00BE1946">
        <w:rPr>
          <w:rFonts w:ascii="HG丸ｺﾞｼｯｸM-PRO" w:hAnsi="HG丸ｺﾞｼｯｸM-PRO" w:hint="eastAsia"/>
          <w:sz w:val="24"/>
          <w:szCs w:val="24"/>
        </w:rPr>
        <w:t>。</w:t>
      </w:r>
    </w:p>
    <w:p w14:paraId="2A84CFC6" w14:textId="2C9AEA30" w:rsidR="005C02EE" w:rsidRPr="00BE1946" w:rsidRDefault="004E165F" w:rsidP="004E165F">
      <w:pPr>
        <w:ind w:leftChars="250" w:left="550" w:firstLineChars="100" w:firstLine="240"/>
        <w:rPr>
          <w:rFonts w:ascii="HG丸ｺﾞｼｯｸM-PRO" w:hAnsi="HG丸ｺﾞｼｯｸM-PRO"/>
          <w:sz w:val="24"/>
          <w:szCs w:val="24"/>
        </w:rPr>
      </w:pPr>
      <w:r w:rsidRPr="00BE1946">
        <w:rPr>
          <w:rFonts w:ascii="HG丸ｺﾞｼｯｸM-PRO" w:hAnsi="HG丸ｺﾞｼｯｸM-PRO" w:hint="eastAsia"/>
          <w:sz w:val="24"/>
          <w:szCs w:val="24"/>
        </w:rPr>
        <w:t>その後、日本の</w:t>
      </w:r>
      <w:r w:rsidR="00EE7BDE" w:rsidRPr="00BE1946">
        <w:rPr>
          <w:rFonts w:ascii="HG丸ｺﾞｼｯｸM-PRO" w:hAnsi="HG丸ｺﾞｼｯｸM-PRO" w:hint="eastAsia"/>
          <w:sz w:val="24"/>
          <w:szCs w:val="24"/>
        </w:rPr>
        <w:t>人口</w:t>
      </w:r>
      <w:r w:rsidRPr="00BE1946">
        <w:rPr>
          <w:rFonts w:ascii="HG丸ｺﾞｼｯｸM-PRO" w:hAnsi="HG丸ｺﾞｼｯｸM-PRO" w:hint="eastAsia"/>
          <w:sz w:val="24"/>
          <w:szCs w:val="24"/>
        </w:rPr>
        <w:t>が</w:t>
      </w:r>
      <w:r w:rsidR="00EE7BDE" w:rsidRPr="00BE1946">
        <w:rPr>
          <w:rFonts w:ascii="HG丸ｺﾞｼｯｸM-PRO" w:hAnsi="HG丸ｺﾞｼｯｸM-PRO" w:hint="eastAsia"/>
          <w:sz w:val="24"/>
          <w:szCs w:val="24"/>
        </w:rPr>
        <w:t>減少</w:t>
      </w:r>
      <w:r w:rsidRPr="00BE1946">
        <w:rPr>
          <w:rFonts w:ascii="HG丸ｺﾞｼｯｸM-PRO" w:hAnsi="HG丸ｺﾞｼｯｸM-PRO" w:hint="eastAsia"/>
          <w:sz w:val="24"/>
          <w:szCs w:val="24"/>
        </w:rPr>
        <w:t>に転じ、</w:t>
      </w:r>
      <w:r w:rsidR="00EE7BDE" w:rsidRPr="00BE1946">
        <w:rPr>
          <w:rFonts w:ascii="HG丸ｺﾞｼｯｸM-PRO" w:hAnsi="HG丸ｺﾞｼｯｸM-PRO" w:hint="eastAsia"/>
          <w:sz w:val="24"/>
          <w:szCs w:val="24"/>
        </w:rPr>
        <w:t>高齢化が</w:t>
      </w:r>
      <w:r w:rsidRPr="00BE1946">
        <w:rPr>
          <w:rFonts w:ascii="HG丸ｺﾞｼｯｸM-PRO" w:hAnsi="HG丸ｺﾞｼｯｸM-PRO" w:hint="eastAsia"/>
          <w:sz w:val="24"/>
          <w:szCs w:val="24"/>
        </w:rPr>
        <w:t>一層</w:t>
      </w:r>
      <w:r w:rsidR="00EE7BDE" w:rsidRPr="00BE1946">
        <w:rPr>
          <w:rFonts w:ascii="HG丸ｺﾞｼｯｸM-PRO" w:hAnsi="HG丸ｺﾞｼｯｸM-PRO" w:hint="eastAsia"/>
          <w:sz w:val="24"/>
          <w:szCs w:val="24"/>
        </w:rPr>
        <w:t>進</w:t>
      </w:r>
      <w:r w:rsidRPr="00BE1946">
        <w:rPr>
          <w:rFonts w:ascii="HG丸ｺﾞｼｯｸM-PRO" w:hAnsi="HG丸ｺﾞｼｯｸM-PRO" w:hint="eastAsia"/>
          <w:sz w:val="24"/>
          <w:szCs w:val="24"/>
        </w:rPr>
        <w:t>み、地方においてそ</w:t>
      </w:r>
      <w:r w:rsidR="005C02EE" w:rsidRPr="00BE1946">
        <w:rPr>
          <w:rFonts w:ascii="HG丸ｺﾞｼｯｸM-PRO" w:hAnsi="HG丸ｺﾞｼｯｸM-PRO" w:hint="eastAsia"/>
          <w:sz w:val="24"/>
          <w:szCs w:val="24"/>
        </w:rPr>
        <w:t>うした状況</w:t>
      </w:r>
      <w:r w:rsidRPr="00BE1946">
        <w:rPr>
          <w:rFonts w:ascii="HG丸ｺﾞｼｯｸM-PRO" w:hAnsi="HG丸ｺﾞｼｯｸM-PRO" w:hint="eastAsia"/>
          <w:sz w:val="24"/>
          <w:szCs w:val="24"/>
        </w:rPr>
        <w:t>が顕著になってくると</w:t>
      </w:r>
      <w:r w:rsidR="00353217" w:rsidRPr="00BE1946">
        <w:rPr>
          <w:rFonts w:ascii="HG丸ｺﾞｼｯｸM-PRO" w:hAnsi="HG丸ｺﾞｼｯｸM-PRO" w:hint="eastAsia"/>
          <w:sz w:val="24"/>
          <w:szCs w:val="24"/>
        </w:rPr>
        <w:t>、まちづくりをより効率的かつ効果的に進めるため、市町村が団結して取り組む「広域連携」が求められるようになりました。</w:t>
      </w:r>
    </w:p>
    <w:p w14:paraId="0A6BA7B2" w14:textId="7202D2E5" w:rsidR="004F6E2C" w:rsidRPr="00BE1946" w:rsidRDefault="00353217" w:rsidP="004E165F">
      <w:pPr>
        <w:ind w:leftChars="250" w:left="550" w:firstLineChars="100" w:firstLine="240"/>
        <w:rPr>
          <w:rFonts w:ascii="HG丸ｺﾞｼｯｸM-PRO" w:hAnsi="HG丸ｺﾞｼｯｸM-PRO"/>
          <w:sz w:val="24"/>
          <w:szCs w:val="24"/>
        </w:rPr>
      </w:pPr>
      <w:r w:rsidRPr="00BE1946">
        <w:rPr>
          <w:rFonts w:ascii="HG丸ｺﾞｼｯｸM-PRO" w:hAnsi="HG丸ｺﾞｼｯｸM-PRO" w:hint="eastAsia"/>
          <w:sz w:val="24"/>
          <w:szCs w:val="24"/>
        </w:rPr>
        <w:t>そこで、</w:t>
      </w:r>
      <w:r w:rsidR="004E165F" w:rsidRPr="00BE1946">
        <w:rPr>
          <w:rFonts w:ascii="HG丸ｺﾞｼｯｸM-PRO" w:hAnsi="HG丸ｺﾞｼｯｸM-PRO" w:hint="eastAsia"/>
          <w:sz w:val="24"/>
          <w:szCs w:val="24"/>
        </w:rPr>
        <w:t>東三河地域において</w:t>
      </w:r>
      <w:r w:rsidR="005C02EE" w:rsidRPr="00BE1946">
        <w:rPr>
          <w:rFonts w:ascii="HG丸ｺﾞｼｯｸM-PRO" w:hAnsi="HG丸ｺﾞｼｯｸM-PRO" w:hint="eastAsia"/>
          <w:sz w:val="24"/>
          <w:szCs w:val="24"/>
        </w:rPr>
        <w:t>は</w:t>
      </w:r>
      <w:r w:rsidR="004E165F" w:rsidRPr="00BE1946">
        <w:rPr>
          <w:rFonts w:ascii="HG丸ｺﾞｼｯｸM-PRO" w:hAnsi="HG丸ｺﾞｼｯｸM-PRO" w:hint="eastAsia"/>
          <w:sz w:val="24"/>
          <w:szCs w:val="24"/>
        </w:rPr>
        <w:t>、</w:t>
      </w:r>
      <w:r w:rsidR="004F6E2C" w:rsidRPr="00BE1946">
        <w:rPr>
          <w:rFonts w:ascii="HG丸ｺﾞｼｯｸM-PRO" w:hAnsi="HG丸ｺﾞｼｯｸM-PRO" w:hint="eastAsia"/>
          <w:sz w:val="24"/>
          <w:szCs w:val="24"/>
        </w:rPr>
        <w:t>「東三河はひとつ」を合言葉に</w:t>
      </w:r>
      <w:r w:rsidR="00EE7BDE" w:rsidRPr="00BE1946">
        <w:rPr>
          <w:rFonts w:ascii="HG丸ｺﾞｼｯｸM-PRO" w:hAnsi="HG丸ｺﾞｼｯｸM-PRO" w:hint="eastAsia"/>
          <w:sz w:val="24"/>
          <w:szCs w:val="24"/>
        </w:rPr>
        <w:t>、</w:t>
      </w:r>
      <w:r w:rsidRPr="00BE1946">
        <w:rPr>
          <w:rFonts w:ascii="HG丸ｺﾞｼｯｸM-PRO" w:hAnsi="HG丸ｺﾞｼｯｸM-PRO" w:hint="eastAsia"/>
          <w:sz w:val="24"/>
          <w:szCs w:val="24"/>
        </w:rPr>
        <w:t>誰もが安心して暮らせる地域の実現をめざし、</w:t>
      </w:r>
      <w:r w:rsidR="00BE1946">
        <w:rPr>
          <w:rFonts w:ascii="HG丸ｺﾞｼｯｸM-PRO" w:hAnsi="HG丸ｺﾞｼｯｸM-PRO" w:hint="eastAsia"/>
          <w:sz w:val="24"/>
          <w:szCs w:val="24"/>
        </w:rPr>
        <w:t>設楽町</w:t>
      </w:r>
      <w:r w:rsidR="005C02EE" w:rsidRPr="00BE1946">
        <w:rPr>
          <w:rFonts w:ascii="HG丸ｺﾞｼｯｸM-PRO" w:hAnsi="HG丸ｺﾞｼｯｸM-PRO" w:hint="eastAsia"/>
          <w:sz w:val="24"/>
          <w:szCs w:val="24"/>
        </w:rPr>
        <w:t>のほか７</w:t>
      </w:r>
      <w:r w:rsidRPr="00BE1946">
        <w:rPr>
          <w:rFonts w:ascii="HG丸ｺﾞｼｯｸM-PRO" w:hAnsi="HG丸ｺﾞｼｯｸM-PRO" w:hint="eastAsia"/>
          <w:sz w:val="24"/>
          <w:szCs w:val="24"/>
        </w:rPr>
        <w:t>市町村</w:t>
      </w:r>
      <w:r w:rsidR="004E165F" w:rsidRPr="00BE1946">
        <w:rPr>
          <w:rFonts w:ascii="HG丸ｺﾞｼｯｸM-PRO" w:hAnsi="HG丸ｺﾞｼｯｸM-PRO" w:hint="eastAsia"/>
          <w:sz w:val="24"/>
          <w:szCs w:val="24"/>
        </w:rPr>
        <w:t>が連携し、</w:t>
      </w:r>
      <w:r w:rsidRPr="00BE1946">
        <w:rPr>
          <w:rFonts w:ascii="HG丸ｺﾞｼｯｸM-PRO" w:hAnsi="HG丸ｺﾞｼｯｸM-PRO" w:hint="eastAsia"/>
          <w:sz w:val="24"/>
          <w:szCs w:val="24"/>
        </w:rPr>
        <w:t>東三河広域連合を設立しました。</w:t>
      </w:r>
      <w:r w:rsidR="004E165F" w:rsidRPr="00BE1946">
        <w:rPr>
          <w:rFonts w:ascii="HG丸ｺﾞｼｯｸM-PRO" w:hAnsi="HG丸ｺﾞｼｯｸM-PRO" w:hint="eastAsia"/>
          <w:sz w:val="24"/>
          <w:szCs w:val="24"/>
        </w:rPr>
        <w:t>そして、</w:t>
      </w:r>
      <w:r w:rsidR="00EE7BDE" w:rsidRPr="00BE1946">
        <w:rPr>
          <w:rFonts w:ascii="HG丸ｺﾞｼｯｸM-PRO" w:hAnsi="HG丸ｺﾞｼｯｸM-PRO" w:hint="eastAsia"/>
          <w:sz w:val="24"/>
          <w:szCs w:val="24"/>
        </w:rPr>
        <w:t>平成</w:t>
      </w:r>
      <w:r w:rsidR="00EE7BDE" w:rsidRPr="00BE1946">
        <w:rPr>
          <w:rFonts w:ascii="HG丸ｺﾞｼｯｸM-PRO" w:hAnsi="HG丸ｺﾞｼｯｸM-PRO"/>
          <w:sz w:val="24"/>
          <w:szCs w:val="24"/>
        </w:rPr>
        <w:t>30年４月から、</w:t>
      </w:r>
      <w:r w:rsidR="005C02EE" w:rsidRPr="00BE1946">
        <w:rPr>
          <w:rFonts w:ascii="HG丸ｺﾞｼｯｸM-PRO" w:hAnsi="HG丸ｺﾞｼｯｸM-PRO" w:hint="eastAsia"/>
          <w:sz w:val="24"/>
          <w:szCs w:val="24"/>
        </w:rPr>
        <w:t>東三河広域連合が保険者となり、</w:t>
      </w:r>
      <w:r w:rsidR="00974CEA" w:rsidRPr="00BE1946">
        <w:rPr>
          <w:rFonts w:ascii="HG丸ｺﾞｼｯｸM-PRO" w:hAnsi="HG丸ｺﾞｼｯｸM-PRO" w:hint="eastAsia"/>
          <w:sz w:val="24"/>
          <w:szCs w:val="24"/>
        </w:rPr>
        <w:t>３年を１期とする介護保険事業計画を策定し、</w:t>
      </w:r>
      <w:r w:rsidR="004E165F" w:rsidRPr="00BE1946">
        <w:rPr>
          <w:rFonts w:ascii="HG丸ｺﾞｼｯｸM-PRO" w:hAnsi="HG丸ｺﾞｼｯｸM-PRO" w:hint="eastAsia"/>
          <w:sz w:val="24"/>
          <w:szCs w:val="24"/>
        </w:rPr>
        <w:t>東三河</w:t>
      </w:r>
      <w:r w:rsidR="004F6E2C" w:rsidRPr="00BE1946">
        <w:rPr>
          <w:rFonts w:ascii="HG丸ｺﾞｼｯｸM-PRO" w:hAnsi="HG丸ｺﾞｼｯｸM-PRO"/>
          <w:sz w:val="24"/>
          <w:szCs w:val="24"/>
        </w:rPr>
        <w:t>地域における介護保険</w:t>
      </w:r>
      <w:r w:rsidR="005C02EE" w:rsidRPr="00BE1946">
        <w:rPr>
          <w:rFonts w:ascii="HG丸ｺﾞｼｯｸM-PRO" w:hAnsi="HG丸ｺﾞｼｯｸM-PRO" w:hint="eastAsia"/>
          <w:sz w:val="24"/>
          <w:szCs w:val="24"/>
        </w:rPr>
        <w:t>事業</w:t>
      </w:r>
      <w:r w:rsidR="004F6E2C" w:rsidRPr="00BE1946">
        <w:rPr>
          <w:rFonts w:ascii="HG丸ｺﾞｼｯｸM-PRO" w:hAnsi="HG丸ｺﾞｼｯｸM-PRO"/>
          <w:sz w:val="24"/>
          <w:szCs w:val="24"/>
        </w:rPr>
        <w:t>の運営を開始しました。</w:t>
      </w:r>
    </w:p>
    <w:p w14:paraId="5A7F36AB" w14:textId="77777777" w:rsidR="00C01270" w:rsidRPr="00BE1946" w:rsidRDefault="00C01270" w:rsidP="00C01270">
      <w:pPr>
        <w:rPr>
          <w:rFonts w:ascii="HG丸ｺﾞｼｯｸM-PRO" w:hAnsi="HG丸ｺﾞｼｯｸM-PRO"/>
          <w:sz w:val="24"/>
          <w:szCs w:val="24"/>
        </w:rPr>
      </w:pPr>
    </w:p>
    <w:p w14:paraId="5D611171" w14:textId="33BA4AE2" w:rsidR="00C01270" w:rsidRPr="00BE1946" w:rsidRDefault="00C01270" w:rsidP="00C01270">
      <w:pPr>
        <w:pStyle w:val="2"/>
        <w:ind w:leftChars="100" w:left="220"/>
        <w:rPr>
          <w:b/>
          <w:bCs/>
          <w:sz w:val="24"/>
          <w:szCs w:val="24"/>
        </w:rPr>
      </w:pPr>
      <w:r w:rsidRPr="00BE1946">
        <w:rPr>
          <w:rFonts w:hint="eastAsia"/>
          <w:b/>
          <w:bCs/>
          <w:sz w:val="24"/>
          <w:szCs w:val="24"/>
        </w:rPr>
        <w:t xml:space="preserve">　</w:t>
      </w:r>
      <w:r w:rsidR="00BE1946">
        <w:rPr>
          <w:rFonts w:hint="eastAsia"/>
          <w:b/>
          <w:bCs/>
          <w:sz w:val="24"/>
          <w:szCs w:val="24"/>
        </w:rPr>
        <w:t>設楽町</w:t>
      </w:r>
      <w:r w:rsidRPr="00BE1946">
        <w:rPr>
          <w:rFonts w:hint="eastAsia"/>
          <w:b/>
          <w:bCs/>
          <w:sz w:val="24"/>
          <w:szCs w:val="24"/>
        </w:rPr>
        <w:t>の</w:t>
      </w:r>
      <w:r w:rsidR="00B77368" w:rsidRPr="00BE1946">
        <w:rPr>
          <w:rFonts w:hint="eastAsia"/>
          <w:b/>
          <w:bCs/>
          <w:sz w:val="24"/>
          <w:szCs w:val="24"/>
        </w:rPr>
        <w:t>取り組み</w:t>
      </w:r>
    </w:p>
    <w:p w14:paraId="18CEB337" w14:textId="3874191F" w:rsidR="00E52D32" w:rsidRPr="00BE1946" w:rsidRDefault="00974CEA" w:rsidP="00A119A9">
      <w:pPr>
        <w:ind w:leftChars="250" w:left="550" w:firstLineChars="100" w:firstLine="240"/>
        <w:rPr>
          <w:rFonts w:ascii="HG丸ｺﾞｼｯｸM-PRO" w:hAnsi="HG丸ｺﾞｼｯｸM-PRO"/>
          <w:sz w:val="24"/>
          <w:szCs w:val="24"/>
        </w:rPr>
      </w:pPr>
      <w:r w:rsidRPr="00BE1946">
        <w:rPr>
          <w:rFonts w:ascii="HG丸ｺﾞｼｯｸM-PRO" w:hAnsi="HG丸ｺﾞｼｯｸM-PRO" w:hint="eastAsia"/>
          <w:sz w:val="24"/>
          <w:szCs w:val="24"/>
        </w:rPr>
        <w:t>東三河広域連合における</w:t>
      </w:r>
      <w:r w:rsidR="005C02EE" w:rsidRPr="00BE1946">
        <w:rPr>
          <w:rFonts w:ascii="HG丸ｺﾞｼｯｸM-PRO" w:hAnsi="HG丸ｺﾞｼｯｸM-PRO" w:hint="eastAsia"/>
          <w:sz w:val="24"/>
          <w:szCs w:val="24"/>
        </w:rPr>
        <w:t>介護保険事業</w:t>
      </w:r>
      <w:r w:rsidRPr="00BE1946">
        <w:rPr>
          <w:rFonts w:ascii="HG丸ｺﾞｼｯｸM-PRO" w:hAnsi="HG丸ｺﾞｼｯｸM-PRO" w:hint="eastAsia"/>
          <w:sz w:val="24"/>
          <w:szCs w:val="24"/>
        </w:rPr>
        <w:t>の</w:t>
      </w:r>
      <w:r w:rsidR="005C02EE" w:rsidRPr="00BE1946">
        <w:rPr>
          <w:rFonts w:ascii="HG丸ｺﾞｼｯｸM-PRO" w:hAnsi="HG丸ｺﾞｼｯｸM-PRO" w:hint="eastAsia"/>
          <w:sz w:val="24"/>
          <w:szCs w:val="24"/>
        </w:rPr>
        <w:t>運営</w:t>
      </w:r>
      <w:r w:rsidRPr="00BE1946">
        <w:rPr>
          <w:rFonts w:ascii="HG丸ｺﾞｼｯｸM-PRO" w:hAnsi="HG丸ｺﾞｼｯｸM-PRO" w:hint="eastAsia"/>
          <w:sz w:val="24"/>
          <w:szCs w:val="24"/>
        </w:rPr>
        <w:t>開始</w:t>
      </w:r>
      <w:r w:rsidR="00D31899" w:rsidRPr="00BE1946">
        <w:rPr>
          <w:rFonts w:ascii="HG丸ｺﾞｼｯｸM-PRO" w:hAnsi="HG丸ｺﾞｼｯｸM-PRO" w:hint="eastAsia"/>
          <w:sz w:val="24"/>
          <w:szCs w:val="24"/>
        </w:rPr>
        <w:t>以降</w:t>
      </w:r>
      <w:r w:rsidR="005C02EE" w:rsidRPr="00BE1946">
        <w:rPr>
          <w:rFonts w:ascii="HG丸ｺﾞｼｯｸM-PRO" w:hAnsi="HG丸ｺﾞｼｯｸM-PRO" w:hint="eastAsia"/>
          <w:sz w:val="24"/>
          <w:szCs w:val="24"/>
        </w:rPr>
        <w:t>、</w:t>
      </w:r>
      <w:r w:rsidRPr="00BE1946">
        <w:rPr>
          <w:rFonts w:ascii="HG丸ｺﾞｼｯｸM-PRO" w:hAnsi="HG丸ｺﾞｼｯｸM-PRO" w:hint="eastAsia"/>
          <w:sz w:val="24"/>
          <w:szCs w:val="24"/>
        </w:rPr>
        <w:t>広域連合を構成する市町村においては、</w:t>
      </w:r>
      <w:r w:rsidR="00B77368" w:rsidRPr="00BE1946">
        <w:rPr>
          <w:rFonts w:ascii="HG丸ｺﾞｼｯｸM-PRO" w:hAnsi="HG丸ｺﾞｼｯｸM-PRO" w:hint="eastAsia"/>
          <w:sz w:val="24"/>
          <w:szCs w:val="24"/>
        </w:rPr>
        <w:t>広域連合が策定する介護保険事業計画と一体性を</w:t>
      </w:r>
      <w:r w:rsidR="00A119A9" w:rsidRPr="00BE1946">
        <w:rPr>
          <w:rFonts w:ascii="HG丸ｺﾞｼｯｸM-PRO" w:hAnsi="HG丸ｺﾞｼｯｸM-PRO" w:hint="eastAsia"/>
          <w:sz w:val="24"/>
          <w:szCs w:val="24"/>
        </w:rPr>
        <w:t>確保し</w:t>
      </w:r>
      <w:r w:rsidR="00B77368" w:rsidRPr="00BE1946">
        <w:rPr>
          <w:rFonts w:ascii="HG丸ｺﾞｼｯｸM-PRO" w:hAnsi="HG丸ｺﾞｼｯｸM-PRO" w:hint="eastAsia"/>
          <w:sz w:val="24"/>
          <w:szCs w:val="24"/>
        </w:rPr>
        <w:t>つつ、老人福祉計画を策定し、老人福祉事業等のほか、</w:t>
      </w:r>
      <w:r w:rsidR="00D31899" w:rsidRPr="00BE1946">
        <w:rPr>
          <w:rFonts w:ascii="HG丸ｺﾞｼｯｸM-PRO" w:hAnsi="HG丸ｺﾞｼｯｸM-PRO" w:hint="eastAsia"/>
          <w:sz w:val="24"/>
          <w:szCs w:val="24"/>
        </w:rPr>
        <w:t>介護保険に関する相談や地域支援事業を実施するなど、「地域包括ケアシステム」の推進に取り組んで</w:t>
      </w:r>
      <w:r w:rsidR="00B77368" w:rsidRPr="00BE1946">
        <w:rPr>
          <w:rFonts w:ascii="HG丸ｺﾞｼｯｸM-PRO" w:hAnsi="HG丸ｺﾞｼｯｸM-PRO" w:hint="eastAsia"/>
          <w:sz w:val="24"/>
          <w:szCs w:val="24"/>
        </w:rPr>
        <w:t>いくこととなりました</w:t>
      </w:r>
      <w:r w:rsidR="00D31899" w:rsidRPr="00BE1946">
        <w:rPr>
          <w:rFonts w:ascii="HG丸ｺﾞｼｯｸM-PRO" w:hAnsi="HG丸ｺﾞｼｯｸM-PRO" w:hint="eastAsia"/>
          <w:sz w:val="24"/>
          <w:szCs w:val="24"/>
        </w:rPr>
        <w:t>。</w:t>
      </w:r>
    </w:p>
    <w:p w14:paraId="331F4E08" w14:textId="2C5F711C" w:rsidR="00974CEA" w:rsidRPr="00BE1946" w:rsidRDefault="00974CEA" w:rsidP="00974CEA">
      <w:pPr>
        <w:ind w:leftChars="250" w:left="550" w:firstLineChars="100" w:firstLine="240"/>
        <w:rPr>
          <w:rFonts w:ascii="HG丸ｺﾞｼｯｸM-PRO" w:hAnsi="HG丸ｺﾞｼｯｸM-PRO"/>
          <w:sz w:val="24"/>
          <w:szCs w:val="24"/>
        </w:rPr>
      </w:pPr>
      <w:r w:rsidRPr="00BE1946">
        <w:rPr>
          <w:rFonts w:ascii="HG丸ｺﾞｼｯｸM-PRO" w:hAnsi="HG丸ｺﾞｼｯｸM-PRO" w:hint="eastAsia"/>
          <w:sz w:val="24"/>
          <w:szCs w:val="24"/>
        </w:rPr>
        <w:t>そ</w:t>
      </w:r>
      <w:r w:rsidR="00D31899" w:rsidRPr="00BE1946">
        <w:rPr>
          <w:rFonts w:ascii="HG丸ｺﾞｼｯｸM-PRO" w:hAnsi="HG丸ｺﾞｼｯｸM-PRO" w:hint="eastAsia"/>
          <w:sz w:val="24"/>
          <w:szCs w:val="24"/>
        </w:rPr>
        <w:t>のため</w:t>
      </w:r>
      <w:r w:rsidRPr="00BE1946">
        <w:rPr>
          <w:rFonts w:ascii="HG丸ｺﾞｼｯｸM-PRO" w:hAnsi="HG丸ｺﾞｼｯｸM-PRO" w:hint="eastAsia"/>
          <w:sz w:val="24"/>
          <w:szCs w:val="24"/>
        </w:rPr>
        <w:t>、本</w:t>
      </w:r>
      <w:r w:rsidR="00BE1946">
        <w:rPr>
          <w:rFonts w:ascii="HG丸ｺﾞｼｯｸM-PRO" w:hAnsi="HG丸ｺﾞｼｯｸM-PRO" w:hint="eastAsia"/>
          <w:sz w:val="24"/>
          <w:szCs w:val="24"/>
        </w:rPr>
        <w:t>町</w:t>
      </w:r>
      <w:r w:rsidRPr="00BE1946">
        <w:rPr>
          <w:rFonts w:ascii="HG丸ｺﾞｼｯｸM-PRO" w:hAnsi="HG丸ｺﾞｼｯｸM-PRO" w:hint="eastAsia"/>
          <w:sz w:val="24"/>
          <w:szCs w:val="24"/>
        </w:rPr>
        <w:t>においては、</w:t>
      </w:r>
      <w:r w:rsidR="00BD538A">
        <w:rPr>
          <w:rFonts w:ascii="HG丸ｺﾞｼｯｸM-PRO" w:hAnsi="HG丸ｺﾞｼｯｸM-PRO" w:hint="eastAsia"/>
          <w:sz w:val="24"/>
          <w:szCs w:val="24"/>
        </w:rPr>
        <w:t>東三河</w:t>
      </w:r>
      <w:r w:rsidR="00BD538A" w:rsidRPr="00BD538A">
        <w:rPr>
          <w:rFonts w:ascii="HG丸ｺﾞｼｯｸM-PRO" w:hAnsi="HG丸ｺﾞｼｯｸM-PRO" w:hint="eastAsia"/>
          <w:sz w:val="24"/>
          <w:szCs w:val="24"/>
        </w:rPr>
        <w:t>広域連合</w:t>
      </w:r>
      <w:r w:rsidR="00BD538A">
        <w:rPr>
          <w:rFonts w:ascii="HG丸ｺﾞｼｯｸM-PRO" w:hAnsi="HG丸ｺﾞｼｯｸM-PRO" w:hint="eastAsia"/>
          <w:sz w:val="24"/>
          <w:szCs w:val="24"/>
        </w:rPr>
        <w:t>の</w:t>
      </w:r>
      <w:r w:rsidR="00BD538A" w:rsidRPr="00BD538A">
        <w:rPr>
          <w:rFonts w:ascii="HG丸ｺﾞｼｯｸM-PRO" w:hAnsi="HG丸ｺﾞｼｯｸM-PRO" w:hint="eastAsia"/>
          <w:sz w:val="24"/>
          <w:szCs w:val="24"/>
        </w:rPr>
        <w:t>介護保険事業計画</w:t>
      </w:r>
      <w:r w:rsidR="00BD538A">
        <w:rPr>
          <w:rFonts w:ascii="HG丸ｺﾞｼｯｸM-PRO" w:hAnsi="HG丸ｺﾞｼｯｸM-PRO" w:hint="eastAsia"/>
          <w:sz w:val="24"/>
          <w:szCs w:val="24"/>
        </w:rPr>
        <w:t>の策定に合わせ、３年ごとに</w:t>
      </w:r>
      <w:r w:rsidRPr="00BE1946">
        <w:rPr>
          <w:rFonts w:ascii="HG丸ｺﾞｼｯｸM-PRO" w:hAnsi="HG丸ｺﾞｼｯｸM-PRO"/>
          <w:sz w:val="24"/>
          <w:szCs w:val="24"/>
        </w:rPr>
        <w:t>「</w:t>
      </w:r>
      <w:r w:rsidR="00BD538A">
        <w:rPr>
          <w:rFonts w:ascii="HG丸ｺﾞｼｯｸM-PRO" w:hAnsi="HG丸ｺﾞｼｯｸM-PRO" w:hint="eastAsia"/>
          <w:sz w:val="24"/>
          <w:szCs w:val="24"/>
        </w:rPr>
        <w:t>設楽町</w:t>
      </w:r>
      <w:r w:rsidRPr="00BE1946">
        <w:rPr>
          <w:rFonts w:ascii="HG丸ｺﾞｼｯｸM-PRO" w:hAnsi="HG丸ｺﾞｼｯｸM-PRO"/>
          <w:sz w:val="24"/>
          <w:szCs w:val="24"/>
        </w:rPr>
        <w:t>高齢者福祉計画」を策定し、</w:t>
      </w:r>
      <w:r w:rsidR="00BD538A">
        <w:rPr>
          <w:rFonts w:ascii="HG丸ｺﾞｼｯｸM-PRO" w:hAnsi="HG丸ｺﾞｼｯｸM-PRO" w:hint="eastAsia"/>
          <w:sz w:val="24"/>
          <w:szCs w:val="24"/>
        </w:rPr>
        <w:t>高齢者福祉施策の推進</w:t>
      </w:r>
      <w:r w:rsidR="00B77368" w:rsidRPr="00BE1946">
        <w:rPr>
          <w:rFonts w:ascii="HG丸ｺﾞｼｯｸM-PRO" w:hAnsi="HG丸ｺﾞｼｯｸM-PRO" w:hint="eastAsia"/>
          <w:sz w:val="24"/>
          <w:szCs w:val="24"/>
        </w:rPr>
        <w:t>に努めて</w:t>
      </w:r>
      <w:r w:rsidR="00BD538A">
        <w:rPr>
          <w:rFonts w:ascii="HG丸ｺﾞｼｯｸM-PRO" w:hAnsi="HG丸ｺﾞｼｯｸM-PRO" w:hint="eastAsia"/>
          <w:sz w:val="24"/>
          <w:szCs w:val="24"/>
        </w:rPr>
        <w:t>います</w:t>
      </w:r>
      <w:r w:rsidR="00B77368" w:rsidRPr="00BE1946">
        <w:rPr>
          <w:rFonts w:ascii="HG丸ｺﾞｼｯｸM-PRO" w:hAnsi="HG丸ｺﾞｼｯｸM-PRO" w:hint="eastAsia"/>
          <w:sz w:val="24"/>
          <w:szCs w:val="24"/>
        </w:rPr>
        <w:t>。</w:t>
      </w:r>
    </w:p>
    <w:p w14:paraId="265C545D" w14:textId="2273B823" w:rsidR="00583691" w:rsidRPr="00BE1946" w:rsidRDefault="00974CEA" w:rsidP="00974CEA">
      <w:pPr>
        <w:ind w:leftChars="250" w:left="550" w:firstLineChars="100" w:firstLine="240"/>
        <w:rPr>
          <w:rFonts w:ascii="HG丸ｺﾞｼｯｸM-PRO" w:hAnsi="HG丸ｺﾞｼｯｸM-PRO"/>
          <w:sz w:val="24"/>
          <w:szCs w:val="24"/>
        </w:rPr>
      </w:pPr>
      <w:r w:rsidRPr="00BE1946">
        <w:rPr>
          <w:rFonts w:ascii="HG丸ｺﾞｼｯｸM-PRO" w:hAnsi="HG丸ｺﾞｼｯｸM-PRO" w:hint="eastAsia"/>
          <w:sz w:val="24"/>
          <w:szCs w:val="24"/>
        </w:rPr>
        <w:t>このたび、</w:t>
      </w:r>
      <w:r w:rsidR="00BD538A">
        <w:rPr>
          <w:rFonts w:ascii="HG丸ｺﾞｼｯｸM-PRO" w:hAnsi="HG丸ｺﾞｼｯｸM-PRO" w:hint="eastAsia"/>
          <w:sz w:val="24"/>
          <w:szCs w:val="24"/>
        </w:rPr>
        <w:t>東三河</w:t>
      </w:r>
      <w:r w:rsidRPr="00BE1946">
        <w:rPr>
          <w:rFonts w:ascii="HG丸ｺﾞｼｯｸM-PRO" w:hAnsi="HG丸ｺﾞｼｯｸM-PRO" w:hint="eastAsia"/>
          <w:sz w:val="24"/>
          <w:szCs w:val="24"/>
        </w:rPr>
        <w:t>広域連合</w:t>
      </w:r>
      <w:r w:rsidR="00BD538A">
        <w:rPr>
          <w:rFonts w:ascii="HG丸ｺﾞｼｯｸM-PRO" w:hAnsi="HG丸ｺﾞｼｯｸM-PRO" w:hint="eastAsia"/>
          <w:sz w:val="24"/>
          <w:szCs w:val="24"/>
        </w:rPr>
        <w:t>の</w:t>
      </w:r>
      <w:r w:rsidRPr="00BE1946">
        <w:rPr>
          <w:rFonts w:ascii="HG丸ｺﾞｼｯｸM-PRO" w:hAnsi="HG丸ｺﾞｼｯｸM-PRO" w:hint="eastAsia"/>
          <w:sz w:val="24"/>
          <w:szCs w:val="24"/>
        </w:rPr>
        <w:t>「第９期介護保険事業計画」</w:t>
      </w:r>
      <w:r w:rsidR="00BD538A">
        <w:rPr>
          <w:rFonts w:ascii="HG丸ｺﾞｼｯｸM-PRO" w:hAnsi="HG丸ｺﾞｼｯｸM-PRO" w:hint="eastAsia"/>
          <w:sz w:val="24"/>
          <w:szCs w:val="24"/>
        </w:rPr>
        <w:t>の策定に合わせ、当該計画との</w:t>
      </w:r>
      <w:r w:rsidRPr="00BE1946">
        <w:rPr>
          <w:rFonts w:ascii="HG丸ｺﾞｼｯｸM-PRO" w:hAnsi="HG丸ｺﾞｼｯｸM-PRO" w:hint="eastAsia"/>
          <w:sz w:val="24"/>
          <w:szCs w:val="24"/>
        </w:rPr>
        <w:t>一体性を</w:t>
      </w:r>
      <w:r w:rsidR="00A119A9" w:rsidRPr="00BE1946">
        <w:rPr>
          <w:rFonts w:ascii="HG丸ｺﾞｼｯｸM-PRO" w:hAnsi="HG丸ｺﾞｼｯｸM-PRO" w:hint="eastAsia"/>
          <w:sz w:val="24"/>
          <w:szCs w:val="24"/>
        </w:rPr>
        <w:t>確保</w:t>
      </w:r>
      <w:r w:rsidR="00BD538A">
        <w:rPr>
          <w:rFonts w:ascii="HG丸ｺﾞｼｯｸM-PRO" w:hAnsi="HG丸ｺﾞｼｯｸM-PRO" w:hint="eastAsia"/>
          <w:sz w:val="24"/>
          <w:szCs w:val="24"/>
        </w:rPr>
        <w:t>しつつ</w:t>
      </w:r>
      <w:r w:rsidRPr="00BE1946">
        <w:rPr>
          <w:rFonts w:ascii="HG丸ｺﾞｼｯｸM-PRO" w:hAnsi="HG丸ｺﾞｼｯｸM-PRO" w:hint="eastAsia"/>
          <w:sz w:val="24"/>
          <w:szCs w:val="24"/>
        </w:rPr>
        <w:t>、</w:t>
      </w:r>
      <w:r w:rsidR="00BD538A" w:rsidRPr="00BD538A">
        <w:rPr>
          <w:rFonts w:ascii="HG丸ｺﾞｼｯｸM-PRO" w:hAnsi="HG丸ｺﾞｼｯｸM-PRO" w:hint="eastAsia"/>
          <w:sz w:val="24"/>
          <w:szCs w:val="24"/>
        </w:rPr>
        <w:t>高齢者福祉施策の推進</w:t>
      </w:r>
      <w:r w:rsidR="00BD538A">
        <w:rPr>
          <w:rFonts w:ascii="HG丸ｺﾞｼｯｸM-PRO" w:hAnsi="HG丸ｺﾞｼｯｸM-PRO" w:hint="eastAsia"/>
          <w:sz w:val="24"/>
          <w:szCs w:val="24"/>
        </w:rPr>
        <w:t>を図るため、令和６年度から３年間の「設楽町</w:t>
      </w:r>
      <w:r w:rsidRPr="00BE1946">
        <w:rPr>
          <w:rFonts w:ascii="HG丸ｺﾞｼｯｸM-PRO" w:hAnsi="HG丸ｺﾞｼｯｸM-PRO" w:hint="eastAsia"/>
          <w:sz w:val="24"/>
          <w:szCs w:val="24"/>
        </w:rPr>
        <w:t>高齢者福祉計画</w:t>
      </w:r>
      <w:r w:rsidR="00BD538A">
        <w:rPr>
          <w:rFonts w:ascii="HG丸ｺﾞｼｯｸM-PRO" w:hAnsi="HG丸ｺﾞｼｯｸM-PRO" w:hint="eastAsia"/>
          <w:sz w:val="24"/>
          <w:szCs w:val="24"/>
        </w:rPr>
        <w:t>」</w:t>
      </w:r>
      <w:r w:rsidRPr="00BE1946">
        <w:rPr>
          <w:rFonts w:ascii="HG丸ｺﾞｼｯｸM-PRO" w:hAnsi="HG丸ｺﾞｼｯｸM-PRO" w:hint="eastAsia"/>
          <w:sz w:val="24"/>
          <w:szCs w:val="24"/>
        </w:rPr>
        <w:t>を策定します</w:t>
      </w:r>
      <w:r w:rsidR="006C4DAF" w:rsidRPr="00BE1946">
        <w:rPr>
          <w:rFonts w:ascii="HG丸ｺﾞｼｯｸM-PRO" w:hAnsi="HG丸ｺﾞｼｯｸM-PRO" w:hint="eastAsia"/>
          <w:sz w:val="24"/>
          <w:szCs w:val="24"/>
        </w:rPr>
        <w:t>。</w:t>
      </w:r>
    </w:p>
    <w:p w14:paraId="4EF28F6A" w14:textId="77777777" w:rsidR="00EF459F" w:rsidRPr="00BE1946" w:rsidRDefault="00EF459F" w:rsidP="00CF4B4F">
      <w:pPr>
        <w:widowControl/>
        <w:autoSpaceDE/>
        <w:autoSpaceDN/>
        <w:ind w:leftChars="250" w:left="550"/>
        <w:jc w:val="left"/>
        <w:rPr>
          <w:rFonts w:ascii="HG丸ｺﾞｼｯｸM-PRO" w:hAnsi="HG丸ｺﾞｼｯｸM-PRO"/>
        </w:rPr>
      </w:pPr>
    </w:p>
    <w:p w14:paraId="7DEBFA6E" w14:textId="77777777" w:rsidR="00E52D32" w:rsidRDefault="00E52D32" w:rsidP="00CF4B4F">
      <w:pPr>
        <w:widowControl/>
        <w:autoSpaceDE/>
        <w:autoSpaceDN/>
        <w:ind w:leftChars="250" w:left="550"/>
        <w:jc w:val="left"/>
        <w:rPr>
          <w:rFonts w:ascii="HG丸ｺﾞｼｯｸM-PRO" w:hAnsi="HG丸ｺﾞｼｯｸM-PRO"/>
        </w:rPr>
      </w:pPr>
    </w:p>
    <w:p w14:paraId="0896AC80" w14:textId="77777777" w:rsidR="000841A7" w:rsidRDefault="000841A7">
      <w:pPr>
        <w:widowControl/>
        <w:autoSpaceDE/>
        <w:autoSpaceDN/>
        <w:jc w:val="left"/>
        <w:rPr>
          <w:rFonts w:ascii="HG丸ｺﾞｼｯｸM-PRO" w:hAnsi="HG丸ｺﾞｼｯｸM-PRO"/>
          <w:b/>
          <w:bCs/>
          <w:sz w:val="24"/>
          <w:szCs w:val="24"/>
        </w:rPr>
      </w:pPr>
      <w:r>
        <w:rPr>
          <w:rFonts w:ascii="HG丸ｺﾞｼｯｸM-PRO" w:hAnsi="HG丸ｺﾞｼｯｸM-PRO"/>
          <w:b/>
          <w:bCs/>
          <w:sz w:val="24"/>
          <w:szCs w:val="24"/>
        </w:rPr>
        <w:br w:type="page"/>
      </w:r>
    </w:p>
    <w:p w14:paraId="2D26FDE4" w14:textId="663BBD9C" w:rsidR="00E52D32" w:rsidRPr="00155AE2" w:rsidRDefault="008368C6" w:rsidP="00E52D32">
      <w:pPr>
        <w:spacing w:line="240" w:lineRule="exact"/>
        <w:rPr>
          <w:rFonts w:ascii="HG丸ｺﾞｼｯｸM-PRO" w:hAnsi="HG丸ｺﾞｼｯｸM-PRO"/>
          <w:b/>
          <w:bCs/>
          <w:sz w:val="24"/>
          <w:szCs w:val="24"/>
        </w:rPr>
      </w:pPr>
      <w:r>
        <w:rPr>
          <w:rFonts w:ascii="HG丸ｺﾞｼｯｸM-PRO" w:hAnsi="HG丸ｺﾞｼｯｸM-PRO"/>
          <w:b/>
          <w:bCs/>
          <w:noProof/>
          <w:sz w:val="24"/>
          <w:szCs w:val="24"/>
        </w:rPr>
        <w:lastRenderedPageBreak/>
        <mc:AlternateContent>
          <mc:Choice Requires="wpg">
            <w:drawing>
              <wp:anchor distT="0" distB="0" distL="114300" distR="114300" simplePos="0" relativeHeight="251708416" behindDoc="1" locked="0" layoutInCell="1" allowOverlap="1" wp14:anchorId="45F45773" wp14:editId="3D58479A">
                <wp:simplePos x="0" y="0"/>
                <wp:positionH relativeFrom="column">
                  <wp:posOffset>19050</wp:posOffset>
                </wp:positionH>
                <wp:positionV relativeFrom="paragraph">
                  <wp:posOffset>161290</wp:posOffset>
                </wp:positionV>
                <wp:extent cx="5742305" cy="287655"/>
                <wp:effectExtent l="0" t="0" r="10795" b="17145"/>
                <wp:wrapNone/>
                <wp:docPr id="1292838904" name="グループ化 3"/>
                <wp:cNvGraphicFramePr/>
                <a:graphic xmlns:a="http://schemas.openxmlformats.org/drawingml/2006/main">
                  <a:graphicData uri="http://schemas.microsoft.com/office/word/2010/wordprocessingGroup">
                    <wpg:wgp>
                      <wpg:cNvGrpSpPr/>
                      <wpg:grpSpPr>
                        <a:xfrm>
                          <a:off x="0" y="0"/>
                          <a:ext cx="5742305" cy="287655"/>
                          <a:chOff x="0" y="0"/>
                          <a:chExt cx="5742305" cy="287655"/>
                        </a:xfrm>
                      </wpg:grpSpPr>
                      <wps:wsp>
                        <wps:cNvPr id="1104035285" name="四角形: 角を丸くする 6"/>
                        <wps:cNvSpPr>
                          <a:spLocks noChangeArrowheads="1"/>
                        </wps:cNvSpPr>
                        <wps:spPr>
                          <a:xfrm>
                            <a:off x="0" y="0"/>
                            <a:ext cx="5742305" cy="287655"/>
                          </a:xfrm>
                          <a:prstGeom prst="roundRect">
                            <a:avLst>
                              <a:gd name="adj" fmla="val 50000"/>
                            </a:avLst>
                          </a:prstGeom>
                          <a:solidFill>
                            <a:schemeClr val="bg1">
                              <a:lumMod val="75000"/>
                            </a:schemeClr>
                          </a:solidFill>
                          <a:ln w="9525">
                            <a:solidFill>
                              <a:schemeClr val="tx1">
                                <a:lumMod val="75000"/>
                                <a:lumOff val="25000"/>
                              </a:schemeClr>
                            </a:solidFill>
                          </a:ln>
                          <a:effectLst/>
                        </wps:spPr>
                        <wps:bodyPr wrap="square">
                          <a:noAutofit/>
                        </wps:bodyPr>
                      </wps:wsp>
                      <wps:wsp>
                        <wps:cNvPr id="2051776186" name="正方形/長方形 1"/>
                        <wps:cNvSpPr/>
                        <wps:spPr>
                          <a:xfrm>
                            <a:off x="0" y="0"/>
                            <a:ext cx="395605" cy="287020"/>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0BDD7F" id="グループ化 3" o:spid="_x0000_s1026" style="position:absolute;left:0;text-align:left;margin-left:1.5pt;margin-top:12.7pt;width:452.15pt;height:22.65pt;z-index:-251608064" coordsize="57423,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">
                <v:roundrect id="四角形: 角を丸くする 6" o:spid="_x0000_s1027" style="position:absolute;width:57423;height:2876;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" fillcolor="#bfbfbf [2412]" strokecolor="#404040 [2429]"/>
                <v:roundrect id="正方形/長方形 1" o:spid="_x0000_s1028" style="position:absolute;width:3956;height:28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" fillcolor="#404040 [2429]" stroked="f" strokeweight="2pt"/>
              </v:group>
            </w:pict>
          </mc:Fallback>
        </mc:AlternateContent>
      </w:r>
    </w:p>
    <w:p w14:paraId="4BE6D218" w14:textId="7C04FBC5" w:rsidR="00E52D32" w:rsidRPr="00BD538A" w:rsidRDefault="00E52D32" w:rsidP="00E52D32">
      <w:pPr>
        <w:pStyle w:val="1"/>
        <w:numPr>
          <w:ilvl w:val="0"/>
          <w:numId w:val="0"/>
        </w:numPr>
        <w:spacing w:afterLines="50" w:after="230"/>
        <w:ind w:leftChars="100" w:left="220"/>
      </w:pPr>
      <w:r w:rsidRPr="00BD538A">
        <w:rPr>
          <w:rFonts w:hint="eastAsia"/>
          <w:color w:val="FFFFFF" w:themeColor="background1"/>
        </w:rPr>
        <w:t>２</w:t>
      </w:r>
      <w:r w:rsidRPr="00BD538A">
        <w:rPr>
          <w:rFonts w:hint="eastAsia"/>
        </w:rPr>
        <w:t xml:space="preserve">　計画の</w:t>
      </w:r>
      <w:r w:rsidR="00E95C0A" w:rsidRPr="00BD538A">
        <w:rPr>
          <w:rFonts w:hint="eastAsia"/>
        </w:rPr>
        <w:t>位置づけ</w:t>
      </w:r>
    </w:p>
    <w:p w14:paraId="353264D4" w14:textId="5FA83BC9" w:rsidR="00C01270" w:rsidRPr="00BD538A" w:rsidRDefault="00B77368" w:rsidP="00C01270">
      <w:pPr>
        <w:widowControl/>
        <w:autoSpaceDE/>
        <w:autoSpaceDN/>
        <w:ind w:leftChars="250" w:left="550" w:firstLineChars="100" w:firstLine="240"/>
        <w:rPr>
          <w:rFonts w:ascii="HG丸ｺﾞｼｯｸM-PRO" w:hAnsi="HG丸ｺﾞｼｯｸM-PRO"/>
          <w:sz w:val="24"/>
          <w:szCs w:val="24"/>
        </w:rPr>
      </w:pPr>
      <w:r w:rsidRPr="00BD538A">
        <w:rPr>
          <w:rFonts w:ascii="HG丸ｺﾞｼｯｸM-PRO" w:hAnsi="HG丸ｺﾞｼｯｸM-PRO" w:hint="eastAsia"/>
          <w:sz w:val="24"/>
          <w:szCs w:val="24"/>
        </w:rPr>
        <w:t>老人福祉法第</w:t>
      </w:r>
      <w:r w:rsidRPr="00BD538A">
        <w:rPr>
          <w:rFonts w:ascii="HG丸ｺﾞｼｯｸM-PRO" w:hAnsi="HG丸ｺﾞｼｯｸM-PRO"/>
          <w:sz w:val="24"/>
          <w:szCs w:val="24"/>
        </w:rPr>
        <w:t>20条の８に基づく市町村老人福祉計画として、</w:t>
      </w:r>
      <w:r w:rsidR="00AF0ED1">
        <w:rPr>
          <w:rFonts w:ascii="HG丸ｺﾞｼｯｸM-PRO" w:hAnsi="HG丸ｺﾞｼｯｸM-PRO" w:hint="eastAsia"/>
          <w:sz w:val="24"/>
          <w:szCs w:val="24"/>
        </w:rPr>
        <w:t>東三河</w:t>
      </w:r>
      <w:r w:rsidRPr="00BD538A">
        <w:rPr>
          <w:rFonts w:ascii="HG丸ｺﾞｼｯｸM-PRO" w:hAnsi="HG丸ｺﾞｼｯｸM-PRO"/>
          <w:sz w:val="24"/>
          <w:szCs w:val="24"/>
        </w:rPr>
        <w:t>広域連合が策定する介護保険事業計画と一体性を持ちつつ、本</w:t>
      </w:r>
      <w:r w:rsidR="008368C6">
        <w:rPr>
          <w:rFonts w:ascii="HG丸ｺﾞｼｯｸM-PRO" w:hAnsi="HG丸ｺﾞｼｯｸM-PRO" w:hint="eastAsia"/>
          <w:sz w:val="24"/>
          <w:szCs w:val="24"/>
        </w:rPr>
        <w:t>町</w:t>
      </w:r>
      <w:r w:rsidRPr="00BD538A">
        <w:rPr>
          <w:rFonts w:ascii="HG丸ｺﾞｼｯｸM-PRO" w:hAnsi="HG丸ｺﾞｼｯｸM-PRO"/>
          <w:sz w:val="24"/>
          <w:szCs w:val="24"/>
        </w:rPr>
        <w:t>における老人福祉事業等の量や確保策などを示す計画です</w:t>
      </w:r>
      <w:r w:rsidR="00C01270" w:rsidRPr="00BD538A">
        <w:rPr>
          <w:rFonts w:ascii="HG丸ｺﾞｼｯｸM-PRO" w:hAnsi="HG丸ｺﾞｼｯｸM-PRO"/>
          <w:sz w:val="24"/>
          <w:szCs w:val="24"/>
        </w:rPr>
        <w:t>。</w:t>
      </w:r>
    </w:p>
    <w:p w14:paraId="1537A22C" w14:textId="4CA82DFD" w:rsidR="00C01270" w:rsidRPr="00BD538A" w:rsidRDefault="00B77368" w:rsidP="00C01270">
      <w:pPr>
        <w:widowControl/>
        <w:autoSpaceDE/>
        <w:autoSpaceDN/>
        <w:ind w:leftChars="250" w:left="550" w:firstLineChars="100" w:firstLine="240"/>
        <w:rPr>
          <w:rFonts w:ascii="HG丸ｺﾞｼｯｸM-PRO" w:hAnsi="HG丸ｺﾞｼｯｸM-PRO"/>
          <w:sz w:val="24"/>
          <w:szCs w:val="24"/>
        </w:rPr>
      </w:pPr>
      <w:r w:rsidRPr="00BD538A">
        <w:rPr>
          <w:rFonts w:ascii="HG丸ｺﾞｼｯｸM-PRO" w:hAnsi="HG丸ｺﾞｼｯｸM-PRO" w:hint="eastAsia"/>
          <w:sz w:val="24"/>
          <w:szCs w:val="24"/>
        </w:rPr>
        <w:t>なお、</w:t>
      </w:r>
      <w:r w:rsidR="00AF0ED1">
        <w:rPr>
          <w:rFonts w:ascii="HG丸ｺﾞｼｯｸM-PRO" w:hAnsi="HG丸ｺﾞｼｯｸM-PRO" w:hint="eastAsia"/>
          <w:sz w:val="24"/>
          <w:szCs w:val="24"/>
        </w:rPr>
        <w:t>東三河</w:t>
      </w:r>
      <w:r w:rsidRPr="00BD538A">
        <w:rPr>
          <w:rFonts w:ascii="HG丸ｺﾞｼｯｸM-PRO" w:hAnsi="HG丸ｺﾞｼｯｸM-PRO" w:hint="eastAsia"/>
          <w:sz w:val="24"/>
          <w:szCs w:val="24"/>
        </w:rPr>
        <w:t>広域連合が策定する介護保険事業計画に示される地域支援事業等については、本</w:t>
      </w:r>
      <w:r w:rsidR="008368C6">
        <w:rPr>
          <w:rFonts w:ascii="HG丸ｺﾞｼｯｸM-PRO" w:hAnsi="HG丸ｺﾞｼｯｸM-PRO" w:hint="eastAsia"/>
          <w:sz w:val="24"/>
          <w:szCs w:val="24"/>
        </w:rPr>
        <w:t>町</w:t>
      </w:r>
      <w:r w:rsidRPr="00BD538A">
        <w:rPr>
          <w:rFonts w:ascii="HG丸ｺﾞｼｯｸM-PRO" w:hAnsi="HG丸ｺﾞｼｯｸM-PRO" w:hint="eastAsia"/>
          <w:sz w:val="24"/>
          <w:szCs w:val="24"/>
        </w:rPr>
        <w:t>が実施する事業等を含むことから、この計画ではこれらの事業等についても含むものとします</w:t>
      </w:r>
      <w:r w:rsidR="00C01270" w:rsidRPr="00BD538A">
        <w:rPr>
          <w:rFonts w:ascii="HG丸ｺﾞｼｯｸM-PRO" w:hAnsi="HG丸ｺﾞｼｯｸM-PRO" w:hint="eastAsia"/>
          <w:sz w:val="24"/>
          <w:szCs w:val="24"/>
        </w:rPr>
        <w:t>。</w:t>
      </w:r>
    </w:p>
    <w:p w14:paraId="2C307716" w14:textId="24E20461" w:rsidR="00C01270" w:rsidRPr="00421A65" w:rsidRDefault="00C01270" w:rsidP="00C01270">
      <w:pPr>
        <w:widowControl/>
        <w:autoSpaceDE/>
        <w:autoSpaceDN/>
        <w:ind w:leftChars="250" w:left="550" w:firstLineChars="100" w:firstLine="240"/>
        <w:rPr>
          <w:rFonts w:ascii="HG丸ｺﾞｼｯｸM-PRO" w:hAnsi="HG丸ｺﾞｼｯｸM-PRO"/>
          <w:sz w:val="24"/>
          <w:szCs w:val="24"/>
        </w:rPr>
      </w:pPr>
      <w:r w:rsidRPr="00BD538A">
        <w:rPr>
          <w:rFonts w:ascii="HG丸ｺﾞｼｯｸM-PRO" w:hAnsi="HG丸ｺﾞｼｯｸM-PRO" w:hint="eastAsia"/>
          <w:sz w:val="24"/>
          <w:szCs w:val="24"/>
        </w:rPr>
        <w:t>また、</w:t>
      </w:r>
      <w:r w:rsidR="000841A7" w:rsidRPr="00BD538A">
        <w:rPr>
          <w:rFonts w:ascii="HG丸ｺﾞｼｯｸM-PRO" w:hAnsi="HG丸ｺﾞｼｯｸM-PRO" w:hint="eastAsia"/>
          <w:sz w:val="24"/>
          <w:szCs w:val="24"/>
        </w:rPr>
        <w:t>この計画は、</w:t>
      </w:r>
      <w:r w:rsidR="00B77368" w:rsidRPr="00BD538A">
        <w:rPr>
          <w:rFonts w:ascii="HG丸ｺﾞｼｯｸM-PRO" w:hAnsi="HG丸ｺﾞｼｯｸM-PRO" w:hint="eastAsia"/>
          <w:sz w:val="24"/>
          <w:szCs w:val="24"/>
        </w:rPr>
        <w:t>本</w:t>
      </w:r>
      <w:r w:rsidR="008368C6">
        <w:rPr>
          <w:rFonts w:ascii="HG丸ｺﾞｼｯｸM-PRO" w:hAnsi="HG丸ｺﾞｼｯｸM-PRO" w:hint="eastAsia"/>
          <w:sz w:val="24"/>
          <w:szCs w:val="24"/>
        </w:rPr>
        <w:t>町</w:t>
      </w:r>
      <w:r w:rsidR="00B77368" w:rsidRPr="00BD538A">
        <w:rPr>
          <w:rFonts w:ascii="HG丸ｺﾞｼｯｸM-PRO" w:hAnsi="HG丸ｺﾞｼｯｸM-PRO" w:hint="eastAsia"/>
          <w:sz w:val="24"/>
          <w:szCs w:val="24"/>
        </w:rPr>
        <w:t>の総合計画</w:t>
      </w:r>
      <w:r w:rsidRPr="00BD538A">
        <w:rPr>
          <w:rFonts w:ascii="HG丸ｺﾞｼｯｸM-PRO" w:hAnsi="HG丸ｺﾞｼｯｸM-PRO" w:hint="eastAsia"/>
          <w:sz w:val="24"/>
          <w:szCs w:val="24"/>
        </w:rPr>
        <w:t>をはじめ、</w:t>
      </w:r>
      <w:r w:rsidR="000841A7" w:rsidRPr="00BD538A">
        <w:rPr>
          <w:rFonts w:ascii="HG丸ｺﾞｼｯｸM-PRO" w:hAnsi="HG丸ｺﾞｼｯｸM-PRO" w:hint="eastAsia"/>
          <w:sz w:val="24"/>
          <w:szCs w:val="24"/>
        </w:rPr>
        <w:t>障害福祉計画・障害児福祉計画、</w:t>
      </w:r>
      <w:r w:rsidR="000841A7" w:rsidRPr="00421A65">
        <w:rPr>
          <w:rFonts w:ascii="HG丸ｺﾞｼｯｸM-PRO" w:hAnsi="HG丸ｺﾞｼｯｸM-PRO" w:hint="eastAsia"/>
          <w:sz w:val="24"/>
          <w:szCs w:val="24"/>
        </w:rPr>
        <w:t>健康増進計画、地域防災計画などの</w:t>
      </w:r>
      <w:r w:rsidR="00B77368" w:rsidRPr="00421A65">
        <w:rPr>
          <w:rFonts w:ascii="HG丸ｺﾞｼｯｸM-PRO" w:hAnsi="HG丸ｺﾞｼｯｸM-PRO" w:hint="eastAsia"/>
          <w:sz w:val="24"/>
          <w:szCs w:val="24"/>
        </w:rPr>
        <w:t>本</w:t>
      </w:r>
      <w:r w:rsidR="008368C6" w:rsidRPr="00421A65">
        <w:rPr>
          <w:rFonts w:ascii="HG丸ｺﾞｼｯｸM-PRO" w:hAnsi="HG丸ｺﾞｼｯｸM-PRO" w:hint="eastAsia"/>
          <w:sz w:val="24"/>
          <w:szCs w:val="24"/>
        </w:rPr>
        <w:t>町</w:t>
      </w:r>
      <w:r w:rsidR="000841A7" w:rsidRPr="00421A65">
        <w:rPr>
          <w:rFonts w:ascii="HG丸ｺﾞｼｯｸM-PRO" w:hAnsi="HG丸ｺﾞｼｯｸM-PRO" w:hint="eastAsia"/>
          <w:sz w:val="24"/>
          <w:szCs w:val="24"/>
        </w:rPr>
        <w:t>の関連計画</w:t>
      </w:r>
      <w:r w:rsidR="0057783D" w:rsidRPr="00421A65">
        <w:rPr>
          <w:rFonts w:ascii="HG丸ｺﾞｼｯｸM-PRO" w:hAnsi="HG丸ｺﾞｼｯｸM-PRO" w:hint="eastAsia"/>
          <w:sz w:val="24"/>
          <w:szCs w:val="24"/>
        </w:rPr>
        <w:t>や北設楽郡地域公共交通計画など</w:t>
      </w:r>
      <w:r w:rsidR="000841A7" w:rsidRPr="00421A65">
        <w:rPr>
          <w:rFonts w:ascii="HG丸ｺﾞｼｯｸM-PRO" w:hAnsi="HG丸ｺﾞｼｯｸM-PRO" w:hint="eastAsia"/>
          <w:sz w:val="24"/>
          <w:szCs w:val="24"/>
        </w:rPr>
        <w:t>と連携を図りつつ、策定し、推進していきます</w:t>
      </w:r>
      <w:r w:rsidRPr="00421A65">
        <w:rPr>
          <w:rFonts w:ascii="HG丸ｺﾞｼｯｸM-PRO" w:hAnsi="HG丸ｺﾞｼｯｸM-PRO" w:hint="eastAsia"/>
          <w:sz w:val="24"/>
          <w:szCs w:val="24"/>
        </w:rPr>
        <w:t>。</w:t>
      </w:r>
    </w:p>
    <w:p w14:paraId="2A541A85" w14:textId="77777777" w:rsidR="000841A7" w:rsidRPr="00130DC2" w:rsidRDefault="000841A7" w:rsidP="00C01270">
      <w:pPr>
        <w:widowControl/>
        <w:autoSpaceDE/>
        <w:autoSpaceDN/>
        <w:ind w:leftChars="250" w:left="550" w:firstLineChars="100" w:firstLine="240"/>
        <w:rPr>
          <w:rFonts w:ascii="HG丸ｺﾞｼｯｸM-PRO" w:hAnsi="HG丸ｺﾞｼｯｸM-PRO"/>
          <w:sz w:val="24"/>
          <w:szCs w:val="24"/>
        </w:rPr>
      </w:pPr>
    </w:p>
    <w:p w14:paraId="1D8E8A53" w14:textId="77777777" w:rsidR="00042BD7" w:rsidRDefault="00042BD7" w:rsidP="00042BD7">
      <w:pPr>
        <w:spacing w:line="240" w:lineRule="exact"/>
        <w:rPr>
          <w:rFonts w:ascii="HG丸ｺﾞｼｯｸM-PRO" w:hAnsi="HG丸ｺﾞｼｯｸM-PRO"/>
          <w:b/>
          <w:bCs/>
          <w:sz w:val="24"/>
          <w:szCs w:val="24"/>
        </w:rPr>
      </w:pPr>
    </w:p>
    <w:p w14:paraId="4D3BF3A3" w14:textId="77777777" w:rsidR="00E95C0A" w:rsidRDefault="00E95C0A">
      <w:pPr>
        <w:widowControl/>
        <w:autoSpaceDE/>
        <w:autoSpaceDN/>
        <w:jc w:val="left"/>
        <w:rPr>
          <w:rFonts w:ascii="HG丸ｺﾞｼｯｸM-PRO" w:hAnsi="HG丸ｺﾞｼｯｸM-PRO"/>
          <w:b/>
          <w:bCs/>
          <w:sz w:val="24"/>
          <w:szCs w:val="24"/>
        </w:rPr>
      </w:pPr>
      <w:r>
        <w:rPr>
          <w:rFonts w:ascii="HG丸ｺﾞｼｯｸM-PRO" w:hAnsi="HG丸ｺﾞｼｯｸM-PRO"/>
          <w:b/>
          <w:bCs/>
          <w:sz w:val="24"/>
          <w:szCs w:val="24"/>
        </w:rPr>
        <w:br w:type="page"/>
      </w:r>
    </w:p>
    <w:p w14:paraId="109A1DA1" w14:textId="11C0BF57" w:rsidR="00042BD7" w:rsidRPr="00155AE2" w:rsidRDefault="008368C6" w:rsidP="00042BD7">
      <w:pPr>
        <w:spacing w:line="240" w:lineRule="exact"/>
        <w:rPr>
          <w:rFonts w:ascii="HG丸ｺﾞｼｯｸM-PRO" w:hAnsi="HG丸ｺﾞｼｯｸM-PRO"/>
          <w:b/>
          <w:bCs/>
          <w:sz w:val="24"/>
          <w:szCs w:val="24"/>
        </w:rPr>
      </w:pPr>
      <w:r w:rsidRPr="008368C6">
        <w:rPr>
          <w:rFonts w:ascii="HG丸ｺﾞｼｯｸM-PRO" w:hAnsi="HG丸ｺﾞｼｯｸM-PRO"/>
          <w:b/>
          <w:bCs/>
          <w:noProof/>
          <w:sz w:val="24"/>
          <w:szCs w:val="24"/>
        </w:rPr>
        <w:lastRenderedPageBreak/>
        <mc:AlternateContent>
          <mc:Choice Requires="wpg">
            <w:drawing>
              <wp:anchor distT="0" distB="0" distL="114300" distR="114300" simplePos="0" relativeHeight="251710464" behindDoc="1" locked="0" layoutInCell="1" allowOverlap="1" wp14:anchorId="128A5432" wp14:editId="0243E927">
                <wp:simplePos x="0" y="0"/>
                <wp:positionH relativeFrom="column">
                  <wp:posOffset>19050</wp:posOffset>
                </wp:positionH>
                <wp:positionV relativeFrom="paragraph">
                  <wp:posOffset>161290</wp:posOffset>
                </wp:positionV>
                <wp:extent cx="5742305" cy="287655"/>
                <wp:effectExtent l="0" t="0" r="10795" b="17145"/>
                <wp:wrapNone/>
                <wp:docPr id="861524365" name="グループ化 3"/>
                <wp:cNvGraphicFramePr/>
                <a:graphic xmlns:a="http://schemas.openxmlformats.org/drawingml/2006/main">
                  <a:graphicData uri="http://schemas.microsoft.com/office/word/2010/wordprocessingGroup">
                    <wpg:wgp>
                      <wpg:cNvGrpSpPr/>
                      <wpg:grpSpPr>
                        <a:xfrm>
                          <a:off x="0" y="0"/>
                          <a:ext cx="5742305" cy="287655"/>
                          <a:chOff x="0" y="0"/>
                          <a:chExt cx="5742305" cy="287655"/>
                        </a:xfrm>
                      </wpg:grpSpPr>
                      <wps:wsp>
                        <wps:cNvPr id="1543234590" name="四角形: 角を丸くする 6"/>
                        <wps:cNvSpPr>
                          <a:spLocks noChangeArrowheads="1"/>
                        </wps:cNvSpPr>
                        <wps:spPr>
                          <a:xfrm>
                            <a:off x="0" y="0"/>
                            <a:ext cx="5742305" cy="287655"/>
                          </a:xfrm>
                          <a:prstGeom prst="roundRect">
                            <a:avLst>
                              <a:gd name="adj" fmla="val 50000"/>
                            </a:avLst>
                          </a:prstGeom>
                          <a:solidFill>
                            <a:schemeClr val="bg1">
                              <a:lumMod val="75000"/>
                            </a:schemeClr>
                          </a:solidFill>
                          <a:ln w="9525">
                            <a:solidFill>
                              <a:schemeClr val="tx1">
                                <a:lumMod val="75000"/>
                                <a:lumOff val="25000"/>
                              </a:schemeClr>
                            </a:solidFill>
                          </a:ln>
                          <a:effectLst/>
                        </wps:spPr>
                        <wps:bodyPr wrap="square">
                          <a:noAutofit/>
                        </wps:bodyPr>
                      </wps:wsp>
                      <wps:wsp>
                        <wps:cNvPr id="1481346507" name="正方形/長方形 1"/>
                        <wps:cNvSpPr/>
                        <wps:spPr>
                          <a:xfrm>
                            <a:off x="0" y="0"/>
                            <a:ext cx="395605" cy="287020"/>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70B4CB" id="グループ化 3" o:spid="_x0000_s1026" style="position:absolute;left:0;text-align:left;margin-left:1.5pt;margin-top:12.7pt;width:452.15pt;height:22.65pt;z-index:-251606016" coordsize="57423,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">
                <v:roundrect id="四角形: 角を丸くする 6" o:spid="_x0000_s1027" style="position:absolute;width:57423;height:2876;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" fillcolor="#bfbfbf [2412]" strokecolor="#404040 [2429]"/>
                <v:roundrect id="正方形/長方形 1" o:spid="_x0000_s1028" style="position:absolute;width:3956;height:28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" fillcolor="#404040 [2429]" stroked="f" strokeweight="2pt"/>
              </v:group>
            </w:pict>
          </mc:Fallback>
        </mc:AlternateContent>
      </w:r>
    </w:p>
    <w:p w14:paraId="036F704D" w14:textId="4D27FA79" w:rsidR="00042BD7" w:rsidRPr="008368C6" w:rsidRDefault="00042BD7" w:rsidP="00042BD7">
      <w:pPr>
        <w:pStyle w:val="1"/>
        <w:numPr>
          <w:ilvl w:val="0"/>
          <w:numId w:val="0"/>
        </w:numPr>
        <w:spacing w:afterLines="50" w:after="230"/>
        <w:ind w:leftChars="100" w:left="220"/>
      </w:pPr>
      <w:r w:rsidRPr="008368C6">
        <w:rPr>
          <w:rFonts w:hint="eastAsia"/>
          <w:color w:val="FFFFFF" w:themeColor="background1"/>
        </w:rPr>
        <w:t>３</w:t>
      </w:r>
      <w:r w:rsidRPr="008368C6">
        <w:rPr>
          <w:rFonts w:hint="eastAsia"/>
        </w:rPr>
        <w:t xml:space="preserve">　計画の期間</w:t>
      </w:r>
    </w:p>
    <w:p w14:paraId="105B4C33" w14:textId="11373C80" w:rsidR="00457F0B" w:rsidRPr="008368C6" w:rsidRDefault="00AF0ED1" w:rsidP="00DF59AD">
      <w:pPr>
        <w:widowControl/>
        <w:autoSpaceDE/>
        <w:autoSpaceDN/>
        <w:ind w:leftChars="250" w:left="550" w:firstLineChars="100" w:firstLine="240"/>
        <w:rPr>
          <w:rFonts w:ascii="HG丸ｺﾞｼｯｸM-PRO" w:hAnsi="HG丸ｺﾞｼｯｸM-PRO"/>
          <w:sz w:val="24"/>
          <w:szCs w:val="24"/>
        </w:rPr>
      </w:pPr>
      <w:r>
        <w:rPr>
          <w:rFonts w:ascii="HG丸ｺﾞｼｯｸM-PRO" w:hAnsi="HG丸ｺﾞｼｯｸM-PRO" w:hint="eastAsia"/>
          <w:sz w:val="24"/>
          <w:szCs w:val="24"/>
        </w:rPr>
        <w:t>東三河</w:t>
      </w:r>
      <w:r w:rsidR="00E95C0A" w:rsidRPr="008368C6">
        <w:rPr>
          <w:rFonts w:ascii="HG丸ｺﾞｼｯｸM-PRO" w:hAnsi="HG丸ｺﾞｼｯｸM-PRO" w:hint="eastAsia"/>
          <w:sz w:val="24"/>
          <w:szCs w:val="24"/>
        </w:rPr>
        <w:t>広域連合が策定する「第９期介護保険事業計画」の期間は、令和６年度から令和８年度までの３年間となります</w:t>
      </w:r>
      <w:r w:rsidR="00E95C0A" w:rsidRPr="008368C6">
        <w:rPr>
          <w:rFonts w:ascii="HG丸ｺﾞｼｯｸM-PRO" w:hAnsi="HG丸ｺﾞｼｯｸM-PRO"/>
          <w:sz w:val="24"/>
          <w:szCs w:val="24"/>
        </w:rPr>
        <w:t>。そのため、この計画の期間</w:t>
      </w:r>
      <w:r w:rsidR="008368C6">
        <w:rPr>
          <w:rFonts w:ascii="HG丸ｺﾞｼｯｸM-PRO" w:hAnsi="HG丸ｺﾞｼｯｸM-PRO" w:hint="eastAsia"/>
          <w:sz w:val="24"/>
          <w:szCs w:val="24"/>
        </w:rPr>
        <w:t>も</w:t>
      </w:r>
      <w:r w:rsidR="00E95C0A" w:rsidRPr="008368C6">
        <w:rPr>
          <w:rFonts w:ascii="HG丸ｺﾞｼｯｸM-PRO" w:hAnsi="HG丸ｺﾞｼｯｸM-PRO"/>
          <w:sz w:val="24"/>
          <w:szCs w:val="24"/>
        </w:rPr>
        <w:t>、令和６年度から令和</w:t>
      </w:r>
      <w:r w:rsidR="008368C6">
        <w:rPr>
          <w:rFonts w:ascii="HG丸ｺﾞｼｯｸM-PRO" w:hAnsi="HG丸ｺﾞｼｯｸM-PRO" w:hint="eastAsia"/>
          <w:sz w:val="24"/>
          <w:szCs w:val="24"/>
        </w:rPr>
        <w:t>８</w:t>
      </w:r>
      <w:r w:rsidR="00E95C0A" w:rsidRPr="008368C6">
        <w:rPr>
          <w:rFonts w:ascii="HG丸ｺﾞｼｯｸM-PRO" w:hAnsi="HG丸ｺﾞｼｯｸM-PRO"/>
          <w:sz w:val="24"/>
          <w:szCs w:val="24"/>
        </w:rPr>
        <w:t>年度までの</w:t>
      </w:r>
      <w:r w:rsidR="008368C6">
        <w:rPr>
          <w:rFonts w:ascii="HG丸ｺﾞｼｯｸM-PRO" w:hAnsi="HG丸ｺﾞｼｯｸM-PRO" w:hint="eastAsia"/>
          <w:sz w:val="24"/>
          <w:szCs w:val="24"/>
        </w:rPr>
        <w:t>３</w:t>
      </w:r>
      <w:r w:rsidR="00E95C0A" w:rsidRPr="008368C6">
        <w:rPr>
          <w:rFonts w:ascii="HG丸ｺﾞｼｯｸM-PRO" w:hAnsi="HG丸ｺﾞｼｯｸM-PRO"/>
          <w:sz w:val="24"/>
          <w:szCs w:val="24"/>
        </w:rPr>
        <w:t>年間とします。</w:t>
      </w:r>
    </w:p>
    <w:p w14:paraId="6EC6EFF3" w14:textId="1204E35C" w:rsidR="002A4682" w:rsidRPr="005A30F2" w:rsidRDefault="002A4682" w:rsidP="002A4682">
      <w:pPr>
        <w:widowControl/>
        <w:autoSpaceDE/>
        <w:autoSpaceDN/>
        <w:spacing w:beforeLines="50" w:before="230"/>
        <w:ind w:leftChars="250" w:left="550"/>
        <w:rPr>
          <w:rFonts w:asciiTheme="majorEastAsia" w:eastAsiaTheme="majorEastAsia" w:hAnsiTheme="majorEastAsia"/>
          <w:sz w:val="21"/>
          <w:szCs w:val="21"/>
        </w:rPr>
      </w:pPr>
      <w:r w:rsidRPr="005A30F2">
        <w:rPr>
          <w:rFonts w:asciiTheme="majorEastAsia" w:eastAsiaTheme="majorEastAsia" w:hAnsiTheme="majorEastAsia" w:hint="eastAsia"/>
          <w:sz w:val="21"/>
          <w:szCs w:val="21"/>
        </w:rPr>
        <w:t>図表１－</w:t>
      </w:r>
      <w:r w:rsidR="00E95C0A" w:rsidRPr="005A30F2">
        <w:rPr>
          <w:rFonts w:asciiTheme="majorEastAsia" w:eastAsiaTheme="majorEastAsia" w:hAnsiTheme="majorEastAsia" w:hint="eastAsia"/>
          <w:sz w:val="21"/>
          <w:szCs w:val="21"/>
        </w:rPr>
        <w:t>１</w:t>
      </w:r>
      <w:r w:rsidRPr="005A30F2">
        <w:rPr>
          <w:rFonts w:asciiTheme="majorEastAsia" w:eastAsiaTheme="majorEastAsia" w:hAnsiTheme="majorEastAsia" w:hint="eastAsia"/>
          <w:sz w:val="21"/>
          <w:szCs w:val="21"/>
        </w:rPr>
        <w:t xml:space="preserve">　計画の期間</w:t>
      </w:r>
    </w:p>
    <w:p w14:paraId="7E12BA89" w14:textId="57644DFE" w:rsidR="00E95C0A" w:rsidRDefault="00D2219E" w:rsidP="00E95C0A">
      <w:bookmarkStart w:id="0" w:name="_Hlk146098472"/>
      <w:r>
        <w:rPr>
          <w:rFonts w:hint="eastAsia"/>
          <w:noProof/>
        </w:rPr>
        <mc:AlternateContent>
          <mc:Choice Requires="wps">
            <w:drawing>
              <wp:anchor distT="0" distB="0" distL="114300" distR="114300" simplePos="0" relativeHeight="251689984" behindDoc="1" locked="0" layoutInCell="1" allowOverlap="1" wp14:anchorId="5B15DCE9" wp14:editId="329C0F9D">
                <wp:simplePos x="0" y="0"/>
                <wp:positionH relativeFrom="column">
                  <wp:posOffset>361103</wp:posOffset>
                </wp:positionH>
                <wp:positionV relativeFrom="paragraph">
                  <wp:posOffset>22437</wp:posOffset>
                </wp:positionV>
                <wp:extent cx="5198534" cy="3455035"/>
                <wp:effectExtent l="0" t="0" r="2540" b="0"/>
                <wp:wrapNone/>
                <wp:docPr id="194697084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8534" cy="3455035"/>
                        </a:xfrm>
                        <a:prstGeom prst="rect">
                          <a:avLst/>
                        </a:prstGeom>
                        <a:solidFill>
                          <a:schemeClr val="bg1">
                            <a:lumMod val="75000"/>
                          </a:schemeClr>
                        </a:solidFill>
                        <a:ln>
                          <a:noFill/>
                        </a:ln>
                        <a:effectLst/>
                      </wps:spPr>
                      <wps:txbx>
                        <w:txbxContent>
                          <w:p w14:paraId="711AE00B" w14:textId="77777777" w:rsidR="00E95C0A" w:rsidRPr="00CE704B" w:rsidRDefault="00E95C0A" w:rsidP="00E95C0A">
                            <w:pPr>
                              <w:jc w:val="center"/>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5DCE9" id="正方形/長方形 17" o:spid="_x0000_s1026" style="position:absolute;left:0;text-align:left;margin-left:28.45pt;margin-top:1.75pt;width:409.35pt;height:272.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" fillcolor="#bfbfbf [2412]" stroked="f">
                <v:textbox>
                  <w:txbxContent>
                    <w:p w14:paraId="711AE00B" w14:textId="77777777" w:rsidR="00E95C0A" w:rsidRPr="00CE704B" w:rsidRDefault="00E95C0A" w:rsidP="00E95C0A">
                      <w:pPr>
                        <w:jc w:val="center"/>
                        <w:rPr>
                          <w:rFonts w:ascii="ＭＳ ゴシック" w:eastAsia="ＭＳ ゴシック" w:hAnsi="ＭＳ ゴシック"/>
                          <w:sz w:val="20"/>
                        </w:rPr>
                      </w:pPr>
                    </w:p>
                  </w:txbxContent>
                </v:textbox>
              </v:rect>
            </w:pict>
          </mc:Fallback>
        </mc:AlternateContent>
      </w:r>
      <w:r>
        <w:rPr>
          <w:rFonts w:hint="eastAsia"/>
          <w:noProof/>
        </w:rPr>
        <mc:AlternateContent>
          <mc:Choice Requires="wps">
            <w:drawing>
              <wp:anchor distT="0" distB="0" distL="114300" distR="114300" simplePos="0" relativeHeight="251704320" behindDoc="0" locked="0" layoutInCell="1" allowOverlap="1" wp14:anchorId="67BA571A" wp14:editId="22AC80D2">
                <wp:simplePos x="0" y="0"/>
                <wp:positionH relativeFrom="column">
                  <wp:posOffset>373592</wp:posOffset>
                </wp:positionH>
                <wp:positionV relativeFrom="paragraph">
                  <wp:posOffset>29210</wp:posOffset>
                </wp:positionV>
                <wp:extent cx="2776855" cy="452755"/>
                <wp:effectExtent l="0" t="19050" r="42545" b="42545"/>
                <wp:wrapNone/>
                <wp:docPr id="1709146569"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855" cy="452755"/>
                        </a:xfrm>
                        <a:prstGeom prst="rightArrow">
                          <a:avLst>
                            <a:gd name="adj1" fmla="val 52611"/>
                            <a:gd name="adj2" fmla="val 108819"/>
                          </a:avLst>
                        </a:prstGeom>
                        <a:solidFill>
                          <a:schemeClr val="bg1">
                            <a:lumMod val="65000"/>
                          </a:schemeClr>
                        </a:solidFill>
                        <a:ln w="6350" algn="ctr">
                          <a:solidFill>
                            <a:schemeClr val="tx1"/>
                          </a:solidFill>
                          <a:prstDash val="solid"/>
                          <a:miter lim="800000"/>
                          <a:headEnd/>
                          <a:tailEnd/>
                        </a:ln>
                        <a:effectLst/>
                      </wps:spPr>
                      <wps:txbx>
                        <w:txbxContent>
                          <w:p w14:paraId="7F9ACF97" w14:textId="77777777" w:rsidR="00E95C0A" w:rsidRDefault="00E95C0A" w:rsidP="00E95C0A">
                            <w:pPr>
                              <w:spacing w:line="240" w:lineRule="exact"/>
                              <w:jc w:val="center"/>
                            </w:pPr>
                            <w:r w:rsidRPr="00CE704B">
                              <w:rPr>
                                <w:rFonts w:ascii="ＭＳ ゴシック" w:eastAsia="ＭＳ ゴシック" w:hAnsi="ＭＳ ゴシック" w:hint="eastAsia"/>
                                <w:sz w:val="20"/>
                              </w:rPr>
                              <w:t>＜</w:t>
                            </w:r>
                            <w:r>
                              <w:rPr>
                                <w:rFonts w:ascii="ＭＳ ゴシック" w:eastAsia="ＭＳ ゴシック" w:hAnsi="ＭＳ ゴシック" w:hint="eastAsia"/>
                                <w:sz w:val="20"/>
                              </w:rPr>
                              <w:t>令和７</w:t>
                            </w:r>
                            <w:r w:rsidRPr="00CE704B">
                              <w:rPr>
                                <w:rFonts w:ascii="ＭＳ ゴシック" w:eastAsia="ＭＳ ゴシック" w:hAnsi="ＭＳ ゴシック" w:hint="eastAsia"/>
                                <w:sz w:val="20"/>
                              </w:rPr>
                              <w:t>年までの見通し＞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A57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 o:spid="_x0000_s1027" type="#_x0000_t13" style="position:absolute;left:0;text-align:left;margin-left:29.4pt;margin-top:2.3pt;width:218.65pt;height:35.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" adj="17768,5118" fillcolor="#a5a5a5 [2092]" strokecolor="black [3213]" strokeweight=".5pt">
                <v:textbox>
                  <w:txbxContent>
                    <w:p w14:paraId="7F9ACF97" w14:textId="77777777" w:rsidR="00E95C0A" w:rsidRDefault="00E95C0A" w:rsidP="00E95C0A">
                      <w:pPr>
                        <w:spacing w:line="240" w:lineRule="exact"/>
                        <w:jc w:val="center"/>
                      </w:pPr>
                      <w:r w:rsidRPr="00CE704B">
                        <w:rPr>
                          <w:rFonts w:ascii="ＭＳ ゴシック" w:eastAsia="ＭＳ ゴシック" w:hAnsi="ＭＳ ゴシック" w:hint="eastAsia"/>
                          <w:sz w:val="20"/>
                        </w:rPr>
                        <w:t>＜</w:t>
                      </w:r>
                      <w:r>
                        <w:rPr>
                          <w:rFonts w:ascii="ＭＳ ゴシック" w:eastAsia="ＭＳ ゴシック" w:hAnsi="ＭＳ ゴシック" w:hint="eastAsia"/>
                          <w:sz w:val="20"/>
                        </w:rPr>
                        <w:t>令和７</w:t>
                      </w:r>
                      <w:r w:rsidRPr="00CE704B">
                        <w:rPr>
                          <w:rFonts w:ascii="ＭＳ ゴシック" w:eastAsia="ＭＳ ゴシック" w:hAnsi="ＭＳ ゴシック" w:hint="eastAsia"/>
                          <w:sz w:val="20"/>
                        </w:rPr>
                        <w:t>年までの見通し＞</w:t>
                      </w:r>
                    </w:p>
                  </w:txbxContent>
                </v:textbox>
              </v:shape>
            </w:pict>
          </mc:Fallback>
        </mc:AlternateContent>
      </w:r>
      <w:r w:rsidR="00E95C0A">
        <w:rPr>
          <w:rFonts w:hint="eastAsia"/>
        </w:rPr>
        <w:t xml:space="preserve">　　</w:t>
      </w:r>
    </w:p>
    <w:p w14:paraId="2F8B0B36" w14:textId="77777777" w:rsidR="00E95C0A" w:rsidRDefault="00E95C0A" w:rsidP="00E95C0A">
      <w:pPr>
        <w:spacing w:line="240" w:lineRule="exact"/>
      </w:pPr>
    </w:p>
    <w:p w14:paraId="0439F0C3" w14:textId="77777777" w:rsidR="00E95C0A" w:rsidRDefault="00E95C0A" w:rsidP="00E95C0A">
      <w:r>
        <w:rPr>
          <w:rFonts w:hint="eastAsia"/>
          <w:noProof/>
        </w:rPr>
        <mc:AlternateContent>
          <mc:Choice Requires="wps">
            <w:drawing>
              <wp:anchor distT="0" distB="0" distL="114300" distR="114300" simplePos="0" relativeHeight="251699200" behindDoc="0" locked="0" layoutInCell="1" allowOverlap="1" wp14:anchorId="61ED2B43" wp14:editId="2893D1C8">
                <wp:simplePos x="0" y="0"/>
                <wp:positionH relativeFrom="column">
                  <wp:posOffset>359198</wp:posOffset>
                </wp:positionH>
                <wp:positionV relativeFrom="paragraph">
                  <wp:posOffset>58420</wp:posOffset>
                </wp:positionV>
                <wp:extent cx="5184000" cy="452880"/>
                <wp:effectExtent l="0" t="19050" r="36195" b="42545"/>
                <wp:wrapNone/>
                <wp:docPr id="478545069"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000" cy="452880"/>
                        </a:xfrm>
                        <a:prstGeom prst="rightArrow">
                          <a:avLst>
                            <a:gd name="adj1" fmla="val 52611"/>
                            <a:gd name="adj2" fmla="val 108819"/>
                          </a:avLst>
                        </a:prstGeom>
                        <a:solidFill>
                          <a:schemeClr val="bg1">
                            <a:lumMod val="50000"/>
                          </a:schemeClr>
                        </a:solidFill>
                        <a:ln w="6350" algn="ctr">
                          <a:solidFill>
                            <a:schemeClr val="tx1"/>
                          </a:solidFill>
                          <a:prstDash val="sysDot"/>
                          <a:miter lim="800000"/>
                          <a:headEnd/>
                          <a:tailEnd/>
                        </a:ln>
                        <a:effectLst/>
                      </wps:spPr>
                      <wps:txbx>
                        <w:txbxContent>
                          <w:p w14:paraId="2F120081" w14:textId="77777777" w:rsidR="00E95C0A" w:rsidRDefault="00E95C0A" w:rsidP="00E95C0A">
                            <w:pPr>
                              <w:spacing w:line="240" w:lineRule="exact"/>
                              <w:jc w:val="center"/>
                            </w:pPr>
                            <w:r w:rsidRPr="00CE704B">
                              <w:rPr>
                                <w:rFonts w:ascii="ＭＳ ゴシック" w:eastAsia="ＭＳ ゴシック" w:hAnsi="ＭＳ ゴシック" w:hint="eastAsia"/>
                                <w:sz w:val="20"/>
                              </w:rPr>
                              <w:t>＜</w:t>
                            </w:r>
                            <w:r>
                              <w:rPr>
                                <w:rFonts w:ascii="ＭＳ ゴシック" w:eastAsia="ＭＳ ゴシック" w:hAnsi="ＭＳ ゴシック" w:hint="eastAsia"/>
                                <w:sz w:val="20"/>
                              </w:rPr>
                              <w:t>令和2</w:t>
                            </w:r>
                            <w:r>
                              <w:rPr>
                                <w:rFonts w:ascii="ＭＳ ゴシック" w:eastAsia="ＭＳ ゴシック" w:hAnsi="ＭＳ ゴシック"/>
                                <w:sz w:val="20"/>
                              </w:rPr>
                              <w:t>2</w:t>
                            </w:r>
                            <w:r w:rsidRPr="00CE704B">
                              <w:rPr>
                                <w:rFonts w:ascii="ＭＳ ゴシック" w:eastAsia="ＭＳ ゴシック" w:hAnsi="ＭＳ ゴシック" w:hint="eastAsia"/>
                                <w:sz w:val="20"/>
                              </w:rPr>
                              <w:t>年までの見通し＞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D2B43" id="_x0000_s1028" type="#_x0000_t13" style="position:absolute;left:0;text-align:left;margin-left:28.3pt;margin-top:4.6pt;width:408.2pt;height:35.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" adj="19547,5118" fillcolor="#7f7f7f [1612]" strokecolor="black [3213]" strokeweight=".5pt">
                <v:stroke dashstyle="1 1"/>
                <v:textbox>
                  <w:txbxContent>
                    <w:p w14:paraId="2F120081" w14:textId="77777777" w:rsidR="00E95C0A" w:rsidRDefault="00E95C0A" w:rsidP="00E95C0A">
                      <w:pPr>
                        <w:spacing w:line="240" w:lineRule="exact"/>
                        <w:jc w:val="center"/>
                      </w:pPr>
                      <w:r w:rsidRPr="00CE704B">
                        <w:rPr>
                          <w:rFonts w:ascii="ＭＳ ゴシック" w:eastAsia="ＭＳ ゴシック" w:hAnsi="ＭＳ ゴシック" w:hint="eastAsia"/>
                          <w:sz w:val="20"/>
                        </w:rPr>
                        <w:t>＜</w:t>
                      </w:r>
                      <w:r>
                        <w:rPr>
                          <w:rFonts w:ascii="ＭＳ ゴシック" w:eastAsia="ＭＳ ゴシック" w:hAnsi="ＭＳ ゴシック" w:hint="eastAsia"/>
                          <w:sz w:val="20"/>
                        </w:rPr>
                        <w:t>令和2</w:t>
                      </w:r>
                      <w:r>
                        <w:rPr>
                          <w:rFonts w:ascii="ＭＳ ゴシック" w:eastAsia="ＭＳ ゴシック" w:hAnsi="ＭＳ ゴシック"/>
                          <w:sz w:val="20"/>
                        </w:rPr>
                        <w:t>2</w:t>
                      </w:r>
                      <w:r w:rsidRPr="00CE704B">
                        <w:rPr>
                          <w:rFonts w:ascii="ＭＳ ゴシック" w:eastAsia="ＭＳ ゴシック" w:hAnsi="ＭＳ ゴシック" w:hint="eastAsia"/>
                          <w:sz w:val="20"/>
                        </w:rPr>
                        <w:t>年までの見通し＞</w:t>
                      </w:r>
                    </w:p>
                  </w:txbxContent>
                </v:textbox>
              </v:shape>
            </w:pict>
          </mc:Fallback>
        </mc:AlternateContent>
      </w:r>
    </w:p>
    <w:p w14:paraId="3DD609A9" w14:textId="267D352C" w:rsidR="00E95C0A" w:rsidRDefault="00D2219E" w:rsidP="00E95C0A">
      <w:r w:rsidRPr="00E123C4">
        <w:rPr>
          <w:rFonts w:asciiTheme="minorEastAsia" w:eastAsiaTheme="minorEastAsia" w:hAnsiTheme="minorEastAsia"/>
          <w:bCs/>
          <w:noProof/>
        </w:rPr>
        <mc:AlternateContent>
          <mc:Choice Requires="wps">
            <w:drawing>
              <wp:anchor distT="45720" distB="45720" distL="114300" distR="114300" simplePos="0" relativeHeight="251705344" behindDoc="0" locked="0" layoutInCell="1" allowOverlap="1" wp14:anchorId="6E5C91E4" wp14:editId="4ED6BC40">
                <wp:simplePos x="0" y="0"/>
                <wp:positionH relativeFrom="column">
                  <wp:posOffset>-66252</wp:posOffset>
                </wp:positionH>
                <wp:positionV relativeFrom="paragraph">
                  <wp:posOffset>307975</wp:posOffset>
                </wp:positionV>
                <wp:extent cx="2360930" cy="11239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23950"/>
                        </a:xfrm>
                        <a:prstGeom prst="rect">
                          <a:avLst/>
                        </a:prstGeom>
                        <a:noFill/>
                        <a:ln w="9525">
                          <a:noFill/>
                          <a:miter lim="800000"/>
                          <a:headEnd/>
                          <a:tailEnd/>
                        </a:ln>
                      </wps:spPr>
                      <wps:txbx>
                        <w:txbxContent>
                          <w:p w14:paraId="60AA2E1A" w14:textId="77777777" w:rsidR="00E95C0A" w:rsidRDefault="00E95C0A" w:rsidP="00E95C0A">
                            <w:pPr>
                              <w:spacing w:line="240" w:lineRule="exact"/>
                              <w:rPr>
                                <w:rFonts w:asciiTheme="majorEastAsia" w:eastAsiaTheme="majorEastAsia" w:hAnsiTheme="majorEastAsia"/>
                                <w:sz w:val="20"/>
                              </w:rPr>
                            </w:pPr>
                            <w:r>
                              <w:rPr>
                                <w:rFonts w:asciiTheme="majorEastAsia" w:eastAsiaTheme="majorEastAsia" w:hAnsiTheme="majorEastAsia" w:hint="eastAsia"/>
                                <w:sz w:val="20"/>
                              </w:rPr>
                              <w:t>介護保険事業計画</w:t>
                            </w:r>
                          </w:p>
                          <w:p w14:paraId="7BB78218" w14:textId="77777777" w:rsidR="00E95C0A" w:rsidRPr="00E123C4" w:rsidRDefault="00E95C0A" w:rsidP="00E95C0A">
                            <w:pPr>
                              <w:spacing w:line="240" w:lineRule="exact"/>
                              <w:rPr>
                                <w:rFonts w:asciiTheme="majorEastAsia" w:eastAsiaTheme="majorEastAsia" w:hAnsiTheme="majorEastAsia"/>
                                <w:sz w:val="20"/>
                              </w:rPr>
                            </w:pPr>
                            <w:r w:rsidRPr="00E123C4">
                              <w:rPr>
                                <w:rFonts w:asciiTheme="majorEastAsia" w:eastAsiaTheme="majorEastAsia" w:hAnsiTheme="majorEastAsia" w:hint="eastAsia"/>
                                <w:sz w:val="20"/>
                              </w:rPr>
                              <w:t>東三河広域連合</w:t>
                            </w:r>
                          </w:p>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6E5C91E4" id="_x0000_t202" coordsize="21600,21600" o:spt="202" path="m,l,21600r21600,l21600,xe">
                <v:stroke joinstyle="miter"/>
                <v:path gradientshapeok="t" o:connecttype="rect"/>
              </v:shapetype>
              <v:shape id="テキスト ボックス 2" o:spid="_x0000_s1029" type="#_x0000_t202" style="position:absolute;left:0;text-align:left;margin-left:-5.2pt;margin-top:24.25pt;width:185.9pt;height:88.5pt;z-index:2517053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" filled="f" stroked="f">
                <v:textbox style="layout-flow:vertical-ideographic;mso-fit-shape-to-text:t">
                  <w:txbxContent>
                    <w:p w14:paraId="60AA2E1A" w14:textId="77777777" w:rsidR="00E95C0A" w:rsidRDefault="00E95C0A" w:rsidP="00E95C0A">
                      <w:pPr>
                        <w:spacing w:line="240" w:lineRule="exact"/>
                        <w:rPr>
                          <w:rFonts w:asciiTheme="majorEastAsia" w:eastAsiaTheme="majorEastAsia" w:hAnsiTheme="majorEastAsia"/>
                          <w:sz w:val="20"/>
                        </w:rPr>
                      </w:pPr>
                      <w:r>
                        <w:rPr>
                          <w:rFonts w:asciiTheme="majorEastAsia" w:eastAsiaTheme="majorEastAsia" w:hAnsiTheme="majorEastAsia" w:hint="eastAsia"/>
                          <w:sz w:val="20"/>
                        </w:rPr>
                        <w:t>介護保険事業計画</w:t>
                      </w:r>
                    </w:p>
                    <w:p w14:paraId="7BB78218" w14:textId="77777777" w:rsidR="00E95C0A" w:rsidRPr="00E123C4" w:rsidRDefault="00E95C0A" w:rsidP="00E95C0A">
                      <w:pPr>
                        <w:spacing w:line="240" w:lineRule="exact"/>
                        <w:rPr>
                          <w:rFonts w:asciiTheme="majorEastAsia" w:eastAsiaTheme="majorEastAsia" w:hAnsiTheme="majorEastAsia"/>
                          <w:sz w:val="20"/>
                        </w:rPr>
                      </w:pPr>
                      <w:r w:rsidRPr="00E123C4">
                        <w:rPr>
                          <w:rFonts w:asciiTheme="majorEastAsia" w:eastAsiaTheme="majorEastAsia" w:hAnsiTheme="majorEastAsia" w:hint="eastAsia"/>
                          <w:sz w:val="20"/>
                        </w:rPr>
                        <w:t>東三河広域連合</w:t>
                      </w:r>
                    </w:p>
                  </w:txbxContent>
                </v:textbox>
              </v:shape>
            </w:pict>
          </mc:Fallback>
        </mc:AlternateContent>
      </w:r>
    </w:p>
    <w:p w14:paraId="68CA96B2" w14:textId="5840B1E3" w:rsidR="00E95C0A" w:rsidRDefault="00D2219E" w:rsidP="00E95C0A">
      <w:r>
        <w:rPr>
          <w:rFonts w:hint="eastAsia"/>
          <w:noProof/>
        </w:rPr>
        <mc:AlternateContent>
          <mc:Choice Requires="wps">
            <w:drawing>
              <wp:anchor distT="0" distB="0" distL="114300" distR="114300" simplePos="0" relativeHeight="251702272" behindDoc="0" locked="0" layoutInCell="1" allowOverlap="1" wp14:anchorId="70C770DB" wp14:editId="25DF23A6">
                <wp:simplePos x="0" y="0"/>
                <wp:positionH relativeFrom="column">
                  <wp:posOffset>1492885</wp:posOffset>
                </wp:positionH>
                <wp:positionV relativeFrom="paragraph">
                  <wp:posOffset>1230630</wp:posOffset>
                </wp:positionV>
                <wp:extent cx="1101725" cy="1080135"/>
                <wp:effectExtent l="0" t="0" r="41275" b="24765"/>
                <wp:wrapNone/>
                <wp:docPr id="1698849201" name="矢印: 五方向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1080135"/>
                        </a:xfrm>
                        <a:prstGeom prst="homePlate">
                          <a:avLst>
                            <a:gd name="adj" fmla="val 25500"/>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AD96F1" w14:textId="77777777" w:rsidR="00E95C0A" w:rsidRDefault="00E95C0A" w:rsidP="00E95C0A">
                            <w:pPr>
                              <w:spacing w:line="300" w:lineRule="exact"/>
                              <w:ind w:leftChars="50" w:left="110"/>
                              <w:jc w:val="left"/>
                              <w:rPr>
                                <w:rFonts w:ascii="ＭＳ ゴシック" w:eastAsia="ＭＳ ゴシック" w:hAnsi="ＭＳ ゴシック"/>
                                <w:sz w:val="20"/>
                              </w:rPr>
                            </w:pPr>
                          </w:p>
                          <w:p w14:paraId="268476D1" w14:textId="0B3B2A70" w:rsidR="00E95C0A" w:rsidRPr="006E1F9A" w:rsidRDefault="008368C6" w:rsidP="00E95C0A">
                            <w:pPr>
                              <w:spacing w:line="300" w:lineRule="exact"/>
                              <w:ind w:leftChars="50" w:left="110"/>
                              <w:jc w:val="left"/>
                              <w:rPr>
                                <w:rFonts w:ascii="ＭＳ ゴシック" w:eastAsia="ＭＳ ゴシック" w:hAnsi="ＭＳ ゴシック"/>
                                <w:sz w:val="20"/>
                              </w:rPr>
                            </w:pPr>
                            <w:r>
                              <w:rPr>
                                <w:rFonts w:ascii="ＭＳ ゴシック" w:eastAsia="ＭＳ ゴシック" w:hAnsi="ＭＳ ゴシック" w:hint="eastAsia"/>
                                <w:sz w:val="20"/>
                              </w:rPr>
                              <w:t>（</w:t>
                            </w:r>
                            <w:r w:rsidR="00E95C0A" w:rsidRPr="006E1F9A">
                              <w:rPr>
                                <w:rFonts w:ascii="ＭＳ ゴシック" w:eastAsia="ＭＳ ゴシック" w:hAnsi="ＭＳ ゴシック" w:hint="eastAsia"/>
                                <w:sz w:val="20"/>
                              </w:rPr>
                              <w:t>第８期</w:t>
                            </w:r>
                            <w:r>
                              <w:rPr>
                                <w:rFonts w:ascii="ＭＳ ゴシック" w:eastAsia="ＭＳ ゴシック" w:hAnsi="ＭＳ ゴシック" w:hint="eastAsia"/>
                                <w:sz w:val="20"/>
                              </w:rPr>
                              <w:t>）</w:t>
                            </w:r>
                          </w:p>
                          <w:p w14:paraId="42CEEC8B" w14:textId="77777777" w:rsidR="00E95C0A" w:rsidRPr="006E1F9A" w:rsidRDefault="00E95C0A" w:rsidP="00E95C0A">
                            <w:pPr>
                              <w:spacing w:line="300" w:lineRule="exact"/>
                              <w:ind w:leftChars="50" w:left="110"/>
                              <w:jc w:val="left"/>
                              <w:rPr>
                                <w:rFonts w:ascii="ＭＳ ゴシック" w:eastAsia="ＭＳ ゴシック" w:hAnsi="ＭＳ ゴシック"/>
                                <w:sz w:val="18"/>
                                <w:szCs w:val="18"/>
                              </w:rPr>
                            </w:pPr>
                            <w:r w:rsidRPr="006E1F9A">
                              <w:rPr>
                                <w:rFonts w:ascii="ＭＳ ゴシック" w:eastAsia="ＭＳ ゴシック" w:hAnsi="ＭＳ ゴシック" w:hint="eastAsia"/>
                                <w:sz w:val="18"/>
                                <w:szCs w:val="18"/>
                              </w:rPr>
                              <w:t>令和３年度</w:t>
                            </w:r>
                          </w:p>
                          <w:p w14:paraId="17556851" w14:textId="77777777" w:rsidR="00E95C0A" w:rsidRPr="006E1F9A" w:rsidRDefault="00E95C0A" w:rsidP="00E95C0A">
                            <w:pPr>
                              <w:spacing w:line="300" w:lineRule="exact"/>
                              <w:ind w:leftChars="50" w:left="110"/>
                              <w:jc w:val="left"/>
                              <w:rPr>
                                <w:sz w:val="18"/>
                                <w:szCs w:val="18"/>
                              </w:rPr>
                            </w:pPr>
                            <w:r w:rsidRPr="006E1F9A">
                              <w:rPr>
                                <w:rFonts w:ascii="ＭＳ ゴシック" w:eastAsia="ＭＳ ゴシック" w:hAnsi="ＭＳ ゴシック" w:hint="eastAsia"/>
                                <w:sz w:val="18"/>
                                <w:szCs w:val="18"/>
                              </w:rPr>
                              <w:t>～令和５年度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770D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3" o:spid="_x0000_s1030" type="#_x0000_t15" style="position:absolute;left:0;text-align:left;margin-left:117.55pt;margin-top:96.9pt;width:86.75pt;height:85.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" strokeweight=".5pt">
                <v:textbox>
                  <w:txbxContent>
                    <w:p w14:paraId="28AD96F1" w14:textId="77777777" w:rsidR="00E95C0A" w:rsidRDefault="00E95C0A" w:rsidP="00E95C0A">
                      <w:pPr>
                        <w:spacing w:line="300" w:lineRule="exact"/>
                        <w:ind w:leftChars="50" w:left="110"/>
                        <w:jc w:val="left"/>
                        <w:rPr>
                          <w:rFonts w:ascii="ＭＳ ゴシック" w:eastAsia="ＭＳ ゴシック" w:hAnsi="ＭＳ ゴシック"/>
                          <w:sz w:val="20"/>
                        </w:rPr>
                      </w:pPr>
                    </w:p>
                    <w:p w14:paraId="268476D1" w14:textId="0B3B2A70" w:rsidR="00E95C0A" w:rsidRPr="006E1F9A" w:rsidRDefault="008368C6" w:rsidP="00E95C0A">
                      <w:pPr>
                        <w:spacing w:line="300" w:lineRule="exact"/>
                        <w:ind w:leftChars="50" w:left="110"/>
                        <w:jc w:val="left"/>
                        <w:rPr>
                          <w:rFonts w:ascii="ＭＳ ゴシック" w:eastAsia="ＭＳ ゴシック" w:hAnsi="ＭＳ ゴシック"/>
                          <w:sz w:val="20"/>
                        </w:rPr>
                      </w:pPr>
                      <w:r>
                        <w:rPr>
                          <w:rFonts w:ascii="ＭＳ ゴシック" w:eastAsia="ＭＳ ゴシック" w:hAnsi="ＭＳ ゴシック" w:hint="eastAsia"/>
                          <w:sz w:val="20"/>
                        </w:rPr>
                        <w:t>（</w:t>
                      </w:r>
                      <w:r w:rsidR="00E95C0A" w:rsidRPr="006E1F9A">
                        <w:rPr>
                          <w:rFonts w:ascii="ＭＳ ゴシック" w:eastAsia="ＭＳ ゴシック" w:hAnsi="ＭＳ ゴシック" w:hint="eastAsia"/>
                          <w:sz w:val="20"/>
                        </w:rPr>
                        <w:t>第８期</w:t>
                      </w:r>
                      <w:r>
                        <w:rPr>
                          <w:rFonts w:ascii="ＭＳ ゴシック" w:eastAsia="ＭＳ ゴシック" w:hAnsi="ＭＳ ゴシック" w:hint="eastAsia"/>
                          <w:sz w:val="20"/>
                        </w:rPr>
                        <w:t>）</w:t>
                      </w:r>
                    </w:p>
                    <w:p w14:paraId="42CEEC8B" w14:textId="77777777" w:rsidR="00E95C0A" w:rsidRPr="006E1F9A" w:rsidRDefault="00E95C0A" w:rsidP="00E95C0A">
                      <w:pPr>
                        <w:spacing w:line="300" w:lineRule="exact"/>
                        <w:ind w:leftChars="50" w:left="110"/>
                        <w:jc w:val="left"/>
                        <w:rPr>
                          <w:rFonts w:ascii="ＭＳ ゴシック" w:eastAsia="ＭＳ ゴシック" w:hAnsi="ＭＳ ゴシック"/>
                          <w:sz w:val="18"/>
                          <w:szCs w:val="18"/>
                        </w:rPr>
                      </w:pPr>
                      <w:r w:rsidRPr="006E1F9A">
                        <w:rPr>
                          <w:rFonts w:ascii="ＭＳ ゴシック" w:eastAsia="ＭＳ ゴシック" w:hAnsi="ＭＳ ゴシック" w:hint="eastAsia"/>
                          <w:sz w:val="18"/>
                          <w:szCs w:val="18"/>
                        </w:rPr>
                        <w:t>令和３年度</w:t>
                      </w:r>
                    </w:p>
                    <w:p w14:paraId="17556851" w14:textId="77777777" w:rsidR="00E95C0A" w:rsidRPr="006E1F9A" w:rsidRDefault="00E95C0A" w:rsidP="00E95C0A">
                      <w:pPr>
                        <w:spacing w:line="300" w:lineRule="exact"/>
                        <w:ind w:leftChars="50" w:left="110"/>
                        <w:jc w:val="left"/>
                        <w:rPr>
                          <w:sz w:val="18"/>
                          <w:szCs w:val="18"/>
                        </w:rPr>
                      </w:pPr>
                      <w:r w:rsidRPr="006E1F9A">
                        <w:rPr>
                          <w:rFonts w:ascii="ＭＳ ゴシック" w:eastAsia="ＭＳ ゴシック" w:hAnsi="ＭＳ ゴシック" w:hint="eastAsia"/>
                          <w:sz w:val="18"/>
                          <w:szCs w:val="18"/>
                        </w:rPr>
                        <w:t>～令和５年度</w:t>
                      </w:r>
                    </w:p>
                  </w:txbxContent>
                </v:textbox>
              </v:shape>
            </w:pict>
          </mc:Fallback>
        </mc:AlternateContent>
      </w:r>
      <w:r>
        <w:rPr>
          <w:rFonts w:hint="eastAsia"/>
          <w:noProof/>
        </w:rPr>
        <mc:AlternateContent>
          <mc:Choice Requires="wps">
            <w:drawing>
              <wp:anchor distT="0" distB="0" distL="114300" distR="114300" simplePos="0" relativeHeight="251701248" behindDoc="0" locked="0" layoutInCell="1" allowOverlap="1" wp14:anchorId="778463CF" wp14:editId="3F75D0FC">
                <wp:simplePos x="0" y="0"/>
                <wp:positionH relativeFrom="column">
                  <wp:posOffset>380365</wp:posOffset>
                </wp:positionH>
                <wp:positionV relativeFrom="paragraph">
                  <wp:posOffset>1230630</wp:posOffset>
                </wp:positionV>
                <wp:extent cx="1101725" cy="1080135"/>
                <wp:effectExtent l="0" t="0" r="41275" b="24765"/>
                <wp:wrapNone/>
                <wp:docPr id="1375732777" name="矢印: 五方向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1080135"/>
                        </a:xfrm>
                        <a:prstGeom prst="homePlate">
                          <a:avLst>
                            <a:gd name="adj" fmla="val 25500"/>
                          </a:avLst>
                        </a:prstGeom>
                        <a:solidFill>
                          <a:schemeClr val="bg1"/>
                        </a:solidFill>
                        <a:ln w="6350" algn="ctr">
                          <a:solidFill>
                            <a:srgbClr val="000000"/>
                          </a:solidFill>
                          <a:miter lim="800000"/>
                          <a:headEnd/>
                          <a:tailEnd/>
                        </a:ln>
                        <a:effectLst/>
                      </wps:spPr>
                      <wps:txbx>
                        <w:txbxContent>
                          <w:p w14:paraId="343B680F" w14:textId="77777777" w:rsidR="00E95C0A" w:rsidRDefault="00E95C0A" w:rsidP="00E95C0A">
                            <w:pPr>
                              <w:spacing w:line="300" w:lineRule="exact"/>
                              <w:ind w:leftChars="50" w:left="110"/>
                              <w:jc w:val="left"/>
                              <w:rPr>
                                <w:rFonts w:ascii="ＭＳ ゴシック" w:eastAsia="ＭＳ ゴシック" w:hAnsi="ＭＳ ゴシック"/>
                                <w:sz w:val="20"/>
                              </w:rPr>
                            </w:pPr>
                          </w:p>
                          <w:p w14:paraId="6613C437" w14:textId="6D768CE9" w:rsidR="00E95C0A" w:rsidRPr="008368C6" w:rsidRDefault="008368C6" w:rsidP="00E95C0A">
                            <w:pPr>
                              <w:spacing w:line="300" w:lineRule="exact"/>
                              <w:ind w:leftChars="50" w:left="110"/>
                              <w:jc w:val="left"/>
                              <w:rPr>
                                <w:rFonts w:ascii="ＭＳ ゴシック" w:eastAsia="ＭＳ ゴシック" w:hAnsi="ＭＳ ゴシック"/>
                                <w:sz w:val="20"/>
                              </w:rPr>
                            </w:pPr>
                            <w:r w:rsidRPr="008368C6">
                              <w:rPr>
                                <w:rFonts w:ascii="ＭＳ ゴシック" w:eastAsia="ＭＳ ゴシック" w:hAnsi="ＭＳ ゴシック" w:hint="eastAsia"/>
                                <w:sz w:val="20"/>
                              </w:rPr>
                              <w:t>（</w:t>
                            </w:r>
                            <w:r w:rsidR="00E95C0A" w:rsidRPr="008368C6">
                              <w:rPr>
                                <w:rFonts w:ascii="ＭＳ ゴシック" w:eastAsia="ＭＳ ゴシック" w:hAnsi="ＭＳ ゴシック" w:hint="eastAsia"/>
                                <w:sz w:val="20"/>
                              </w:rPr>
                              <w:t>第７期</w:t>
                            </w:r>
                            <w:r w:rsidRPr="008368C6">
                              <w:rPr>
                                <w:rFonts w:ascii="ＭＳ ゴシック" w:eastAsia="ＭＳ ゴシック" w:hAnsi="ＭＳ ゴシック" w:hint="eastAsia"/>
                                <w:sz w:val="20"/>
                              </w:rPr>
                              <w:t>）</w:t>
                            </w:r>
                          </w:p>
                          <w:p w14:paraId="1F5B57BC" w14:textId="77777777" w:rsidR="00E95C0A" w:rsidRPr="006E1F9A" w:rsidRDefault="00E95C0A" w:rsidP="00E95C0A">
                            <w:pPr>
                              <w:spacing w:line="300" w:lineRule="exact"/>
                              <w:ind w:leftChars="50" w:left="11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平成3</w:t>
                            </w:r>
                            <w:r>
                              <w:rPr>
                                <w:rFonts w:ascii="ＭＳ ゴシック" w:eastAsia="ＭＳ ゴシック" w:hAnsi="ＭＳ ゴシック"/>
                                <w:sz w:val="18"/>
                                <w:szCs w:val="18"/>
                              </w:rPr>
                              <w:t>0</w:t>
                            </w:r>
                            <w:r w:rsidRPr="006E1F9A">
                              <w:rPr>
                                <w:rFonts w:ascii="ＭＳ ゴシック" w:eastAsia="ＭＳ ゴシック" w:hAnsi="ＭＳ ゴシック" w:hint="eastAsia"/>
                                <w:sz w:val="18"/>
                                <w:szCs w:val="18"/>
                              </w:rPr>
                              <w:t>年度</w:t>
                            </w:r>
                          </w:p>
                          <w:p w14:paraId="0E419467" w14:textId="77777777" w:rsidR="00E95C0A" w:rsidRPr="006E1F9A" w:rsidRDefault="00E95C0A" w:rsidP="00E95C0A">
                            <w:pPr>
                              <w:spacing w:line="300" w:lineRule="exact"/>
                              <w:ind w:leftChars="50" w:left="110"/>
                              <w:jc w:val="left"/>
                              <w:rPr>
                                <w:sz w:val="18"/>
                                <w:szCs w:val="18"/>
                              </w:rPr>
                            </w:pPr>
                            <w:r w:rsidRPr="006E1F9A">
                              <w:rPr>
                                <w:rFonts w:ascii="ＭＳ ゴシック" w:eastAsia="ＭＳ ゴシック" w:hAnsi="ＭＳ ゴシック" w:hint="eastAsia"/>
                                <w:sz w:val="18"/>
                                <w:szCs w:val="18"/>
                              </w:rPr>
                              <w:t>～令和</w:t>
                            </w:r>
                            <w:r>
                              <w:rPr>
                                <w:rFonts w:ascii="ＭＳ ゴシック" w:eastAsia="ＭＳ ゴシック" w:hAnsi="ＭＳ ゴシック" w:hint="eastAsia"/>
                                <w:sz w:val="18"/>
                                <w:szCs w:val="18"/>
                              </w:rPr>
                              <w:t>２</w:t>
                            </w:r>
                            <w:r w:rsidRPr="006E1F9A">
                              <w:rPr>
                                <w:rFonts w:ascii="ＭＳ ゴシック" w:eastAsia="ＭＳ ゴシック" w:hAnsi="ＭＳ ゴシック" w:hint="eastAsia"/>
                                <w:sz w:val="18"/>
                                <w:szCs w:val="18"/>
                              </w:rPr>
                              <w:t>年度</w:t>
                            </w:r>
                          </w:p>
                          <w:p w14:paraId="04E6E360" w14:textId="77777777" w:rsidR="00E95C0A" w:rsidRPr="006E1F9A" w:rsidRDefault="00E95C0A" w:rsidP="00E95C0A">
                            <w:pPr>
                              <w:spacing w:line="300" w:lineRule="exact"/>
                              <w:ind w:leftChars="50" w:left="110"/>
                              <w:jc w:val="lef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463CF" id="矢印: 五方向 12" o:spid="_x0000_s1031" type="#_x0000_t15" style="position:absolute;left:0;text-align:left;margin-left:29.95pt;margin-top:96.9pt;width:86.75pt;height:85.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" fillcolor="white [3212]" strokeweight=".5pt">
                <v:textbox>
                  <w:txbxContent>
                    <w:p w14:paraId="343B680F" w14:textId="77777777" w:rsidR="00E95C0A" w:rsidRDefault="00E95C0A" w:rsidP="00E95C0A">
                      <w:pPr>
                        <w:spacing w:line="300" w:lineRule="exact"/>
                        <w:ind w:leftChars="50" w:left="110"/>
                        <w:jc w:val="left"/>
                        <w:rPr>
                          <w:rFonts w:ascii="ＭＳ ゴシック" w:eastAsia="ＭＳ ゴシック" w:hAnsi="ＭＳ ゴシック"/>
                          <w:sz w:val="20"/>
                        </w:rPr>
                      </w:pPr>
                    </w:p>
                    <w:p w14:paraId="6613C437" w14:textId="6D768CE9" w:rsidR="00E95C0A" w:rsidRPr="008368C6" w:rsidRDefault="008368C6" w:rsidP="00E95C0A">
                      <w:pPr>
                        <w:spacing w:line="300" w:lineRule="exact"/>
                        <w:ind w:leftChars="50" w:left="110"/>
                        <w:jc w:val="left"/>
                        <w:rPr>
                          <w:rFonts w:ascii="ＭＳ ゴシック" w:eastAsia="ＭＳ ゴシック" w:hAnsi="ＭＳ ゴシック"/>
                          <w:sz w:val="20"/>
                        </w:rPr>
                      </w:pPr>
                      <w:r w:rsidRPr="008368C6">
                        <w:rPr>
                          <w:rFonts w:ascii="ＭＳ ゴシック" w:eastAsia="ＭＳ ゴシック" w:hAnsi="ＭＳ ゴシック" w:hint="eastAsia"/>
                          <w:sz w:val="20"/>
                        </w:rPr>
                        <w:t>（</w:t>
                      </w:r>
                      <w:r w:rsidR="00E95C0A" w:rsidRPr="008368C6">
                        <w:rPr>
                          <w:rFonts w:ascii="ＭＳ ゴシック" w:eastAsia="ＭＳ ゴシック" w:hAnsi="ＭＳ ゴシック" w:hint="eastAsia"/>
                          <w:sz w:val="20"/>
                        </w:rPr>
                        <w:t>第７期</w:t>
                      </w:r>
                      <w:r w:rsidRPr="008368C6">
                        <w:rPr>
                          <w:rFonts w:ascii="ＭＳ ゴシック" w:eastAsia="ＭＳ ゴシック" w:hAnsi="ＭＳ ゴシック" w:hint="eastAsia"/>
                          <w:sz w:val="20"/>
                        </w:rPr>
                        <w:t>）</w:t>
                      </w:r>
                    </w:p>
                    <w:p w14:paraId="1F5B57BC" w14:textId="77777777" w:rsidR="00E95C0A" w:rsidRPr="006E1F9A" w:rsidRDefault="00E95C0A" w:rsidP="00E95C0A">
                      <w:pPr>
                        <w:spacing w:line="300" w:lineRule="exact"/>
                        <w:ind w:leftChars="50" w:left="11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平成3</w:t>
                      </w:r>
                      <w:r>
                        <w:rPr>
                          <w:rFonts w:ascii="ＭＳ ゴシック" w:eastAsia="ＭＳ ゴシック" w:hAnsi="ＭＳ ゴシック"/>
                          <w:sz w:val="18"/>
                          <w:szCs w:val="18"/>
                        </w:rPr>
                        <w:t>0</w:t>
                      </w:r>
                      <w:r w:rsidRPr="006E1F9A">
                        <w:rPr>
                          <w:rFonts w:ascii="ＭＳ ゴシック" w:eastAsia="ＭＳ ゴシック" w:hAnsi="ＭＳ ゴシック" w:hint="eastAsia"/>
                          <w:sz w:val="18"/>
                          <w:szCs w:val="18"/>
                        </w:rPr>
                        <w:t>年度</w:t>
                      </w:r>
                    </w:p>
                    <w:p w14:paraId="0E419467" w14:textId="77777777" w:rsidR="00E95C0A" w:rsidRPr="006E1F9A" w:rsidRDefault="00E95C0A" w:rsidP="00E95C0A">
                      <w:pPr>
                        <w:spacing w:line="300" w:lineRule="exact"/>
                        <w:ind w:leftChars="50" w:left="110"/>
                        <w:jc w:val="left"/>
                        <w:rPr>
                          <w:sz w:val="18"/>
                          <w:szCs w:val="18"/>
                        </w:rPr>
                      </w:pPr>
                      <w:r w:rsidRPr="006E1F9A">
                        <w:rPr>
                          <w:rFonts w:ascii="ＭＳ ゴシック" w:eastAsia="ＭＳ ゴシック" w:hAnsi="ＭＳ ゴシック" w:hint="eastAsia"/>
                          <w:sz w:val="18"/>
                          <w:szCs w:val="18"/>
                        </w:rPr>
                        <w:t>～令和</w:t>
                      </w:r>
                      <w:r>
                        <w:rPr>
                          <w:rFonts w:ascii="ＭＳ ゴシック" w:eastAsia="ＭＳ ゴシック" w:hAnsi="ＭＳ ゴシック" w:hint="eastAsia"/>
                          <w:sz w:val="18"/>
                          <w:szCs w:val="18"/>
                        </w:rPr>
                        <w:t>２</w:t>
                      </w:r>
                      <w:r w:rsidRPr="006E1F9A">
                        <w:rPr>
                          <w:rFonts w:ascii="ＭＳ ゴシック" w:eastAsia="ＭＳ ゴシック" w:hAnsi="ＭＳ ゴシック" w:hint="eastAsia"/>
                          <w:sz w:val="18"/>
                          <w:szCs w:val="18"/>
                        </w:rPr>
                        <w:t>年度</w:t>
                      </w:r>
                    </w:p>
                    <w:p w14:paraId="04E6E360" w14:textId="77777777" w:rsidR="00E95C0A" w:rsidRPr="006E1F9A" w:rsidRDefault="00E95C0A" w:rsidP="00E95C0A">
                      <w:pPr>
                        <w:spacing w:line="300" w:lineRule="exact"/>
                        <w:ind w:leftChars="50" w:left="110"/>
                        <w:jc w:val="left"/>
                        <w:rPr>
                          <w:sz w:val="18"/>
                          <w:szCs w:val="18"/>
                        </w:rPr>
                      </w:pPr>
                    </w:p>
                  </w:txbxContent>
                </v:textbox>
              </v:shape>
            </w:pict>
          </mc:Fallback>
        </mc:AlternateContent>
      </w:r>
      <w:r>
        <w:rPr>
          <w:rFonts w:hint="eastAsia"/>
          <w:noProof/>
        </w:rPr>
        <mc:AlternateContent>
          <mc:Choice Requires="wps">
            <w:drawing>
              <wp:anchor distT="0" distB="0" distL="114300" distR="114300" simplePos="0" relativeHeight="251700224" behindDoc="0" locked="0" layoutInCell="1" allowOverlap="1" wp14:anchorId="32CCDFA1" wp14:editId="49E3B3CE">
                <wp:simplePos x="0" y="0"/>
                <wp:positionH relativeFrom="column">
                  <wp:posOffset>2612390</wp:posOffset>
                </wp:positionH>
                <wp:positionV relativeFrom="paragraph">
                  <wp:posOffset>37465</wp:posOffset>
                </wp:positionV>
                <wp:extent cx="1101725" cy="1080135"/>
                <wp:effectExtent l="0" t="0" r="41275" b="24765"/>
                <wp:wrapNone/>
                <wp:docPr id="1953521385" name="矢印: 五方向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1080135"/>
                        </a:xfrm>
                        <a:prstGeom prst="homePlate">
                          <a:avLst>
                            <a:gd name="adj" fmla="val 25500"/>
                          </a:avLst>
                        </a:prstGeom>
                        <a:solidFill>
                          <a:schemeClr val="tx1">
                            <a:lumMod val="50000"/>
                            <a:lumOff val="50000"/>
                          </a:schemeClr>
                        </a:solidFill>
                        <a:ln w="6350" algn="ctr">
                          <a:solidFill>
                            <a:srgbClr val="000000"/>
                          </a:solidFill>
                          <a:miter lim="800000"/>
                          <a:headEnd/>
                          <a:tailEnd/>
                        </a:ln>
                        <a:effectLst/>
                      </wps:spPr>
                      <wps:txbx>
                        <w:txbxContent>
                          <w:p w14:paraId="4D63E5AE" w14:textId="77777777" w:rsidR="00E95C0A" w:rsidRPr="006E1F9A" w:rsidRDefault="00E95C0A" w:rsidP="00E95C0A">
                            <w:pPr>
                              <w:spacing w:line="300" w:lineRule="exact"/>
                              <w:ind w:leftChars="50" w:left="110"/>
                              <w:jc w:val="left"/>
                              <w:rPr>
                                <w:rFonts w:ascii="ＭＳ ゴシック" w:eastAsia="ＭＳ ゴシック" w:hAnsi="ＭＳ ゴシック"/>
                                <w:color w:val="FFFFFF" w:themeColor="background1"/>
                                <w:sz w:val="20"/>
                              </w:rPr>
                            </w:pPr>
                          </w:p>
                          <w:p w14:paraId="0C6F25EC" w14:textId="77777777" w:rsidR="00E95C0A" w:rsidRPr="006E1F9A" w:rsidRDefault="00E95C0A" w:rsidP="00E95C0A">
                            <w:pPr>
                              <w:spacing w:line="300" w:lineRule="exact"/>
                              <w:ind w:leftChars="50" w:left="110"/>
                              <w:jc w:val="left"/>
                              <w:rPr>
                                <w:rFonts w:ascii="ＭＳ ゴシック" w:eastAsia="ＭＳ ゴシック" w:hAnsi="ＭＳ ゴシック"/>
                                <w:color w:val="FFFFFF" w:themeColor="background1"/>
                                <w:sz w:val="20"/>
                              </w:rPr>
                            </w:pPr>
                            <w:r w:rsidRPr="006E1F9A">
                              <w:rPr>
                                <w:rFonts w:ascii="ＭＳ ゴシック" w:eastAsia="ＭＳ ゴシック" w:hAnsi="ＭＳ ゴシック" w:hint="eastAsia"/>
                                <w:color w:val="FFFFFF" w:themeColor="background1"/>
                                <w:sz w:val="20"/>
                              </w:rPr>
                              <w:t>第９期計画</w:t>
                            </w:r>
                          </w:p>
                          <w:p w14:paraId="1F0E7CD1" w14:textId="77777777" w:rsidR="00E95C0A" w:rsidRPr="006E1F9A" w:rsidRDefault="00E95C0A" w:rsidP="00E95C0A">
                            <w:pPr>
                              <w:spacing w:line="300" w:lineRule="exact"/>
                              <w:ind w:leftChars="50" w:left="110"/>
                              <w:jc w:val="left"/>
                              <w:rPr>
                                <w:rFonts w:ascii="ＭＳ ゴシック" w:eastAsia="ＭＳ ゴシック" w:hAnsi="ＭＳ ゴシック"/>
                                <w:color w:val="FFFFFF" w:themeColor="background1"/>
                                <w:sz w:val="18"/>
                                <w:szCs w:val="18"/>
                              </w:rPr>
                            </w:pPr>
                            <w:r w:rsidRPr="006E1F9A">
                              <w:rPr>
                                <w:rFonts w:ascii="ＭＳ ゴシック" w:eastAsia="ＭＳ ゴシック" w:hAnsi="ＭＳ ゴシック" w:hint="eastAsia"/>
                                <w:color w:val="FFFFFF" w:themeColor="background1"/>
                                <w:sz w:val="18"/>
                                <w:szCs w:val="18"/>
                              </w:rPr>
                              <w:t>令和６年度</w:t>
                            </w:r>
                          </w:p>
                          <w:p w14:paraId="09D72C9B" w14:textId="77777777" w:rsidR="00E95C0A" w:rsidRPr="006E1F9A" w:rsidRDefault="00E95C0A" w:rsidP="00E95C0A">
                            <w:pPr>
                              <w:spacing w:line="300" w:lineRule="exact"/>
                              <w:ind w:leftChars="50" w:left="110"/>
                              <w:jc w:val="left"/>
                              <w:rPr>
                                <w:color w:val="FFFFFF" w:themeColor="background1"/>
                                <w:sz w:val="18"/>
                                <w:szCs w:val="18"/>
                              </w:rPr>
                            </w:pPr>
                            <w:r w:rsidRPr="006E1F9A">
                              <w:rPr>
                                <w:rFonts w:ascii="ＭＳ ゴシック" w:eastAsia="ＭＳ ゴシック" w:hAnsi="ＭＳ ゴシック" w:hint="eastAsia"/>
                                <w:color w:val="FFFFFF" w:themeColor="background1"/>
                                <w:sz w:val="18"/>
                                <w:szCs w:val="18"/>
                              </w:rPr>
                              <w:t>～令和８年度</w:t>
                            </w:r>
                          </w:p>
                          <w:p w14:paraId="1ED6DF26" w14:textId="77777777" w:rsidR="00E95C0A" w:rsidRPr="006E1F9A" w:rsidRDefault="00E95C0A" w:rsidP="00E95C0A">
                            <w:pPr>
                              <w:spacing w:line="300" w:lineRule="exact"/>
                              <w:ind w:leftChars="50" w:left="110"/>
                              <w:jc w:val="left"/>
                              <w:rPr>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CDFA1" id="矢印: 五方向 14" o:spid="_x0000_s1032" type="#_x0000_t15" style="position:absolute;left:0;text-align:left;margin-left:205.7pt;margin-top:2.95pt;width:86.75pt;height:85.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" fillcolor="gray [1629]" strokeweight=".5pt">
                <v:textbox>
                  <w:txbxContent>
                    <w:p w14:paraId="4D63E5AE" w14:textId="77777777" w:rsidR="00E95C0A" w:rsidRPr="006E1F9A" w:rsidRDefault="00E95C0A" w:rsidP="00E95C0A">
                      <w:pPr>
                        <w:spacing w:line="300" w:lineRule="exact"/>
                        <w:ind w:leftChars="50" w:left="110"/>
                        <w:jc w:val="left"/>
                        <w:rPr>
                          <w:rFonts w:ascii="ＭＳ ゴシック" w:eastAsia="ＭＳ ゴシック" w:hAnsi="ＭＳ ゴシック"/>
                          <w:color w:val="FFFFFF" w:themeColor="background1"/>
                          <w:sz w:val="20"/>
                        </w:rPr>
                      </w:pPr>
                    </w:p>
                    <w:p w14:paraId="0C6F25EC" w14:textId="77777777" w:rsidR="00E95C0A" w:rsidRPr="006E1F9A" w:rsidRDefault="00E95C0A" w:rsidP="00E95C0A">
                      <w:pPr>
                        <w:spacing w:line="300" w:lineRule="exact"/>
                        <w:ind w:leftChars="50" w:left="110"/>
                        <w:jc w:val="left"/>
                        <w:rPr>
                          <w:rFonts w:ascii="ＭＳ ゴシック" w:eastAsia="ＭＳ ゴシック" w:hAnsi="ＭＳ ゴシック"/>
                          <w:color w:val="FFFFFF" w:themeColor="background1"/>
                          <w:sz w:val="20"/>
                        </w:rPr>
                      </w:pPr>
                      <w:r w:rsidRPr="006E1F9A">
                        <w:rPr>
                          <w:rFonts w:ascii="ＭＳ ゴシック" w:eastAsia="ＭＳ ゴシック" w:hAnsi="ＭＳ ゴシック" w:hint="eastAsia"/>
                          <w:color w:val="FFFFFF" w:themeColor="background1"/>
                          <w:sz w:val="20"/>
                        </w:rPr>
                        <w:t>第９期計画</w:t>
                      </w:r>
                    </w:p>
                    <w:p w14:paraId="1F0E7CD1" w14:textId="77777777" w:rsidR="00E95C0A" w:rsidRPr="006E1F9A" w:rsidRDefault="00E95C0A" w:rsidP="00E95C0A">
                      <w:pPr>
                        <w:spacing w:line="300" w:lineRule="exact"/>
                        <w:ind w:leftChars="50" w:left="110"/>
                        <w:jc w:val="left"/>
                        <w:rPr>
                          <w:rFonts w:ascii="ＭＳ ゴシック" w:eastAsia="ＭＳ ゴシック" w:hAnsi="ＭＳ ゴシック"/>
                          <w:color w:val="FFFFFF" w:themeColor="background1"/>
                          <w:sz w:val="18"/>
                          <w:szCs w:val="18"/>
                        </w:rPr>
                      </w:pPr>
                      <w:r w:rsidRPr="006E1F9A">
                        <w:rPr>
                          <w:rFonts w:ascii="ＭＳ ゴシック" w:eastAsia="ＭＳ ゴシック" w:hAnsi="ＭＳ ゴシック" w:hint="eastAsia"/>
                          <w:color w:val="FFFFFF" w:themeColor="background1"/>
                          <w:sz w:val="18"/>
                          <w:szCs w:val="18"/>
                        </w:rPr>
                        <w:t>令和６年度</w:t>
                      </w:r>
                    </w:p>
                    <w:p w14:paraId="09D72C9B" w14:textId="77777777" w:rsidR="00E95C0A" w:rsidRPr="006E1F9A" w:rsidRDefault="00E95C0A" w:rsidP="00E95C0A">
                      <w:pPr>
                        <w:spacing w:line="300" w:lineRule="exact"/>
                        <w:ind w:leftChars="50" w:left="110"/>
                        <w:jc w:val="left"/>
                        <w:rPr>
                          <w:color w:val="FFFFFF" w:themeColor="background1"/>
                          <w:sz w:val="18"/>
                          <w:szCs w:val="18"/>
                        </w:rPr>
                      </w:pPr>
                      <w:r w:rsidRPr="006E1F9A">
                        <w:rPr>
                          <w:rFonts w:ascii="ＭＳ ゴシック" w:eastAsia="ＭＳ ゴシック" w:hAnsi="ＭＳ ゴシック" w:hint="eastAsia"/>
                          <w:color w:val="FFFFFF" w:themeColor="background1"/>
                          <w:sz w:val="18"/>
                          <w:szCs w:val="18"/>
                        </w:rPr>
                        <w:t>～令和８年度</w:t>
                      </w:r>
                    </w:p>
                    <w:p w14:paraId="1ED6DF26" w14:textId="77777777" w:rsidR="00E95C0A" w:rsidRPr="006E1F9A" w:rsidRDefault="00E95C0A" w:rsidP="00E95C0A">
                      <w:pPr>
                        <w:spacing w:line="300" w:lineRule="exact"/>
                        <w:ind w:leftChars="50" w:left="110"/>
                        <w:jc w:val="left"/>
                        <w:rPr>
                          <w:color w:val="FFFFFF" w:themeColor="background1"/>
                          <w:sz w:val="18"/>
                          <w:szCs w:val="18"/>
                        </w:rPr>
                      </w:pPr>
                    </w:p>
                  </w:txbxContent>
                </v:textbox>
              </v:shape>
            </w:pict>
          </mc:Fallback>
        </mc:AlternateContent>
      </w:r>
      <w:r>
        <w:rPr>
          <w:rFonts w:hint="eastAsia"/>
          <w:noProof/>
        </w:rPr>
        <mc:AlternateContent>
          <mc:Choice Requires="wps">
            <w:drawing>
              <wp:anchor distT="0" distB="0" distL="114300" distR="114300" simplePos="0" relativeHeight="251687936" behindDoc="0" locked="0" layoutInCell="1" allowOverlap="1" wp14:anchorId="2685B151" wp14:editId="44F53545">
                <wp:simplePos x="0" y="0"/>
                <wp:positionH relativeFrom="column">
                  <wp:posOffset>1494155</wp:posOffset>
                </wp:positionH>
                <wp:positionV relativeFrom="paragraph">
                  <wp:posOffset>37465</wp:posOffset>
                </wp:positionV>
                <wp:extent cx="1101725" cy="1080135"/>
                <wp:effectExtent l="0" t="0" r="41275" b="24765"/>
                <wp:wrapNone/>
                <wp:docPr id="639983151" name="矢印: 五方向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1080135"/>
                        </a:xfrm>
                        <a:prstGeom prst="homePlate">
                          <a:avLst>
                            <a:gd name="adj" fmla="val 25500"/>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E57687" w14:textId="77777777" w:rsidR="00E95C0A" w:rsidRDefault="00E95C0A" w:rsidP="00E95C0A">
                            <w:pPr>
                              <w:spacing w:line="300" w:lineRule="exact"/>
                              <w:ind w:leftChars="50" w:left="110"/>
                              <w:jc w:val="left"/>
                              <w:rPr>
                                <w:rFonts w:ascii="ＭＳ ゴシック" w:eastAsia="ＭＳ ゴシック" w:hAnsi="ＭＳ ゴシック"/>
                                <w:sz w:val="20"/>
                              </w:rPr>
                            </w:pPr>
                          </w:p>
                          <w:p w14:paraId="1D00F475" w14:textId="77777777" w:rsidR="00E95C0A" w:rsidRPr="006E1F9A" w:rsidRDefault="00E95C0A" w:rsidP="00E95C0A">
                            <w:pPr>
                              <w:spacing w:line="300" w:lineRule="exact"/>
                              <w:ind w:leftChars="50" w:left="110"/>
                              <w:jc w:val="left"/>
                              <w:rPr>
                                <w:rFonts w:ascii="ＭＳ ゴシック" w:eastAsia="ＭＳ ゴシック" w:hAnsi="ＭＳ ゴシック"/>
                                <w:sz w:val="20"/>
                              </w:rPr>
                            </w:pPr>
                            <w:r w:rsidRPr="006E1F9A">
                              <w:rPr>
                                <w:rFonts w:ascii="ＭＳ ゴシック" w:eastAsia="ＭＳ ゴシック" w:hAnsi="ＭＳ ゴシック" w:hint="eastAsia"/>
                                <w:sz w:val="20"/>
                              </w:rPr>
                              <w:t>第８期計画</w:t>
                            </w:r>
                          </w:p>
                          <w:p w14:paraId="48AEF70F" w14:textId="77777777" w:rsidR="00E95C0A" w:rsidRPr="006E1F9A" w:rsidRDefault="00E95C0A" w:rsidP="00E95C0A">
                            <w:pPr>
                              <w:spacing w:line="300" w:lineRule="exact"/>
                              <w:ind w:leftChars="50" w:left="110"/>
                              <w:jc w:val="left"/>
                              <w:rPr>
                                <w:rFonts w:ascii="ＭＳ ゴシック" w:eastAsia="ＭＳ ゴシック" w:hAnsi="ＭＳ ゴシック"/>
                                <w:sz w:val="18"/>
                                <w:szCs w:val="18"/>
                              </w:rPr>
                            </w:pPr>
                            <w:r w:rsidRPr="006E1F9A">
                              <w:rPr>
                                <w:rFonts w:ascii="ＭＳ ゴシック" w:eastAsia="ＭＳ ゴシック" w:hAnsi="ＭＳ ゴシック" w:hint="eastAsia"/>
                                <w:sz w:val="18"/>
                                <w:szCs w:val="18"/>
                              </w:rPr>
                              <w:t>令和３年度</w:t>
                            </w:r>
                          </w:p>
                          <w:p w14:paraId="7B48CA05" w14:textId="77777777" w:rsidR="00E95C0A" w:rsidRPr="006E1F9A" w:rsidRDefault="00E95C0A" w:rsidP="00E95C0A">
                            <w:pPr>
                              <w:spacing w:line="300" w:lineRule="exact"/>
                              <w:ind w:leftChars="50" w:left="110"/>
                              <w:jc w:val="left"/>
                              <w:rPr>
                                <w:sz w:val="18"/>
                                <w:szCs w:val="18"/>
                              </w:rPr>
                            </w:pPr>
                            <w:r w:rsidRPr="006E1F9A">
                              <w:rPr>
                                <w:rFonts w:ascii="ＭＳ ゴシック" w:eastAsia="ＭＳ ゴシック" w:hAnsi="ＭＳ ゴシック" w:hint="eastAsia"/>
                                <w:sz w:val="18"/>
                                <w:szCs w:val="18"/>
                              </w:rPr>
                              <w:t>～令和５年度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5B151" id="_x0000_s1033" type="#_x0000_t15" style="position:absolute;left:0;text-align:left;margin-left:117.65pt;margin-top:2.95pt;width:86.75pt;height:85.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" strokeweight=".5pt">
                <v:textbox>
                  <w:txbxContent>
                    <w:p w14:paraId="2BE57687" w14:textId="77777777" w:rsidR="00E95C0A" w:rsidRDefault="00E95C0A" w:rsidP="00E95C0A">
                      <w:pPr>
                        <w:spacing w:line="300" w:lineRule="exact"/>
                        <w:ind w:leftChars="50" w:left="110"/>
                        <w:jc w:val="left"/>
                        <w:rPr>
                          <w:rFonts w:ascii="ＭＳ ゴシック" w:eastAsia="ＭＳ ゴシック" w:hAnsi="ＭＳ ゴシック"/>
                          <w:sz w:val="20"/>
                        </w:rPr>
                      </w:pPr>
                    </w:p>
                    <w:p w14:paraId="1D00F475" w14:textId="77777777" w:rsidR="00E95C0A" w:rsidRPr="006E1F9A" w:rsidRDefault="00E95C0A" w:rsidP="00E95C0A">
                      <w:pPr>
                        <w:spacing w:line="300" w:lineRule="exact"/>
                        <w:ind w:leftChars="50" w:left="110"/>
                        <w:jc w:val="left"/>
                        <w:rPr>
                          <w:rFonts w:ascii="ＭＳ ゴシック" w:eastAsia="ＭＳ ゴシック" w:hAnsi="ＭＳ ゴシック"/>
                          <w:sz w:val="20"/>
                        </w:rPr>
                      </w:pPr>
                      <w:r w:rsidRPr="006E1F9A">
                        <w:rPr>
                          <w:rFonts w:ascii="ＭＳ ゴシック" w:eastAsia="ＭＳ ゴシック" w:hAnsi="ＭＳ ゴシック" w:hint="eastAsia"/>
                          <w:sz w:val="20"/>
                        </w:rPr>
                        <w:t>第８期計画</w:t>
                      </w:r>
                    </w:p>
                    <w:p w14:paraId="48AEF70F" w14:textId="77777777" w:rsidR="00E95C0A" w:rsidRPr="006E1F9A" w:rsidRDefault="00E95C0A" w:rsidP="00E95C0A">
                      <w:pPr>
                        <w:spacing w:line="300" w:lineRule="exact"/>
                        <w:ind w:leftChars="50" w:left="110"/>
                        <w:jc w:val="left"/>
                        <w:rPr>
                          <w:rFonts w:ascii="ＭＳ ゴシック" w:eastAsia="ＭＳ ゴシック" w:hAnsi="ＭＳ ゴシック"/>
                          <w:sz w:val="18"/>
                          <w:szCs w:val="18"/>
                        </w:rPr>
                      </w:pPr>
                      <w:r w:rsidRPr="006E1F9A">
                        <w:rPr>
                          <w:rFonts w:ascii="ＭＳ ゴシック" w:eastAsia="ＭＳ ゴシック" w:hAnsi="ＭＳ ゴシック" w:hint="eastAsia"/>
                          <w:sz w:val="18"/>
                          <w:szCs w:val="18"/>
                        </w:rPr>
                        <w:t>令和３年度</w:t>
                      </w:r>
                    </w:p>
                    <w:p w14:paraId="7B48CA05" w14:textId="77777777" w:rsidR="00E95C0A" w:rsidRPr="006E1F9A" w:rsidRDefault="00E95C0A" w:rsidP="00E95C0A">
                      <w:pPr>
                        <w:spacing w:line="300" w:lineRule="exact"/>
                        <w:ind w:leftChars="50" w:left="110"/>
                        <w:jc w:val="left"/>
                        <w:rPr>
                          <w:sz w:val="18"/>
                          <w:szCs w:val="18"/>
                        </w:rPr>
                      </w:pPr>
                      <w:r w:rsidRPr="006E1F9A">
                        <w:rPr>
                          <w:rFonts w:ascii="ＭＳ ゴシック" w:eastAsia="ＭＳ ゴシック" w:hAnsi="ＭＳ ゴシック" w:hint="eastAsia"/>
                          <w:sz w:val="18"/>
                          <w:szCs w:val="18"/>
                        </w:rPr>
                        <w:t>～令和５年度</w:t>
                      </w:r>
                    </w:p>
                  </w:txbxContent>
                </v:textbox>
              </v:shape>
            </w:pict>
          </mc:Fallback>
        </mc:AlternateContent>
      </w:r>
      <w:r>
        <w:rPr>
          <w:rFonts w:hint="eastAsia"/>
          <w:noProof/>
        </w:rPr>
        <mc:AlternateContent>
          <mc:Choice Requires="wps">
            <w:drawing>
              <wp:anchor distT="0" distB="0" distL="114300" distR="114300" simplePos="0" relativeHeight="251686912" behindDoc="0" locked="0" layoutInCell="1" allowOverlap="1" wp14:anchorId="25DAD8D9" wp14:editId="7B99BC52">
                <wp:simplePos x="0" y="0"/>
                <wp:positionH relativeFrom="column">
                  <wp:posOffset>381847</wp:posOffset>
                </wp:positionH>
                <wp:positionV relativeFrom="paragraph">
                  <wp:posOffset>37465</wp:posOffset>
                </wp:positionV>
                <wp:extent cx="1101725" cy="1080135"/>
                <wp:effectExtent l="0" t="0" r="41275" b="24765"/>
                <wp:wrapNone/>
                <wp:docPr id="572890509" name="矢印: 五方向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1080135"/>
                        </a:xfrm>
                        <a:prstGeom prst="homePlate">
                          <a:avLst>
                            <a:gd name="adj" fmla="val 25500"/>
                          </a:avLst>
                        </a:prstGeom>
                        <a:solidFill>
                          <a:schemeClr val="bg1"/>
                        </a:solidFill>
                        <a:ln w="6350" algn="ctr">
                          <a:solidFill>
                            <a:srgbClr val="000000"/>
                          </a:solidFill>
                          <a:miter lim="800000"/>
                          <a:headEnd/>
                          <a:tailEnd/>
                        </a:ln>
                        <a:effectLst/>
                      </wps:spPr>
                      <wps:txbx>
                        <w:txbxContent>
                          <w:p w14:paraId="4A06CD14" w14:textId="77777777" w:rsidR="00E95C0A" w:rsidRDefault="00E95C0A" w:rsidP="00E95C0A">
                            <w:pPr>
                              <w:spacing w:line="300" w:lineRule="exact"/>
                              <w:ind w:leftChars="50" w:left="110"/>
                              <w:jc w:val="left"/>
                              <w:rPr>
                                <w:rFonts w:ascii="ＭＳ ゴシック" w:eastAsia="ＭＳ ゴシック" w:hAnsi="ＭＳ ゴシック"/>
                                <w:sz w:val="20"/>
                              </w:rPr>
                            </w:pPr>
                          </w:p>
                          <w:p w14:paraId="01F64393" w14:textId="77777777" w:rsidR="00E95C0A" w:rsidRPr="006E1F9A" w:rsidRDefault="00E95C0A" w:rsidP="00E95C0A">
                            <w:pPr>
                              <w:spacing w:line="300" w:lineRule="exact"/>
                              <w:ind w:leftChars="50" w:left="110"/>
                              <w:jc w:val="left"/>
                              <w:rPr>
                                <w:rFonts w:ascii="ＭＳ ゴシック" w:eastAsia="ＭＳ ゴシック" w:hAnsi="ＭＳ ゴシック"/>
                                <w:sz w:val="20"/>
                              </w:rPr>
                            </w:pPr>
                            <w:r w:rsidRPr="006E1F9A">
                              <w:rPr>
                                <w:rFonts w:ascii="ＭＳ ゴシック" w:eastAsia="ＭＳ ゴシック" w:hAnsi="ＭＳ ゴシック" w:hint="eastAsia"/>
                                <w:sz w:val="20"/>
                              </w:rPr>
                              <w:t>第</w:t>
                            </w:r>
                            <w:r>
                              <w:rPr>
                                <w:rFonts w:ascii="ＭＳ ゴシック" w:eastAsia="ＭＳ ゴシック" w:hAnsi="ＭＳ ゴシック" w:hint="eastAsia"/>
                                <w:sz w:val="20"/>
                              </w:rPr>
                              <w:t>７</w:t>
                            </w:r>
                            <w:r w:rsidRPr="006E1F9A">
                              <w:rPr>
                                <w:rFonts w:ascii="ＭＳ ゴシック" w:eastAsia="ＭＳ ゴシック" w:hAnsi="ＭＳ ゴシック" w:hint="eastAsia"/>
                                <w:sz w:val="20"/>
                              </w:rPr>
                              <w:t>期計画</w:t>
                            </w:r>
                          </w:p>
                          <w:p w14:paraId="5F8B0091" w14:textId="77777777" w:rsidR="00E95C0A" w:rsidRPr="006E1F9A" w:rsidRDefault="00E95C0A" w:rsidP="00E95C0A">
                            <w:pPr>
                              <w:spacing w:line="300" w:lineRule="exact"/>
                              <w:ind w:leftChars="50" w:left="11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平成3</w:t>
                            </w:r>
                            <w:r>
                              <w:rPr>
                                <w:rFonts w:ascii="ＭＳ ゴシック" w:eastAsia="ＭＳ ゴシック" w:hAnsi="ＭＳ ゴシック"/>
                                <w:sz w:val="18"/>
                                <w:szCs w:val="18"/>
                              </w:rPr>
                              <w:t>0</w:t>
                            </w:r>
                            <w:r w:rsidRPr="006E1F9A">
                              <w:rPr>
                                <w:rFonts w:ascii="ＭＳ ゴシック" w:eastAsia="ＭＳ ゴシック" w:hAnsi="ＭＳ ゴシック" w:hint="eastAsia"/>
                                <w:sz w:val="18"/>
                                <w:szCs w:val="18"/>
                              </w:rPr>
                              <w:t>年度</w:t>
                            </w:r>
                          </w:p>
                          <w:p w14:paraId="72A1B449" w14:textId="77777777" w:rsidR="00E95C0A" w:rsidRPr="006E1F9A" w:rsidRDefault="00E95C0A" w:rsidP="00E95C0A">
                            <w:pPr>
                              <w:spacing w:line="300" w:lineRule="exact"/>
                              <w:ind w:leftChars="50" w:left="110"/>
                              <w:jc w:val="left"/>
                              <w:rPr>
                                <w:sz w:val="18"/>
                                <w:szCs w:val="18"/>
                              </w:rPr>
                            </w:pPr>
                            <w:r w:rsidRPr="006E1F9A">
                              <w:rPr>
                                <w:rFonts w:ascii="ＭＳ ゴシック" w:eastAsia="ＭＳ ゴシック" w:hAnsi="ＭＳ ゴシック" w:hint="eastAsia"/>
                                <w:sz w:val="18"/>
                                <w:szCs w:val="18"/>
                              </w:rPr>
                              <w:t>～令和</w:t>
                            </w:r>
                            <w:r>
                              <w:rPr>
                                <w:rFonts w:ascii="ＭＳ ゴシック" w:eastAsia="ＭＳ ゴシック" w:hAnsi="ＭＳ ゴシック" w:hint="eastAsia"/>
                                <w:sz w:val="18"/>
                                <w:szCs w:val="18"/>
                              </w:rPr>
                              <w:t>２</w:t>
                            </w:r>
                            <w:r w:rsidRPr="006E1F9A">
                              <w:rPr>
                                <w:rFonts w:ascii="ＭＳ ゴシック" w:eastAsia="ＭＳ ゴシック" w:hAnsi="ＭＳ ゴシック" w:hint="eastAsia"/>
                                <w:sz w:val="18"/>
                                <w:szCs w:val="18"/>
                              </w:rPr>
                              <w:t>年度</w:t>
                            </w:r>
                          </w:p>
                          <w:p w14:paraId="408E3DCB" w14:textId="77777777" w:rsidR="00E95C0A" w:rsidRPr="006E1F9A" w:rsidRDefault="00E95C0A" w:rsidP="00E95C0A">
                            <w:pPr>
                              <w:spacing w:line="300" w:lineRule="exact"/>
                              <w:ind w:leftChars="50" w:left="110"/>
                              <w:jc w:val="lef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AD8D9" id="_x0000_s1034" type="#_x0000_t15" style="position:absolute;left:0;text-align:left;margin-left:30.05pt;margin-top:2.95pt;width:86.75pt;height:8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" fillcolor="white [3212]" strokeweight=".5pt">
                <v:textbox>
                  <w:txbxContent>
                    <w:p w14:paraId="4A06CD14" w14:textId="77777777" w:rsidR="00E95C0A" w:rsidRDefault="00E95C0A" w:rsidP="00E95C0A">
                      <w:pPr>
                        <w:spacing w:line="300" w:lineRule="exact"/>
                        <w:ind w:leftChars="50" w:left="110"/>
                        <w:jc w:val="left"/>
                        <w:rPr>
                          <w:rFonts w:ascii="ＭＳ ゴシック" w:eastAsia="ＭＳ ゴシック" w:hAnsi="ＭＳ ゴシック"/>
                          <w:sz w:val="20"/>
                        </w:rPr>
                      </w:pPr>
                    </w:p>
                    <w:p w14:paraId="01F64393" w14:textId="77777777" w:rsidR="00E95C0A" w:rsidRPr="006E1F9A" w:rsidRDefault="00E95C0A" w:rsidP="00E95C0A">
                      <w:pPr>
                        <w:spacing w:line="300" w:lineRule="exact"/>
                        <w:ind w:leftChars="50" w:left="110"/>
                        <w:jc w:val="left"/>
                        <w:rPr>
                          <w:rFonts w:ascii="ＭＳ ゴシック" w:eastAsia="ＭＳ ゴシック" w:hAnsi="ＭＳ ゴシック"/>
                          <w:sz w:val="20"/>
                        </w:rPr>
                      </w:pPr>
                      <w:r w:rsidRPr="006E1F9A">
                        <w:rPr>
                          <w:rFonts w:ascii="ＭＳ ゴシック" w:eastAsia="ＭＳ ゴシック" w:hAnsi="ＭＳ ゴシック" w:hint="eastAsia"/>
                          <w:sz w:val="20"/>
                        </w:rPr>
                        <w:t>第</w:t>
                      </w:r>
                      <w:r>
                        <w:rPr>
                          <w:rFonts w:ascii="ＭＳ ゴシック" w:eastAsia="ＭＳ ゴシック" w:hAnsi="ＭＳ ゴシック" w:hint="eastAsia"/>
                          <w:sz w:val="20"/>
                        </w:rPr>
                        <w:t>７</w:t>
                      </w:r>
                      <w:r w:rsidRPr="006E1F9A">
                        <w:rPr>
                          <w:rFonts w:ascii="ＭＳ ゴシック" w:eastAsia="ＭＳ ゴシック" w:hAnsi="ＭＳ ゴシック" w:hint="eastAsia"/>
                          <w:sz w:val="20"/>
                        </w:rPr>
                        <w:t>期計画</w:t>
                      </w:r>
                    </w:p>
                    <w:p w14:paraId="5F8B0091" w14:textId="77777777" w:rsidR="00E95C0A" w:rsidRPr="006E1F9A" w:rsidRDefault="00E95C0A" w:rsidP="00E95C0A">
                      <w:pPr>
                        <w:spacing w:line="300" w:lineRule="exact"/>
                        <w:ind w:leftChars="50" w:left="11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平成3</w:t>
                      </w:r>
                      <w:r>
                        <w:rPr>
                          <w:rFonts w:ascii="ＭＳ ゴシック" w:eastAsia="ＭＳ ゴシック" w:hAnsi="ＭＳ ゴシック"/>
                          <w:sz w:val="18"/>
                          <w:szCs w:val="18"/>
                        </w:rPr>
                        <w:t>0</w:t>
                      </w:r>
                      <w:r w:rsidRPr="006E1F9A">
                        <w:rPr>
                          <w:rFonts w:ascii="ＭＳ ゴシック" w:eastAsia="ＭＳ ゴシック" w:hAnsi="ＭＳ ゴシック" w:hint="eastAsia"/>
                          <w:sz w:val="18"/>
                          <w:szCs w:val="18"/>
                        </w:rPr>
                        <w:t>年度</w:t>
                      </w:r>
                    </w:p>
                    <w:p w14:paraId="72A1B449" w14:textId="77777777" w:rsidR="00E95C0A" w:rsidRPr="006E1F9A" w:rsidRDefault="00E95C0A" w:rsidP="00E95C0A">
                      <w:pPr>
                        <w:spacing w:line="300" w:lineRule="exact"/>
                        <w:ind w:leftChars="50" w:left="110"/>
                        <w:jc w:val="left"/>
                        <w:rPr>
                          <w:sz w:val="18"/>
                          <w:szCs w:val="18"/>
                        </w:rPr>
                      </w:pPr>
                      <w:r w:rsidRPr="006E1F9A">
                        <w:rPr>
                          <w:rFonts w:ascii="ＭＳ ゴシック" w:eastAsia="ＭＳ ゴシック" w:hAnsi="ＭＳ ゴシック" w:hint="eastAsia"/>
                          <w:sz w:val="18"/>
                          <w:szCs w:val="18"/>
                        </w:rPr>
                        <w:t>～令和</w:t>
                      </w:r>
                      <w:r>
                        <w:rPr>
                          <w:rFonts w:ascii="ＭＳ ゴシック" w:eastAsia="ＭＳ ゴシック" w:hAnsi="ＭＳ ゴシック" w:hint="eastAsia"/>
                          <w:sz w:val="18"/>
                          <w:szCs w:val="18"/>
                        </w:rPr>
                        <w:t>２</w:t>
                      </w:r>
                      <w:r w:rsidRPr="006E1F9A">
                        <w:rPr>
                          <w:rFonts w:ascii="ＭＳ ゴシック" w:eastAsia="ＭＳ ゴシック" w:hAnsi="ＭＳ ゴシック" w:hint="eastAsia"/>
                          <w:sz w:val="18"/>
                          <w:szCs w:val="18"/>
                        </w:rPr>
                        <w:t>年度</w:t>
                      </w:r>
                    </w:p>
                    <w:p w14:paraId="408E3DCB" w14:textId="77777777" w:rsidR="00E95C0A" w:rsidRPr="006E1F9A" w:rsidRDefault="00E95C0A" w:rsidP="00E95C0A">
                      <w:pPr>
                        <w:spacing w:line="300" w:lineRule="exact"/>
                        <w:ind w:leftChars="50" w:left="110"/>
                        <w:jc w:val="left"/>
                        <w:rPr>
                          <w:sz w:val="18"/>
                          <w:szCs w:val="18"/>
                        </w:rPr>
                      </w:pPr>
                    </w:p>
                  </w:txbxContent>
                </v:textbox>
              </v:shape>
            </w:pict>
          </mc:Fallback>
        </mc:AlternateContent>
      </w:r>
    </w:p>
    <w:p w14:paraId="3F040EB2" w14:textId="77777777" w:rsidR="00E95C0A" w:rsidRDefault="00E95C0A" w:rsidP="00E95C0A"/>
    <w:p w14:paraId="19B488F3" w14:textId="77777777" w:rsidR="00E95C0A" w:rsidRDefault="00E95C0A" w:rsidP="00E95C0A"/>
    <w:p w14:paraId="3DF6944A" w14:textId="34FAB76C" w:rsidR="00E95C0A" w:rsidRDefault="00E95C0A" w:rsidP="00E95C0A">
      <w:r w:rsidRPr="00E123C4">
        <w:rPr>
          <w:rFonts w:asciiTheme="minorEastAsia" w:eastAsiaTheme="minorEastAsia" w:hAnsiTheme="minorEastAsia"/>
          <w:bCs/>
          <w:noProof/>
        </w:rPr>
        <mc:AlternateContent>
          <mc:Choice Requires="wps">
            <w:drawing>
              <wp:anchor distT="45720" distB="45720" distL="114300" distR="114300" simplePos="0" relativeHeight="251706368" behindDoc="0" locked="0" layoutInCell="1" allowOverlap="1" wp14:anchorId="211093B1" wp14:editId="1F00B36D">
                <wp:simplePos x="0" y="0"/>
                <wp:positionH relativeFrom="column">
                  <wp:posOffset>78528</wp:posOffset>
                </wp:positionH>
                <wp:positionV relativeFrom="paragraph">
                  <wp:posOffset>273050</wp:posOffset>
                </wp:positionV>
                <wp:extent cx="2360930" cy="1371600"/>
                <wp:effectExtent l="0" t="0" r="0" b="0"/>
                <wp:wrapNone/>
                <wp:docPr id="891054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71600"/>
                        </a:xfrm>
                        <a:prstGeom prst="rect">
                          <a:avLst/>
                        </a:prstGeom>
                        <a:noFill/>
                        <a:ln w="9525">
                          <a:noFill/>
                          <a:miter lim="800000"/>
                          <a:headEnd/>
                          <a:tailEnd/>
                        </a:ln>
                      </wps:spPr>
                      <wps:txbx>
                        <w:txbxContent>
                          <w:p w14:paraId="428F9A68" w14:textId="5B2AEAFC" w:rsidR="00E95C0A" w:rsidRPr="00E123C4" w:rsidRDefault="008368C6" w:rsidP="00E95C0A">
                            <w:pPr>
                              <w:spacing w:line="240" w:lineRule="exact"/>
                              <w:rPr>
                                <w:rFonts w:asciiTheme="majorEastAsia" w:eastAsiaTheme="majorEastAsia" w:hAnsiTheme="majorEastAsia"/>
                                <w:b/>
                                <w:bCs/>
                                <w:sz w:val="20"/>
                              </w:rPr>
                            </w:pPr>
                            <w:r>
                              <w:rPr>
                                <w:rFonts w:asciiTheme="majorEastAsia" w:eastAsiaTheme="majorEastAsia" w:hAnsiTheme="majorEastAsia" w:hint="eastAsia"/>
                                <w:b/>
                                <w:bCs/>
                                <w:sz w:val="20"/>
                              </w:rPr>
                              <w:t>設楽町</w:t>
                            </w:r>
                            <w:r w:rsidR="00E95C0A" w:rsidRPr="00E123C4">
                              <w:rPr>
                                <w:rFonts w:asciiTheme="majorEastAsia" w:eastAsiaTheme="majorEastAsia" w:hAnsiTheme="majorEastAsia" w:hint="eastAsia"/>
                                <w:b/>
                                <w:bCs/>
                                <w:sz w:val="20"/>
                              </w:rPr>
                              <w:t>高齢者福祉計画</w:t>
                            </w:r>
                          </w:p>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211093B1" id="_x0000_s1035" type="#_x0000_t202" style="position:absolute;left:0;text-align:left;margin-left:6.2pt;margin-top:21.5pt;width:185.9pt;height:108pt;z-index:2517063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" filled="f" stroked="f">
                <v:textbox style="layout-flow:vertical-ideographic;mso-fit-shape-to-text:t">
                  <w:txbxContent>
                    <w:p w14:paraId="428F9A68" w14:textId="5B2AEAFC" w:rsidR="00E95C0A" w:rsidRPr="00E123C4" w:rsidRDefault="008368C6" w:rsidP="00E95C0A">
                      <w:pPr>
                        <w:spacing w:line="240" w:lineRule="exact"/>
                        <w:rPr>
                          <w:rFonts w:asciiTheme="majorEastAsia" w:eastAsiaTheme="majorEastAsia" w:hAnsiTheme="majorEastAsia"/>
                          <w:b/>
                          <w:bCs/>
                          <w:sz w:val="20"/>
                        </w:rPr>
                      </w:pPr>
                      <w:r>
                        <w:rPr>
                          <w:rFonts w:asciiTheme="majorEastAsia" w:eastAsiaTheme="majorEastAsia" w:hAnsiTheme="majorEastAsia" w:hint="eastAsia"/>
                          <w:b/>
                          <w:bCs/>
                          <w:sz w:val="20"/>
                        </w:rPr>
                        <w:t>設楽町</w:t>
                      </w:r>
                      <w:r w:rsidR="00E95C0A" w:rsidRPr="00E123C4">
                        <w:rPr>
                          <w:rFonts w:asciiTheme="majorEastAsia" w:eastAsiaTheme="majorEastAsia" w:hAnsiTheme="majorEastAsia" w:hint="eastAsia"/>
                          <w:b/>
                          <w:bCs/>
                          <w:sz w:val="20"/>
                        </w:rPr>
                        <w:t>高齢者福祉計画</w:t>
                      </w:r>
                    </w:p>
                  </w:txbxContent>
                </v:textbox>
              </v:shape>
            </w:pict>
          </mc:Fallback>
        </mc:AlternateContent>
      </w:r>
    </w:p>
    <w:p w14:paraId="37A3B5B2" w14:textId="54AB293E" w:rsidR="00E95C0A" w:rsidRDefault="00E95C0A" w:rsidP="00E95C0A">
      <w:r>
        <w:rPr>
          <w:rFonts w:hint="eastAsia"/>
          <w:noProof/>
        </w:rPr>
        <mc:AlternateContent>
          <mc:Choice Requires="wps">
            <w:drawing>
              <wp:anchor distT="0" distB="0" distL="114300" distR="114300" simplePos="0" relativeHeight="251703296" behindDoc="0" locked="0" layoutInCell="1" allowOverlap="1" wp14:anchorId="2C61CD56" wp14:editId="055B139A">
                <wp:simplePos x="0" y="0"/>
                <wp:positionH relativeFrom="column">
                  <wp:posOffset>2614295</wp:posOffset>
                </wp:positionH>
                <wp:positionV relativeFrom="paragraph">
                  <wp:posOffset>74295</wp:posOffset>
                </wp:positionV>
                <wp:extent cx="1101600" cy="1080000"/>
                <wp:effectExtent l="0" t="0" r="41910" b="25400"/>
                <wp:wrapNone/>
                <wp:docPr id="897144198" name="矢印: 五方向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600" cy="1080000"/>
                        </a:xfrm>
                        <a:prstGeom prst="homePlate">
                          <a:avLst>
                            <a:gd name="adj" fmla="val 25500"/>
                          </a:avLst>
                        </a:prstGeom>
                        <a:solidFill>
                          <a:schemeClr val="tx1">
                            <a:lumMod val="65000"/>
                            <a:lumOff val="35000"/>
                          </a:schemeClr>
                        </a:solidFill>
                        <a:ln w="6350" algn="ctr">
                          <a:solidFill>
                            <a:srgbClr val="000000"/>
                          </a:solidFill>
                          <a:miter lim="800000"/>
                          <a:headEnd/>
                          <a:tailEnd/>
                        </a:ln>
                        <a:effectLst/>
                      </wps:spPr>
                      <wps:txbx>
                        <w:txbxContent>
                          <w:p w14:paraId="1A235D5A" w14:textId="77777777" w:rsidR="00E95C0A" w:rsidRPr="006E1F9A" w:rsidRDefault="00E95C0A" w:rsidP="00E95C0A">
                            <w:pPr>
                              <w:spacing w:line="300" w:lineRule="exact"/>
                              <w:ind w:leftChars="50" w:left="110"/>
                              <w:jc w:val="left"/>
                              <w:rPr>
                                <w:rFonts w:ascii="ＭＳ ゴシック" w:eastAsia="ＭＳ ゴシック" w:hAnsi="ＭＳ ゴシック"/>
                                <w:color w:val="FFFFFF" w:themeColor="background1"/>
                                <w:sz w:val="20"/>
                              </w:rPr>
                            </w:pPr>
                          </w:p>
                          <w:p w14:paraId="78A6C43A" w14:textId="226FB086" w:rsidR="008368C6" w:rsidRPr="006E1F9A" w:rsidRDefault="008368C6" w:rsidP="008368C6">
                            <w:pPr>
                              <w:spacing w:line="300" w:lineRule="exact"/>
                              <w:ind w:leftChars="50" w:left="110"/>
                              <w:jc w:val="left"/>
                              <w:rPr>
                                <w:rFonts w:ascii="ＭＳ ゴシック" w:eastAsia="ＭＳ ゴシック" w:hAnsi="ＭＳ ゴシック"/>
                                <w:color w:val="FFFFFF" w:themeColor="background1"/>
                                <w:sz w:val="20"/>
                              </w:rPr>
                            </w:pPr>
                            <w:r>
                              <w:rPr>
                                <w:rFonts w:ascii="ＭＳ ゴシック" w:eastAsia="ＭＳ ゴシック" w:hAnsi="ＭＳ ゴシック" w:hint="eastAsia"/>
                                <w:color w:val="FFFFFF" w:themeColor="background1"/>
                                <w:sz w:val="20"/>
                              </w:rPr>
                              <w:t>（</w:t>
                            </w:r>
                            <w:r w:rsidRPr="006E1F9A">
                              <w:rPr>
                                <w:rFonts w:ascii="ＭＳ ゴシック" w:eastAsia="ＭＳ ゴシック" w:hAnsi="ＭＳ ゴシック" w:hint="eastAsia"/>
                                <w:color w:val="FFFFFF" w:themeColor="background1"/>
                                <w:sz w:val="20"/>
                              </w:rPr>
                              <w:t>第９期</w:t>
                            </w:r>
                            <w:r>
                              <w:rPr>
                                <w:rFonts w:ascii="ＭＳ ゴシック" w:eastAsia="ＭＳ ゴシック" w:hAnsi="ＭＳ ゴシック" w:hint="eastAsia"/>
                                <w:color w:val="FFFFFF" w:themeColor="background1"/>
                                <w:sz w:val="20"/>
                              </w:rPr>
                              <w:t>）</w:t>
                            </w:r>
                          </w:p>
                          <w:p w14:paraId="30C2E700" w14:textId="77777777" w:rsidR="008368C6" w:rsidRPr="006E1F9A" w:rsidRDefault="008368C6" w:rsidP="008368C6">
                            <w:pPr>
                              <w:spacing w:line="300" w:lineRule="exact"/>
                              <w:ind w:leftChars="50" w:left="110"/>
                              <w:jc w:val="left"/>
                              <w:rPr>
                                <w:rFonts w:ascii="ＭＳ ゴシック" w:eastAsia="ＭＳ ゴシック" w:hAnsi="ＭＳ ゴシック"/>
                                <w:color w:val="FFFFFF" w:themeColor="background1"/>
                                <w:sz w:val="18"/>
                                <w:szCs w:val="18"/>
                              </w:rPr>
                            </w:pPr>
                            <w:r w:rsidRPr="006E1F9A">
                              <w:rPr>
                                <w:rFonts w:ascii="ＭＳ ゴシック" w:eastAsia="ＭＳ ゴシック" w:hAnsi="ＭＳ ゴシック" w:hint="eastAsia"/>
                                <w:color w:val="FFFFFF" w:themeColor="background1"/>
                                <w:sz w:val="18"/>
                                <w:szCs w:val="18"/>
                              </w:rPr>
                              <w:t>令和６年度</w:t>
                            </w:r>
                          </w:p>
                          <w:p w14:paraId="250E067A" w14:textId="4024B435" w:rsidR="00E95C0A" w:rsidRPr="006E1F9A" w:rsidRDefault="008368C6" w:rsidP="008368C6">
                            <w:pPr>
                              <w:spacing w:line="300" w:lineRule="exact"/>
                              <w:ind w:leftChars="50" w:left="110"/>
                              <w:jc w:val="left"/>
                              <w:rPr>
                                <w:color w:val="FFFFFF" w:themeColor="background1"/>
                                <w:sz w:val="18"/>
                                <w:szCs w:val="18"/>
                              </w:rPr>
                            </w:pPr>
                            <w:r w:rsidRPr="006E1F9A">
                              <w:rPr>
                                <w:rFonts w:ascii="ＭＳ ゴシック" w:eastAsia="ＭＳ ゴシック" w:hAnsi="ＭＳ ゴシック" w:hint="eastAsia"/>
                                <w:color w:val="FFFFFF" w:themeColor="background1"/>
                                <w:sz w:val="18"/>
                                <w:szCs w:val="18"/>
                              </w:rPr>
                              <w:t>～令和８年度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1CD56" id="_x0000_s1036" type="#_x0000_t15" style="position:absolute;left:0;text-align:left;margin-left:205.85pt;margin-top:5.85pt;width:86.75pt;height:85.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" fillcolor="#5a5a5a [2109]" strokeweight=".5pt">
                <v:textbox>
                  <w:txbxContent>
                    <w:p w14:paraId="1A235D5A" w14:textId="77777777" w:rsidR="00E95C0A" w:rsidRPr="006E1F9A" w:rsidRDefault="00E95C0A" w:rsidP="00E95C0A">
                      <w:pPr>
                        <w:spacing w:line="300" w:lineRule="exact"/>
                        <w:ind w:leftChars="50" w:left="110"/>
                        <w:jc w:val="left"/>
                        <w:rPr>
                          <w:rFonts w:ascii="ＭＳ ゴシック" w:eastAsia="ＭＳ ゴシック" w:hAnsi="ＭＳ ゴシック"/>
                          <w:color w:val="FFFFFF" w:themeColor="background1"/>
                          <w:sz w:val="20"/>
                        </w:rPr>
                      </w:pPr>
                    </w:p>
                    <w:p w14:paraId="78A6C43A" w14:textId="226FB086" w:rsidR="008368C6" w:rsidRPr="006E1F9A" w:rsidRDefault="008368C6" w:rsidP="008368C6">
                      <w:pPr>
                        <w:spacing w:line="300" w:lineRule="exact"/>
                        <w:ind w:leftChars="50" w:left="110"/>
                        <w:jc w:val="left"/>
                        <w:rPr>
                          <w:rFonts w:ascii="ＭＳ ゴシック" w:eastAsia="ＭＳ ゴシック" w:hAnsi="ＭＳ ゴシック"/>
                          <w:color w:val="FFFFFF" w:themeColor="background1"/>
                          <w:sz w:val="20"/>
                        </w:rPr>
                      </w:pPr>
                      <w:r>
                        <w:rPr>
                          <w:rFonts w:ascii="ＭＳ ゴシック" w:eastAsia="ＭＳ ゴシック" w:hAnsi="ＭＳ ゴシック" w:hint="eastAsia"/>
                          <w:color w:val="FFFFFF" w:themeColor="background1"/>
                          <w:sz w:val="20"/>
                        </w:rPr>
                        <w:t>（</w:t>
                      </w:r>
                      <w:r w:rsidRPr="006E1F9A">
                        <w:rPr>
                          <w:rFonts w:ascii="ＭＳ ゴシック" w:eastAsia="ＭＳ ゴシック" w:hAnsi="ＭＳ ゴシック" w:hint="eastAsia"/>
                          <w:color w:val="FFFFFF" w:themeColor="background1"/>
                          <w:sz w:val="20"/>
                        </w:rPr>
                        <w:t>第９期</w:t>
                      </w:r>
                      <w:r>
                        <w:rPr>
                          <w:rFonts w:ascii="ＭＳ ゴシック" w:eastAsia="ＭＳ ゴシック" w:hAnsi="ＭＳ ゴシック" w:hint="eastAsia"/>
                          <w:color w:val="FFFFFF" w:themeColor="background1"/>
                          <w:sz w:val="20"/>
                        </w:rPr>
                        <w:t>）</w:t>
                      </w:r>
                    </w:p>
                    <w:p w14:paraId="30C2E700" w14:textId="77777777" w:rsidR="008368C6" w:rsidRPr="006E1F9A" w:rsidRDefault="008368C6" w:rsidP="008368C6">
                      <w:pPr>
                        <w:spacing w:line="300" w:lineRule="exact"/>
                        <w:ind w:leftChars="50" w:left="110"/>
                        <w:jc w:val="left"/>
                        <w:rPr>
                          <w:rFonts w:ascii="ＭＳ ゴシック" w:eastAsia="ＭＳ ゴシック" w:hAnsi="ＭＳ ゴシック"/>
                          <w:color w:val="FFFFFF" w:themeColor="background1"/>
                          <w:sz w:val="18"/>
                          <w:szCs w:val="18"/>
                        </w:rPr>
                      </w:pPr>
                      <w:r w:rsidRPr="006E1F9A">
                        <w:rPr>
                          <w:rFonts w:ascii="ＭＳ ゴシック" w:eastAsia="ＭＳ ゴシック" w:hAnsi="ＭＳ ゴシック" w:hint="eastAsia"/>
                          <w:color w:val="FFFFFF" w:themeColor="background1"/>
                          <w:sz w:val="18"/>
                          <w:szCs w:val="18"/>
                        </w:rPr>
                        <w:t>令和６年度</w:t>
                      </w:r>
                    </w:p>
                    <w:p w14:paraId="250E067A" w14:textId="4024B435" w:rsidR="00E95C0A" w:rsidRPr="006E1F9A" w:rsidRDefault="008368C6" w:rsidP="008368C6">
                      <w:pPr>
                        <w:spacing w:line="300" w:lineRule="exact"/>
                        <w:ind w:leftChars="50" w:left="110"/>
                        <w:jc w:val="left"/>
                        <w:rPr>
                          <w:color w:val="FFFFFF" w:themeColor="background1"/>
                          <w:sz w:val="18"/>
                          <w:szCs w:val="18"/>
                        </w:rPr>
                      </w:pPr>
                      <w:r w:rsidRPr="006E1F9A">
                        <w:rPr>
                          <w:rFonts w:ascii="ＭＳ ゴシック" w:eastAsia="ＭＳ ゴシック" w:hAnsi="ＭＳ ゴシック" w:hint="eastAsia"/>
                          <w:color w:val="FFFFFF" w:themeColor="background1"/>
                          <w:sz w:val="18"/>
                          <w:szCs w:val="18"/>
                        </w:rPr>
                        <w:t>～令和８年度</w:t>
                      </w:r>
                    </w:p>
                  </w:txbxContent>
                </v:textbox>
              </v:shape>
            </w:pict>
          </mc:Fallback>
        </mc:AlternateContent>
      </w:r>
    </w:p>
    <w:p w14:paraId="1E7E4D33" w14:textId="7BF3D7CF" w:rsidR="00E95C0A" w:rsidRDefault="00E95C0A" w:rsidP="00E95C0A"/>
    <w:p w14:paraId="6E6467B4" w14:textId="77777777" w:rsidR="00E95C0A" w:rsidRDefault="00E95C0A" w:rsidP="00E95C0A"/>
    <w:p w14:paraId="1CEB5DDA" w14:textId="77777777" w:rsidR="00E95C0A" w:rsidRDefault="00E95C0A" w:rsidP="00E95C0A"/>
    <w:p w14:paraId="3FBB2FC9" w14:textId="430080C0" w:rsidR="00E95C0A" w:rsidRDefault="00D2219E" w:rsidP="00E95C0A">
      <w:pPr>
        <w:spacing w:line="240" w:lineRule="exact"/>
      </w:pPr>
      <w:r>
        <w:rPr>
          <w:rFonts w:hint="eastAsia"/>
          <w:noProof/>
        </w:rPr>
        <mc:AlternateContent>
          <mc:Choice Requires="wps">
            <w:drawing>
              <wp:anchor distT="0" distB="0" distL="114300" distR="114300" simplePos="0" relativeHeight="251692032" behindDoc="0" locked="0" layoutInCell="1" allowOverlap="1" wp14:anchorId="40F1AAF9" wp14:editId="7FAAE7CA">
                <wp:simplePos x="0" y="0"/>
                <wp:positionH relativeFrom="column">
                  <wp:posOffset>2722880</wp:posOffset>
                </wp:positionH>
                <wp:positionV relativeFrom="paragraph">
                  <wp:posOffset>103505</wp:posOffset>
                </wp:positionV>
                <wp:extent cx="876300" cy="314325"/>
                <wp:effectExtent l="0" t="0" r="0" b="9525"/>
                <wp:wrapNone/>
                <wp:docPr id="399212399"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1B338A" w14:textId="77777777" w:rsidR="00E95C0A" w:rsidRPr="00B14AFF" w:rsidRDefault="00E95C0A" w:rsidP="00E95C0A">
                            <w:pPr>
                              <w:jc w:val="center"/>
                              <w:rPr>
                                <w:rFonts w:ascii="ＭＳ ゴシック" w:eastAsia="ＭＳ ゴシック" w:hAnsi="ＭＳ ゴシック"/>
                                <w:sz w:val="20"/>
                              </w:rPr>
                            </w:pPr>
                            <w:r>
                              <w:rPr>
                                <w:rFonts w:ascii="ＭＳ ゴシック" w:eastAsia="ＭＳ ゴシック" w:hAnsi="ＭＳ ゴシック" w:hint="eastAsia"/>
                                <w:sz w:val="20"/>
                              </w:rPr>
                              <w:t>令和７年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1AAF9" id="テキスト ボックス 10" o:spid="_x0000_s1037" type="#_x0000_t202" style="position:absolute;left:0;text-align:left;margin-left:214.4pt;margin-top:8.15pt;width:69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" filled="f" stroked="f" strokeweight=".5pt">
                <v:textbox>
                  <w:txbxContent>
                    <w:p w14:paraId="261B338A" w14:textId="77777777" w:rsidR="00E95C0A" w:rsidRPr="00B14AFF" w:rsidRDefault="00E95C0A" w:rsidP="00E95C0A">
                      <w:pPr>
                        <w:jc w:val="center"/>
                        <w:rPr>
                          <w:rFonts w:ascii="ＭＳ ゴシック" w:eastAsia="ＭＳ ゴシック" w:hAnsi="ＭＳ ゴシック"/>
                          <w:sz w:val="20"/>
                        </w:rPr>
                      </w:pPr>
                      <w:r>
                        <w:rPr>
                          <w:rFonts w:ascii="ＭＳ ゴシック" w:eastAsia="ＭＳ ゴシック" w:hAnsi="ＭＳ ゴシック" w:hint="eastAsia"/>
                          <w:sz w:val="20"/>
                        </w:rPr>
                        <w:t>令和７年</w:t>
                      </w:r>
                    </w:p>
                  </w:txbxContent>
                </v:textbox>
              </v:shape>
            </w:pict>
          </mc:Fallback>
        </mc:AlternateContent>
      </w:r>
      <w:r>
        <w:rPr>
          <w:rFonts w:hint="eastAsia"/>
          <w:noProof/>
        </w:rPr>
        <mc:AlternateContent>
          <mc:Choice Requires="wps">
            <w:drawing>
              <wp:anchor distT="0" distB="0" distL="114300" distR="114300" simplePos="0" relativeHeight="251698176" behindDoc="0" locked="0" layoutInCell="1" allowOverlap="1" wp14:anchorId="2A52ADDD" wp14:editId="6C2A29D5">
                <wp:simplePos x="0" y="0"/>
                <wp:positionH relativeFrom="column">
                  <wp:posOffset>5096510</wp:posOffset>
                </wp:positionH>
                <wp:positionV relativeFrom="paragraph">
                  <wp:posOffset>104563</wp:posOffset>
                </wp:positionV>
                <wp:extent cx="876300" cy="314325"/>
                <wp:effectExtent l="0" t="0" r="0" b="9525"/>
                <wp:wrapNone/>
                <wp:docPr id="1523614946"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94F7F7" w14:textId="77777777" w:rsidR="00E95C0A" w:rsidRPr="00B14AFF" w:rsidRDefault="00E95C0A" w:rsidP="00E95C0A">
                            <w:pPr>
                              <w:jc w:val="center"/>
                              <w:rPr>
                                <w:rFonts w:ascii="ＭＳ ゴシック" w:eastAsia="ＭＳ ゴシック" w:hAnsi="ＭＳ ゴシック"/>
                                <w:sz w:val="20"/>
                              </w:rPr>
                            </w:pPr>
                            <w:r>
                              <w:rPr>
                                <w:rFonts w:ascii="ＭＳ ゴシック" w:eastAsia="ＭＳ ゴシック" w:hAnsi="ＭＳ ゴシック" w:hint="eastAsia"/>
                                <w:sz w:val="20"/>
                              </w:rPr>
                              <w:t>令和2</w:t>
                            </w:r>
                            <w:r>
                              <w:rPr>
                                <w:rFonts w:ascii="ＭＳ ゴシック" w:eastAsia="ＭＳ ゴシック" w:hAnsi="ＭＳ ゴシック"/>
                                <w:sz w:val="20"/>
                              </w:rPr>
                              <w:t>2</w:t>
                            </w:r>
                            <w:r>
                              <w:rPr>
                                <w:rFonts w:ascii="ＭＳ ゴシック" w:eastAsia="ＭＳ ゴシック" w:hAnsi="ＭＳ ゴシック" w:hint="eastAsia"/>
                                <w:sz w:val="20"/>
                              </w:rPr>
                              <w:t>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2ADDD" id="テキスト ボックス 11" o:spid="_x0000_s1038" type="#_x0000_t202" style="position:absolute;left:0;text-align:left;margin-left:401.3pt;margin-top:8.25pt;width:69pt;height:2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" filled="f" stroked="f" strokeweight=".5pt">
                <v:textbox>
                  <w:txbxContent>
                    <w:p w14:paraId="7C94F7F7" w14:textId="77777777" w:rsidR="00E95C0A" w:rsidRPr="00B14AFF" w:rsidRDefault="00E95C0A" w:rsidP="00E95C0A">
                      <w:pPr>
                        <w:jc w:val="center"/>
                        <w:rPr>
                          <w:rFonts w:ascii="ＭＳ ゴシック" w:eastAsia="ＭＳ ゴシック" w:hAnsi="ＭＳ ゴシック"/>
                          <w:sz w:val="20"/>
                        </w:rPr>
                      </w:pPr>
                      <w:r>
                        <w:rPr>
                          <w:rFonts w:ascii="ＭＳ ゴシック" w:eastAsia="ＭＳ ゴシック" w:hAnsi="ＭＳ ゴシック" w:hint="eastAsia"/>
                          <w:sz w:val="20"/>
                        </w:rPr>
                        <w:t>令和2</w:t>
                      </w:r>
                      <w:r>
                        <w:rPr>
                          <w:rFonts w:ascii="ＭＳ ゴシック" w:eastAsia="ＭＳ ゴシック" w:hAnsi="ＭＳ ゴシック"/>
                          <w:sz w:val="20"/>
                        </w:rPr>
                        <w:t>2</w:t>
                      </w:r>
                      <w:r>
                        <w:rPr>
                          <w:rFonts w:ascii="ＭＳ ゴシック" w:eastAsia="ＭＳ ゴシック" w:hAnsi="ＭＳ ゴシック" w:hint="eastAsia"/>
                          <w:sz w:val="20"/>
                        </w:rPr>
                        <w:t>年</w:t>
                      </w:r>
                    </w:p>
                  </w:txbxContent>
                </v:textbox>
              </v:shape>
            </w:pict>
          </mc:Fallback>
        </mc:AlternateContent>
      </w:r>
    </w:p>
    <w:p w14:paraId="0B250784" w14:textId="77777777" w:rsidR="00E95C0A" w:rsidRDefault="00E95C0A" w:rsidP="00E95C0A">
      <w:pPr>
        <w:spacing w:line="240" w:lineRule="exact"/>
      </w:pPr>
    </w:p>
    <w:p w14:paraId="269E1019" w14:textId="669FAD6D" w:rsidR="00E95C0A" w:rsidRDefault="00D2219E" w:rsidP="00E95C0A">
      <w:r>
        <w:rPr>
          <w:rFonts w:hint="eastAsia"/>
          <w:noProof/>
        </w:rPr>
        <mc:AlternateContent>
          <mc:Choice Requires="wps">
            <w:drawing>
              <wp:anchor distT="0" distB="0" distL="114300" distR="114300" simplePos="0" relativeHeight="251693056" behindDoc="0" locked="0" layoutInCell="1" allowOverlap="1" wp14:anchorId="6F019B94" wp14:editId="5A8B24E5">
                <wp:simplePos x="0" y="0"/>
                <wp:positionH relativeFrom="column">
                  <wp:posOffset>3105362</wp:posOffset>
                </wp:positionH>
                <wp:positionV relativeFrom="paragraph">
                  <wp:posOffset>137795</wp:posOffset>
                </wp:positionV>
                <wp:extent cx="114935" cy="166370"/>
                <wp:effectExtent l="19050" t="38100" r="37465" b="24130"/>
                <wp:wrapNone/>
                <wp:docPr id="938379375" name="二等辺三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66370"/>
                        </a:xfrm>
                        <a:prstGeom prst="triangle">
                          <a:avLst>
                            <a:gd name="adj" fmla="val 50000"/>
                          </a:avLst>
                        </a:prstGeom>
                        <a:solidFill>
                          <a:srgbClr val="000000"/>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68A8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 o:spid="_x0000_s1026" type="#_x0000_t5" style="position:absolute;left:0;text-align:left;margin-left:244.5pt;margin-top:10.85pt;width:9.05pt;height:13.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" fillcolor="black" strokeweight=".5pt"/>
            </w:pict>
          </mc:Fallback>
        </mc:AlternateContent>
      </w:r>
      <w:r>
        <w:rPr>
          <w:rFonts w:hint="eastAsia"/>
          <w:noProof/>
        </w:rPr>
        <mc:AlternateContent>
          <mc:Choice Requires="wps">
            <w:drawing>
              <wp:anchor distT="0" distB="0" distL="114300" distR="114300" simplePos="0" relativeHeight="251696128" behindDoc="0" locked="0" layoutInCell="1" allowOverlap="1" wp14:anchorId="23A7FC46" wp14:editId="5841E8CA">
                <wp:simplePos x="0" y="0"/>
                <wp:positionH relativeFrom="column">
                  <wp:posOffset>5474547</wp:posOffset>
                </wp:positionH>
                <wp:positionV relativeFrom="paragraph">
                  <wp:posOffset>131445</wp:posOffset>
                </wp:positionV>
                <wp:extent cx="114935" cy="166370"/>
                <wp:effectExtent l="19050" t="38100" r="37465" b="24130"/>
                <wp:wrapNone/>
                <wp:docPr id="1550164613" name="二等辺三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66370"/>
                        </a:xfrm>
                        <a:prstGeom prst="triangle">
                          <a:avLst>
                            <a:gd name="adj" fmla="val 50000"/>
                          </a:avLst>
                        </a:prstGeom>
                        <a:solidFill>
                          <a:srgbClr val="000000"/>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C1B2" id="二等辺三角形 7" o:spid="_x0000_s1026" type="#_x0000_t5" style="position:absolute;left:0;text-align:left;margin-left:431.05pt;margin-top:10.35pt;width:9.05pt;height:1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" fillcolor="black" strokeweight=".5pt"/>
            </w:pict>
          </mc:Fallback>
        </mc:AlternateContent>
      </w:r>
      <w:r>
        <w:rPr>
          <w:rFonts w:hint="eastAsia"/>
          <w:noProof/>
        </w:rPr>
        <mc:AlternateContent>
          <mc:Choice Requires="wps">
            <w:drawing>
              <wp:anchor distT="0" distB="0" distL="114300" distR="114300" simplePos="0" relativeHeight="251691008" behindDoc="0" locked="0" layoutInCell="1" allowOverlap="1" wp14:anchorId="294E0AD1" wp14:editId="280FC2A4">
                <wp:simplePos x="0" y="0"/>
                <wp:positionH relativeFrom="column">
                  <wp:posOffset>356870</wp:posOffset>
                </wp:positionH>
                <wp:positionV relativeFrom="paragraph">
                  <wp:posOffset>118745</wp:posOffset>
                </wp:positionV>
                <wp:extent cx="2807970" cy="0"/>
                <wp:effectExtent l="0" t="76200" r="11430" b="114300"/>
                <wp:wrapNone/>
                <wp:docPr id="2038165880"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straightConnector1">
                          <a:avLst/>
                        </a:prstGeom>
                        <a:noFill/>
                        <a:ln w="2540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C78726F" id="_x0000_t32" coordsize="21600,21600" o:spt="32" o:oned="t" path="m,l21600,21600e" filled="f">
                <v:path arrowok="t" fillok="f" o:connecttype="none"/>
                <o:lock v:ext="edit" shapetype="t"/>
              </v:shapetype>
              <v:shape id="直線矢印コネクタ 5" o:spid="_x0000_s1026" type="#_x0000_t32" style="position:absolute;left:0;text-align:left;margin-left:28.1pt;margin-top:9.35pt;width:221.1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" strokeweight="2pt">
                <v:stroke endarrow="open"/>
              </v:shape>
            </w:pict>
          </mc:Fallback>
        </mc:AlternateContent>
      </w:r>
      <w:r>
        <w:rPr>
          <w:rFonts w:hint="eastAsia"/>
          <w:noProof/>
        </w:rPr>
        <mc:AlternateContent>
          <mc:Choice Requires="wps">
            <w:drawing>
              <wp:anchor distT="0" distB="0" distL="114300" distR="114300" simplePos="0" relativeHeight="251695104" behindDoc="0" locked="0" layoutInCell="1" allowOverlap="1" wp14:anchorId="70F6C50A" wp14:editId="2B00C993">
                <wp:simplePos x="0" y="0"/>
                <wp:positionH relativeFrom="column">
                  <wp:posOffset>3156797</wp:posOffset>
                </wp:positionH>
                <wp:positionV relativeFrom="paragraph">
                  <wp:posOffset>121285</wp:posOffset>
                </wp:positionV>
                <wp:extent cx="2375535" cy="0"/>
                <wp:effectExtent l="0" t="76200" r="24765" b="114300"/>
                <wp:wrapNone/>
                <wp:docPr id="1639988900"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75535" cy="0"/>
                        </a:xfrm>
                        <a:prstGeom prst="straightConnector1">
                          <a:avLst/>
                        </a:prstGeom>
                        <a:noFill/>
                        <a:ln w="25400">
                          <a:solidFill>
                            <a:srgbClr val="000000"/>
                          </a:solidFill>
                          <a:prstDash val="sysDot"/>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8FFACC" id="直線矢印コネクタ 6" o:spid="_x0000_s1026" type="#_x0000_t32" style="position:absolute;left:0;text-align:left;margin-left:248.55pt;margin-top:9.55pt;width:187.05pt;height:0;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" strokeweight="2pt">
                <v:stroke dashstyle="1 1" endarrow="open"/>
              </v:shape>
            </w:pict>
          </mc:Fallback>
        </mc:AlternateContent>
      </w:r>
    </w:p>
    <w:p w14:paraId="18DC4AF4" w14:textId="73CEB003" w:rsidR="00E95C0A" w:rsidRDefault="00D2219E" w:rsidP="00E95C0A">
      <w:r>
        <w:rPr>
          <w:rFonts w:hint="eastAsia"/>
          <w:noProof/>
        </w:rPr>
        <mc:AlternateContent>
          <mc:Choice Requires="wps">
            <w:drawing>
              <wp:anchor distT="0" distB="0" distL="114300" distR="114300" simplePos="0" relativeHeight="251694080" behindDoc="0" locked="0" layoutInCell="1" allowOverlap="1" wp14:anchorId="05128580" wp14:editId="2713506A">
                <wp:simplePos x="0" y="0"/>
                <wp:positionH relativeFrom="column">
                  <wp:posOffset>2504440</wp:posOffset>
                </wp:positionH>
                <wp:positionV relativeFrom="paragraph">
                  <wp:posOffset>33655</wp:posOffset>
                </wp:positionV>
                <wp:extent cx="1333500" cy="314325"/>
                <wp:effectExtent l="0" t="0" r="0" b="9525"/>
                <wp:wrapNone/>
                <wp:docPr id="73716040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1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F9BFD4" w14:textId="77777777" w:rsidR="00E95C0A" w:rsidRPr="00B14AFF" w:rsidRDefault="00E95C0A" w:rsidP="00E95C0A">
                            <w:pPr>
                              <w:jc w:val="center"/>
                              <w:rPr>
                                <w:rFonts w:ascii="ＭＳ ゴシック" w:eastAsia="ＭＳ ゴシック" w:hAnsi="ＭＳ ゴシック"/>
                                <w:sz w:val="20"/>
                              </w:rPr>
                            </w:pPr>
                            <w:r>
                              <w:rPr>
                                <w:rFonts w:ascii="ＭＳ ゴシック" w:eastAsia="ＭＳ ゴシック" w:hAnsi="ＭＳ ゴシック" w:hint="eastAsia"/>
                                <w:sz w:val="20"/>
                              </w:rPr>
                              <w:t>団塊世代が75</w:t>
                            </w:r>
                            <w:r>
                              <w:rPr>
                                <w:rFonts w:ascii="ＭＳ ゴシック" w:eastAsia="ＭＳ ゴシック" w:hAnsi="ＭＳ ゴシック" w:hint="eastAsia"/>
                                <w:sz w:val="20"/>
                              </w:rPr>
                              <w:t>歳に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28580" id="テキスト ボックス 4" o:spid="_x0000_s1039" type="#_x0000_t202" style="position:absolute;left:0;text-align:left;margin-left:197.2pt;margin-top:2.65pt;width:10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" filled="f" stroked="f" strokeweight=".5pt">
                <v:textbox>
                  <w:txbxContent>
                    <w:p w14:paraId="79F9BFD4" w14:textId="77777777" w:rsidR="00E95C0A" w:rsidRPr="00B14AFF" w:rsidRDefault="00E95C0A" w:rsidP="00E95C0A">
                      <w:pPr>
                        <w:jc w:val="center"/>
                        <w:rPr>
                          <w:rFonts w:ascii="ＭＳ ゴシック" w:eastAsia="ＭＳ ゴシック" w:hAnsi="ＭＳ ゴシック"/>
                          <w:sz w:val="20"/>
                        </w:rPr>
                      </w:pPr>
                      <w:r>
                        <w:rPr>
                          <w:rFonts w:ascii="ＭＳ ゴシック" w:eastAsia="ＭＳ ゴシック" w:hAnsi="ＭＳ ゴシック" w:hint="eastAsia"/>
                          <w:sz w:val="20"/>
                        </w:rPr>
                        <w:t>団塊世代が75</w:t>
                      </w:r>
                      <w:r>
                        <w:rPr>
                          <w:rFonts w:ascii="ＭＳ ゴシック" w:eastAsia="ＭＳ ゴシック" w:hAnsi="ＭＳ ゴシック" w:hint="eastAsia"/>
                          <w:sz w:val="20"/>
                        </w:rPr>
                        <w:t>歳に</w:t>
                      </w:r>
                    </w:p>
                  </w:txbxContent>
                </v:textbox>
              </v:shape>
            </w:pict>
          </mc:Fallback>
        </mc:AlternateContent>
      </w:r>
      <w:r>
        <w:rPr>
          <w:rFonts w:hint="eastAsia"/>
          <w:noProof/>
        </w:rPr>
        <mc:AlternateContent>
          <mc:Choice Requires="wps">
            <w:drawing>
              <wp:anchor distT="0" distB="0" distL="114300" distR="114300" simplePos="0" relativeHeight="251697152" behindDoc="0" locked="0" layoutInCell="1" allowOverlap="1" wp14:anchorId="1116F2F5" wp14:editId="738C65CC">
                <wp:simplePos x="0" y="0"/>
                <wp:positionH relativeFrom="column">
                  <wp:posOffset>4874472</wp:posOffset>
                </wp:positionH>
                <wp:positionV relativeFrom="paragraph">
                  <wp:posOffset>19685</wp:posOffset>
                </wp:positionV>
                <wp:extent cx="1333500" cy="466725"/>
                <wp:effectExtent l="0" t="0" r="0" b="9525"/>
                <wp:wrapNone/>
                <wp:docPr id="15446951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66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412704" w14:textId="77777777" w:rsidR="00E95C0A" w:rsidRDefault="00E95C0A" w:rsidP="00E95C0A">
                            <w:pPr>
                              <w:spacing w:line="280" w:lineRule="exact"/>
                              <w:jc w:val="center"/>
                              <w:rPr>
                                <w:rFonts w:ascii="ＭＳ ゴシック" w:eastAsia="ＭＳ ゴシック" w:hAnsi="ＭＳ ゴシック"/>
                                <w:sz w:val="20"/>
                              </w:rPr>
                            </w:pPr>
                            <w:r>
                              <w:rPr>
                                <w:rFonts w:ascii="ＭＳ ゴシック" w:eastAsia="ＭＳ ゴシック" w:hAnsi="ＭＳ ゴシック" w:hint="eastAsia"/>
                                <w:sz w:val="20"/>
                              </w:rPr>
                              <w:t>団塊ジュニア</w:t>
                            </w:r>
                          </w:p>
                          <w:p w14:paraId="4782C029" w14:textId="77777777" w:rsidR="00E95C0A" w:rsidRPr="00B14AFF" w:rsidRDefault="00E95C0A" w:rsidP="00E95C0A">
                            <w:pPr>
                              <w:spacing w:line="280" w:lineRule="exact"/>
                              <w:jc w:val="center"/>
                              <w:rPr>
                                <w:rFonts w:ascii="ＭＳ ゴシック" w:eastAsia="ＭＳ ゴシック" w:hAnsi="ＭＳ ゴシック"/>
                                <w:sz w:val="20"/>
                              </w:rPr>
                            </w:pPr>
                            <w:r>
                              <w:rPr>
                                <w:rFonts w:ascii="ＭＳ ゴシック" w:eastAsia="ＭＳ ゴシック" w:hAnsi="ＭＳ ゴシック" w:hint="eastAsia"/>
                                <w:sz w:val="20"/>
                              </w:rPr>
                              <w:t>世代が65歳に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6F2F5" id="テキスト ボックス 8" o:spid="_x0000_s1040" type="#_x0000_t202" style="position:absolute;left:0;text-align:left;margin-left:383.8pt;margin-top:1.55pt;width:105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" filled="f" stroked="f" strokeweight=".5pt">
                <v:textbox>
                  <w:txbxContent>
                    <w:p w14:paraId="7D412704" w14:textId="77777777" w:rsidR="00E95C0A" w:rsidRDefault="00E95C0A" w:rsidP="00E95C0A">
                      <w:pPr>
                        <w:spacing w:line="280" w:lineRule="exact"/>
                        <w:jc w:val="center"/>
                        <w:rPr>
                          <w:rFonts w:ascii="ＭＳ ゴシック" w:eastAsia="ＭＳ ゴシック" w:hAnsi="ＭＳ ゴシック"/>
                          <w:sz w:val="20"/>
                        </w:rPr>
                      </w:pPr>
                      <w:r>
                        <w:rPr>
                          <w:rFonts w:ascii="ＭＳ ゴシック" w:eastAsia="ＭＳ ゴシック" w:hAnsi="ＭＳ ゴシック" w:hint="eastAsia"/>
                          <w:sz w:val="20"/>
                        </w:rPr>
                        <w:t>団塊ジュニア</w:t>
                      </w:r>
                    </w:p>
                    <w:p w14:paraId="4782C029" w14:textId="77777777" w:rsidR="00E95C0A" w:rsidRPr="00B14AFF" w:rsidRDefault="00E95C0A" w:rsidP="00E95C0A">
                      <w:pPr>
                        <w:spacing w:line="280" w:lineRule="exact"/>
                        <w:jc w:val="center"/>
                        <w:rPr>
                          <w:rFonts w:ascii="ＭＳ ゴシック" w:eastAsia="ＭＳ ゴシック" w:hAnsi="ＭＳ ゴシック"/>
                          <w:sz w:val="20"/>
                        </w:rPr>
                      </w:pPr>
                      <w:r>
                        <w:rPr>
                          <w:rFonts w:ascii="ＭＳ ゴシック" w:eastAsia="ＭＳ ゴシック" w:hAnsi="ＭＳ ゴシック" w:hint="eastAsia"/>
                          <w:sz w:val="20"/>
                        </w:rPr>
                        <w:t>世代が65歳に</w:t>
                      </w:r>
                    </w:p>
                  </w:txbxContent>
                </v:textbox>
              </v:shape>
            </w:pict>
          </mc:Fallback>
        </mc:AlternateContent>
      </w:r>
    </w:p>
    <w:p w14:paraId="56342B23" w14:textId="77777777" w:rsidR="00E95C0A" w:rsidRPr="00B553B3" w:rsidRDefault="00E95C0A" w:rsidP="00E95C0A">
      <w:pPr>
        <w:widowControl/>
        <w:jc w:val="left"/>
        <w:rPr>
          <w:rFonts w:asciiTheme="minorEastAsia" w:eastAsiaTheme="minorEastAsia" w:hAnsiTheme="minorEastAsia"/>
          <w:bCs/>
        </w:rPr>
      </w:pPr>
    </w:p>
    <w:bookmarkEnd w:id="0"/>
    <w:p w14:paraId="6C897759" w14:textId="77777777" w:rsidR="009D2BC7" w:rsidRPr="00155AE2" w:rsidRDefault="009D2BC7" w:rsidP="009D2BC7">
      <w:pPr>
        <w:spacing w:line="240" w:lineRule="exact"/>
        <w:rPr>
          <w:rFonts w:ascii="HG丸ｺﾞｼｯｸM-PRO" w:hAnsi="HG丸ｺﾞｼｯｸM-PRO"/>
          <w:b/>
          <w:bCs/>
          <w:sz w:val="24"/>
          <w:szCs w:val="24"/>
        </w:rPr>
      </w:pPr>
      <w:r w:rsidRPr="008368C6">
        <w:rPr>
          <w:rFonts w:ascii="HG丸ｺﾞｼｯｸM-PRO" w:hAnsi="HG丸ｺﾞｼｯｸM-PRO"/>
          <w:b/>
          <w:bCs/>
          <w:noProof/>
          <w:sz w:val="24"/>
          <w:szCs w:val="24"/>
        </w:rPr>
        <mc:AlternateContent>
          <mc:Choice Requires="wpg">
            <w:drawing>
              <wp:anchor distT="0" distB="0" distL="114300" distR="114300" simplePos="0" relativeHeight="251810816" behindDoc="1" locked="0" layoutInCell="1" allowOverlap="1" wp14:anchorId="73B1F8AA" wp14:editId="1FA24EE3">
                <wp:simplePos x="0" y="0"/>
                <wp:positionH relativeFrom="column">
                  <wp:posOffset>19050</wp:posOffset>
                </wp:positionH>
                <wp:positionV relativeFrom="paragraph">
                  <wp:posOffset>151765</wp:posOffset>
                </wp:positionV>
                <wp:extent cx="5742305" cy="287655"/>
                <wp:effectExtent l="0" t="0" r="10795" b="17145"/>
                <wp:wrapNone/>
                <wp:docPr id="375224484" name="グループ化 3"/>
                <wp:cNvGraphicFramePr/>
                <a:graphic xmlns:a="http://schemas.openxmlformats.org/drawingml/2006/main">
                  <a:graphicData uri="http://schemas.microsoft.com/office/word/2010/wordprocessingGroup">
                    <wpg:wgp>
                      <wpg:cNvGrpSpPr/>
                      <wpg:grpSpPr>
                        <a:xfrm>
                          <a:off x="0" y="0"/>
                          <a:ext cx="5742305" cy="287655"/>
                          <a:chOff x="0" y="0"/>
                          <a:chExt cx="5742305" cy="287655"/>
                        </a:xfrm>
                      </wpg:grpSpPr>
                      <wps:wsp>
                        <wps:cNvPr id="368027414" name="四角形: 角を丸くする 6"/>
                        <wps:cNvSpPr>
                          <a:spLocks noChangeArrowheads="1"/>
                        </wps:cNvSpPr>
                        <wps:spPr>
                          <a:xfrm>
                            <a:off x="0" y="0"/>
                            <a:ext cx="5742305" cy="287655"/>
                          </a:xfrm>
                          <a:prstGeom prst="roundRect">
                            <a:avLst>
                              <a:gd name="adj" fmla="val 50000"/>
                            </a:avLst>
                          </a:prstGeom>
                          <a:solidFill>
                            <a:schemeClr val="bg1">
                              <a:lumMod val="75000"/>
                            </a:schemeClr>
                          </a:solidFill>
                          <a:ln w="9525">
                            <a:solidFill>
                              <a:schemeClr val="tx1">
                                <a:lumMod val="75000"/>
                                <a:lumOff val="25000"/>
                              </a:schemeClr>
                            </a:solidFill>
                          </a:ln>
                          <a:effectLst/>
                        </wps:spPr>
                        <wps:bodyPr wrap="square">
                          <a:noAutofit/>
                        </wps:bodyPr>
                      </wps:wsp>
                      <wps:wsp>
                        <wps:cNvPr id="2128921437" name="正方形/長方形 1"/>
                        <wps:cNvSpPr/>
                        <wps:spPr>
                          <a:xfrm>
                            <a:off x="0" y="0"/>
                            <a:ext cx="395605" cy="287020"/>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F82BFA" id="グループ化 3" o:spid="_x0000_s1026" style="position:absolute;left:0;text-align:left;margin-left:1.5pt;margin-top:11.95pt;width:452.15pt;height:22.65pt;z-index:-251505664" coordsize="57423,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">
                <v:roundrect id="四角形: 角を丸くする 6" o:spid="_x0000_s1027" style="position:absolute;width:57423;height:2876;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" fillcolor="#bfbfbf [2412]" strokecolor="#404040 [2429]"/>
                <v:roundrect id="正方形/長方形 1" o:spid="_x0000_s1028" style="position:absolute;width:3956;height:28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" fillcolor="#404040 [2429]" stroked="f" strokeweight="2pt"/>
              </v:group>
            </w:pict>
          </mc:Fallback>
        </mc:AlternateContent>
      </w:r>
    </w:p>
    <w:p w14:paraId="70B47895" w14:textId="3CA7F09B" w:rsidR="009D2BC7" w:rsidRPr="008368C6" w:rsidRDefault="009D2BC7" w:rsidP="009D2BC7">
      <w:pPr>
        <w:pStyle w:val="1"/>
        <w:numPr>
          <w:ilvl w:val="0"/>
          <w:numId w:val="0"/>
        </w:numPr>
        <w:spacing w:afterLines="50" w:after="230"/>
        <w:ind w:leftChars="100" w:left="220"/>
      </w:pPr>
      <w:r>
        <w:rPr>
          <w:rFonts w:hint="eastAsia"/>
          <w:color w:val="FFFFFF" w:themeColor="background1"/>
        </w:rPr>
        <w:t>４</w:t>
      </w:r>
      <w:r w:rsidRPr="008368C6">
        <w:rPr>
          <w:rFonts w:hint="eastAsia"/>
        </w:rPr>
        <w:t xml:space="preserve">　</w:t>
      </w:r>
      <w:r>
        <w:rPr>
          <w:rFonts w:hint="eastAsia"/>
        </w:rPr>
        <w:t>日常生活圏域</w:t>
      </w:r>
    </w:p>
    <w:p w14:paraId="228F0150" w14:textId="77777777" w:rsidR="009D2BC7" w:rsidRPr="009D2BC7" w:rsidRDefault="009D2BC7" w:rsidP="009D2BC7">
      <w:pPr>
        <w:widowControl/>
        <w:autoSpaceDE/>
        <w:autoSpaceDN/>
        <w:ind w:leftChars="250" w:left="550" w:firstLineChars="100" w:firstLine="240"/>
        <w:rPr>
          <w:rFonts w:ascii="HG丸ｺﾞｼｯｸM-PRO" w:hAnsi="HG丸ｺﾞｼｯｸM-PRO"/>
          <w:sz w:val="24"/>
          <w:szCs w:val="24"/>
        </w:rPr>
      </w:pPr>
      <w:r w:rsidRPr="009D2BC7">
        <w:rPr>
          <w:rFonts w:ascii="HG丸ｺﾞｼｯｸM-PRO" w:hAnsi="HG丸ｺﾞｼｯｸM-PRO" w:hint="eastAsia"/>
          <w:sz w:val="24"/>
          <w:szCs w:val="24"/>
        </w:rPr>
        <w:t>日常生活圏域は、人口や地理的条件、住民の生活形態、地域づくりの活動単位を総合的に勘案して定める圏域であり、「地域包括ケアシステム」を構築する基礎単位となります。</w:t>
      </w:r>
    </w:p>
    <w:p w14:paraId="5682D1A8" w14:textId="7ECA4739" w:rsidR="009D2BC7" w:rsidRPr="008368C6" w:rsidRDefault="009D2BC7" w:rsidP="009D2BC7">
      <w:pPr>
        <w:widowControl/>
        <w:autoSpaceDE/>
        <w:autoSpaceDN/>
        <w:ind w:leftChars="250" w:left="550" w:firstLineChars="100" w:firstLine="240"/>
        <w:rPr>
          <w:rFonts w:ascii="HG丸ｺﾞｼｯｸM-PRO" w:hAnsi="HG丸ｺﾞｼｯｸM-PRO"/>
          <w:sz w:val="24"/>
          <w:szCs w:val="24"/>
        </w:rPr>
      </w:pPr>
      <w:r w:rsidRPr="009D2BC7">
        <w:rPr>
          <w:rFonts w:ascii="HG丸ｺﾞｼｯｸM-PRO" w:hAnsi="HG丸ｺﾞｼｯｸM-PRO" w:hint="eastAsia"/>
          <w:sz w:val="24"/>
          <w:szCs w:val="24"/>
        </w:rPr>
        <w:t>東三河広域連合の「第９期介護保険事業計画」</w:t>
      </w:r>
      <w:r>
        <w:rPr>
          <w:rFonts w:ascii="HG丸ｺﾞｼｯｸM-PRO" w:hAnsi="HG丸ｺﾞｼｯｸM-PRO" w:hint="eastAsia"/>
          <w:sz w:val="24"/>
          <w:szCs w:val="24"/>
        </w:rPr>
        <w:t>に合わせ</w:t>
      </w:r>
      <w:r w:rsidRPr="009D2BC7">
        <w:rPr>
          <w:rFonts w:ascii="HG丸ｺﾞｼｯｸM-PRO" w:hAnsi="HG丸ｺﾞｼｯｸM-PRO" w:hint="eastAsia"/>
          <w:sz w:val="24"/>
          <w:szCs w:val="24"/>
        </w:rPr>
        <w:t>、引き続き、</w:t>
      </w:r>
      <w:r>
        <w:rPr>
          <w:rFonts w:ascii="HG丸ｺﾞｼｯｸM-PRO" w:hAnsi="HG丸ｺﾞｼｯｸM-PRO" w:hint="eastAsia"/>
          <w:sz w:val="24"/>
          <w:szCs w:val="24"/>
        </w:rPr>
        <w:t>本町全域</w:t>
      </w:r>
      <w:r w:rsidR="00AF0ED1">
        <w:rPr>
          <w:rFonts w:ascii="HG丸ｺﾞｼｯｸM-PRO" w:hAnsi="HG丸ｺﾞｼｯｸM-PRO" w:hint="eastAsia"/>
          <w:sz w:val="24"/>
          <w:szCs w:val="24"/>
        </w:rPr>
        <w:t>を</w:t>
      </w:r>
      <w:r>
        <w:rPr>
          <w:rFonts w:ascii="HG丸ｺﾞｼｯｸM-PRO" w:hAnsi="HG丸ｺﾞｼｯｸM-PRO" w:hint="eastAsia"/>
          <w:sz w:val="24"/>
          <w:szCs w:val="24"/>
        </w:rPr>
        <w:t>１</w:t>
      </w:r>
      <w:r w:rsidRPr="009D2BC7">
        <w:rPr>
          <w:rFonts w:ascii="HG丸ｺﾞｼｯｸM-PRO" w:hAnsi="HG丸ｺﾞｼｯｸM-PRO" w:hint="eastAsia"/>
          <w:sz w:val="24"/>
          <w:szCs w:val="24"/>
        </w:rPr>
        <w:t>圏域</w:t>
      </w:r>
      <w:r>
        <w:rPr>
          <w:rFonts w:ascii="HG丸ｺﾞｼｯｸM-PRO" w:hAnsi="HG丸ｺﾞｼｯｸM-PRO" w:hint="eastAsia"/>
          <w:sz w:val="24"/>
          <w:szCs w:val="24"/>
        </w:rPr>
        <w:t>として</w:t>
      </w:r>
      <w:r w:rsidRPr="009D2BC7">
        <w:rPr>
          <w:rFonts w:ascii="HG丸ｺﾞｼｯｸM-PRO" w:hAnsi="HG丸ｺﾞｼｯｸM-PRO" w:hint="eastAsia"/>
          <w:sz w:val="24"/>
          <w:szCs w:val="24"/>
        </w:rPr>
        <w:t>設定し、「地域包括ケアシステム」</w:t>
      </w:r>
      <w:r w:rsidR="00AF0ED1">
        <w:rPr>
          <w:rFonts w:ascii="HG丸ｺﾞｼｯｸM-PRO" w:hAnsi="HG丸ｺﾞｼｯｸM-PRO" w:hint="eastAsia"/>
          <w:sz w:val="24"/>
          <w:szCs w:val="24"/>
        </w:rPr>
        <w:t>の</w:t>
      </w:r>
      <w:r w:rsidRPr="009D2BC7">
        <w:rPr>
          <w:rFonts w:ascii="HG丸ｺﾞｼｯｸM-PRO" w:hAnsi="HG丸ｺﾞｼｯｸM-PRO" w:hint="eastAsia"/>
          <w:sz w:val="24"/>
          <w:szCs w:val="24"/>
        </w:rPr>
        <w:t>深化・推進を図ることとします</w:t>
      </w:r>
      <w:r w:rsidRPr="008368C6">
        <w:rPr>
          <w:rFonts w:ascii="HG丸ｺﾞｼｯｸM-PRO" w:hAnsi="HG丸ｺﾞｼｯｸM-PRO"/>
          <w:sz w:val="24"/>
          <w:szCs w:val="24"/>
        </w:rPr>
        <w:t>。</w:t>
      </w:r>
    </w:p>
    <w:p w14:paraId="68E40715" w14:textId="3B00AE90" w:rsidR="008368C6" w:rsidRDefault="008368C6">
      <w:pPr>
        <w:widowControl/>
        <w:autoSpaceDE/>
        <w:autoSpaceDN/>
        <w:jc w:val="left"/>
        <w:rPr>
          <w:rFonts w:ascii="HG丸ｺﾞｼｯｸM-PRO" w:hAnsi="HG丸ｺﾞｼｯｸM-PRO"/>
        </w:rPr>
      </w:pPr>
      <w:r>
        <w:rPr>
          <w:rFonts w:ascii="HG丸ｺﾞｼｯｸM-PRO" w:hAnsi="HG丸ｺﾞｼｯｸM-PRO"/>
        </w:rPr>
        <w:br w:type="page"/>
      </w:r>
    </w:p>
    <w:p w14:paraId="6FCB7609" w14:textId="77777777" w:rsidR="00A14D27" w:rsidRDefault="00A14D27" w:rsidP="00413AE5">
      <w:pPr>
        <w:spacing w:line="240" w:lineRule="exact"/>
        <w:rPr>
          <w:rFonts w:asciiTheme="minorEastAsia" w:eastAsiaTheme="minorEastAsia" w:hAnsiTheme="minorEastAsia"/>
          <w:sz w:val="24"/>
          <w:szCs w:val="24"/>
        </w:rPr>
        <w:sectPr w:rsidR="00A14D27" w:rsidSect="00D946DF">
          <w:headerReference w:type="even" r:id="rId11"/>
          <w:headerReference w:type="default" r:id="rId12"/>
          <w:footerReference w:type="even" r:id="rId13"/>
          <w:footerReference w:type="default" r:id="rId14"/>
          <w:type w:val="continuous"/>
          <w:pgSz w:w="11906" w:h="16838" w:code="9"/>
          <w:pgMar w:top="1418" w:right="1418" w:bottom="1134" w:left="1418" w:header="907" w:footer="340" w:gutter="0"/>
          <w:pgBorders>
            <w:top w:val="double" w:sz="4" w:space="6" w:color="000000" w:themeColor="text1"/>
            <w:bottom w:val="single" w:sz="4" w:space="6" w:color="000000" w:themeColor="text1"/>
          </w:pgBorders>
          <w:pgNumType w:start="1"/>
          <w:cols w:space="720"/>
          <w:docGrid w:type="lines" w:linePitch="460"/>
        </w:sectPr>
      </w:pPr>
    </w:p>
    <w:p w14:paraId="2E1370A8" w14:textId="77777777" w:rsidR="00413AE5" w:rsidRDefault="00413AE5" w:rsidP="00413AE5">
      <w:pPr>
        <w:spacing w:line="240" w:lineRule="exact"/>
        <w:rPr>
          <w:rFonts w:asciiTheme="minorEastAsia" w:eastAsiaTheme="minorEastAsia" w:hAnsiTheme="minorEastAsia"/>
          <w:sz w:val="24"/>
          <w:szCs w:val="24"/>
        </w:rPr>
      </w:pPr>
    </w:p>
    <w:p w14:paraId="3AD5B586" w14:textId="368CDE42" w:rsidR="00413AE5" w:rsidRPr="00265C32" w:rsidRDefault="00413AE5" w:rsidP="00413AE5">
      <w:pPr>
        <w:spacing w:afterLines="50" w:after="230"/>
        <w:jc w:val="center"/>
        <w:rPr>
          <w:rFonts w:ascii="HG丸ｺﾞｼｯｸM-PRO" w:hAnsi="HG丸ｺﾞｼｯｸM-PRO"/>
          <w:b/>
          <w:bCs/>
          <w:sz w:val="32"/>
          <w:szCs w:val="32"/>
        </w:rPr>
      </w:pPr>
      <w:r w:rsidRPr="00265C32">
        <w:rPr>
          <w:rFonts w:ascii="HG丸ｺﾞｼｯｸM-PRO" w:hAnsi="HG丸ｺﾞｼｯｸM-PRO" w:hint="eastAsia"/>
          <w:b/>
          <w:bCs/>
          <w:sz w:val="32"/>
          <w:szCs w:val="32"/>
        </w:rPr>
        <w:t>第</w:t>
      </w:r>
      <w:r>
        <w:rPr>
          <w:rFonts w:ascii="HG丸ｺﾞｼｯｸM-PRO" w:hAnsi="HG丸ｺﾞｼｯｸM-PRO" w:hint="eastAsia"/>
          <w:b/>
          <w:bCs/>
          <w:sz w:val="32"/>
          <w:szCs w:val="32"/>
        </w:rPr>
        <w:t>２</w:t>
      </w:r>
      <w:r w:rsidRPr="00265C32">
        <w:rPr>
          <w:rFonts w:ascii="HG丸ｺﾞｼｯｸM-PRO" w:hAnsi="HG丸ｺﾞｼｯｸM-PRO" w:hint="eastAsia"/>
          <w:b/>
          <w:bCs/>
          <w:sz w:val="32"/>
          <w:szCs w:val="32"/>
        </w:rPr>
        <w:t xml:space="preserve">章　</w:t>
      </w:r>
      <w:r w:rsidR="004D0C25" w:rsidRPr="004D0C25">
        <w:rPr>
          <w:rFonts w:ascii="HG丸ｺﾞｼｯｸM-PRO" w:hAnsi="HG丸ｺﾞｼｯｸM-PRO" w:hint="eastAsia"/>
          <w:b/>
          <w:bCs/>
          <w:sz w:val="32"/>
          <w:szCs w:val="32"/>
        </w:rPr>
        <w:t>高齢者を取り巻く現状</w:t>
      </w:r>
      <w:r w:rsidR="006D4871">
        <w:rPr>
          <w:rFonts w:ascii="HG丸ｺﾞｼｯｸM-PRO" w:hAnsi="HG丸ｺﾞｼｯｸM-PRO" w:hint="eastAsia"/>
          <w:b/>
          <w:bCs/>
          <w:sz w:val="32"/>
          <w:szCs w:val="32"/>
        </w:rPr>
        <w:t>と課題</w:t>
      </w:r>
    </w:p>
    <w:p w14:paraId="33A19D03" w14:textId="77777777" w:rsidR="00413AE5" w:rsidRPr="00155AE2" w:rsidRDefault="00413AE5" w:rsidP="00413AE5">
      <w:pPr>
        <w:spacing w:line="240" w:lineRule="exact"/>
        <w:rPr>
          <w:rFonts w:ascii="HG丸ｺﾞｼｯｸM-PRO" w:hAnsi="HG丸ｺﾞｼｯｸM-PRO"/>
          <w:b/>
          <w:bCs/>
          <w:sz w:val="24"/>
          <w:szCs w:val="24"/>
        </w:rPr>
      </w:pPr>
      <w:r>
        <w:rPr>
          <w:rFonts w:ascii="HG丸ｺﾞｼｯｸM-PRO" w:hAnsi="HG丸ｺﾞｼｯｸM-PRO"/>
          <w:b/>
          <w:bCs/>
          <w:noProof/>
          <w:sz w:val="24"/>
          <w:szCs w:val="24"/>
        </w:rPr>
        <mc:AlternateContent>
          <mc:Choice Requires="wpg">
            <w:drawing>
              <wp:anchor distT="0" distB="0" distL="114300" distR="114300" simplePos="0" relativeHeight="251712512" behindDoc="1" locked="0" layoutInCell="1" allowOverlap="1" wp14:anchorId="65A7624E" wp14:editId="61732F1D">
                <wp:simplePos x="0" y="0"/>
                <wp:positionH relativeFrom="column">
                  <wp:posOffset>23495</wp:posOffset>
                </wp:positionH>
                <wp:positionV relativeFrom="paragraph">
                  <wp:posOffset>160020</wp:posOffset>
                </wp:positionV>
                <wp:extent cx="5742305" cy="287655"/>
                <wp:effectExtent l="0" t="0" r="10795" b="17145"/>
                <wp:wrapNone/>
                <wp:docPr id="63986309" name="グループ化 3"/>
                <wp:cNvGraphicFramePr/>
                <a:graphic xmlns:a="http://schemas.openxmlformats.org/drawingml/2006/main">
                  <a:graphicData uri="http://schemas.microsoft.com/office/word/2010/wordprocessingGroup">
                    <wpg:wgp>
                      <wpg:cNvGrpSpPr/>
                      <wpg:grpSpPr>
                        <a:xfrm>
                          <a:off x="0" y="0"/>
                          <a:ext cx="5742305" cy="287655"/>
                          <a:chOff x="0" y="0"/>
                          <a:chExt cx="5742305" cy="287655"/>
                        </a:xfrm>
                      </wpg:grpSpPr>
                      <wps:wsp>
                        <wps:cNvPr id="1163147583" name="四角形: 角を丸くする 6"/>
                        <wps:cNvSpPr>
                          <a:spLocks noChangeArrowheads="1"/>
                        </wps:cNvSpPr>
                        <wps:spPr>
                          <a:xfrm>
                            <a:off x="0" y="0"/>
                            <a:ext cx="5742305" cy="287655"/>
                          </a:xfrm>
                          <a:prstGeom prst="roundRect">
                            <a:avLst>
                              <a:gd name="adj" fmla="val 50000"/>
                            </a:avLst>
                          </a:prstGeom>
                          <a:solidFill>
                            <a:schemeClr val="bg1">
                              <a:lumMod val="75000"/>
                            </a:schemeClr>
                          </a:solidFill>
                          <a:ln w="9525">
                            <a:solidFill>
                              <a:schemeClr val="tx1">
                                <a:lumMod val="75000"/>
                                <a:lumOff val="25000"/>
                              </a:schemeClr>
                            </a:solidFill>
                          </a:ln>
                          <a:effectLst/>
                        </wps:spPr>
                        <wps:bodyPr wrap="square">
                          <a:noAutofit/>
                        </wps:bodyPr>
                      </wps:wsp>
                      <wps:wsp>
                        <wps:cNvPr id="1170422276" name="正方形/長方形 1"/>
                        <wps:cNvSpPr/>
                        <wps:spPr>
                          <a:xfrm>
                            <a:off x="0" y="0"/>
                            <a:ext cx="395605" cy="287020"/>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DFAA60" id="グループ化 3" o:spid="_x0000_s1026" style="position:absolute;left:0;text-align:left;margin-left:1.85pt;margin-top:12.6pt;width:452.15pt;height:22.65pt;z-index:-251603968" coordsize="57423,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">
                <v:roundrect id="四角形: 角を丸くする 6" o:spid="_x0000_s1027" style="position:absolute;width:57423;height:2876;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" fillcolor="#bfbfbf [2412]" strokecolor="#404040 [2429]"/>
                <v:roundrect id="正方形/長方形 1" o:spid="_x0000_s1028" style="position:absolute;width:3956;height:28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" fillcolor="#404040 [2429]" stroked="f" strokeweight="2pt"/>
              </v:group>
            </w:pict>
          </mc:Fallback>
        </mc:AlternateContent>
      </w:r>
    </w:p>
    <w:p w14:paraId="5A1152EE" w14:textId="427CE555" w:rsidR="00413AE5" w:rsidRPr="00BE1946" w:rsidRDefault="00413AE5" w:rsidP="00413AE5">
      <w:pPr>
        <w:pStyle w:val="1"/>
        <w:numPr>
          <w:ilvl w:val="0"/>
          <w:numId w:val="0"/>
        </w:numPr>
        <w:spacing w:afterLines="50" w:after="230"/>
        <w:ind w:leftChars="100" w:left="220"/>
      </w:pPr>
      <w:r w:rsidRPr="00BE1946">
        <w:rPr>
          <w:rFonts w:hint="eastAsia"/>
          <w:color w:val="FFFFFF" w:themeColor="background1"/>
        </w:rPr>
        <w:t>１</w:t>
      </w:r>
      <w:r w:rsidRPr="00BE1946">
        <w:rPr>
          <w:rFonts w:hint="eastAsia"/>
        </w:rPr>
        <w:t xml:space="preserve">　</w:t>
      </w:r>
      <w:r w:rsidR="006D4871" w:rsidRPr="006D4871">
        <w:rPr>
          <w:rFonts w:hint="eastAsia"/>
        </w:rPr>
        <w:t>高齢化の状況について</w:t>
      </w:r>
    </w:p>
    <w:p w14:paraId="2E66B86D" w14:textId="77777777" w:rsidR="004D0C25" w:rsidRPr="005A30F2" w:rsidRDefault="004D0C25" w:rsidP="004D0C25">
      <w:pPr>
        <w:pStyle w:val="2"/>
        <w:numPr>
          <w:ilvl w:val="1"/>
          <w:numId w:val="6"/>
        </w:numPr>
        <w:ind w:leftChars="100" w:left="220"/>
        <w:rPr>
          <w:b/>
          <w:bCs/>
          <w:sz w:val="24"/>
          <w:szCs w:val="24"/>
        </w:rPr>
      </w:pPr>
      <w:r w:rsidRPr="005A30F2">
        <w:rPr>
          <w:rFonts w:hint="eastAsia"/>
          <w:b/>
          <w:bCs/>
          <w:sz w:val="24"/>
          <w:szCs w:val="24"/>
        </w:rPr>
        <w:t xml:space="preserve">　高齢者人口の推移と将来推計</w:t>
      </w:r>
    </w:p>
    <w:p w14:paraId="35BE074A" w14:textId="678C8941" w:rsidR="004D0C25" w:rsidRPr="005A30F2" w:rsidRDefault="004D0C25" w:rsidP="004D0C25">
      <w:pPr>
        <w:spacing w:line="400" w:lineRule="exact"/>
        <w:ind w:leftChars="250" w:left="550" w:firstLineChars="100" w:firstLine="240"/>
        <w:rPr>
          <w:rFonts w:ascii="HG丸ｺﾞｼｯｸM-PRO" w:hAnsi="HG丸ｺﾞｼｯｸM-PRO"/>
          <w:sz w:val="24"/>
          <w:szCs w:val="24"/>
        </w:rPr>
      </w:pPr>
      <w:r w:rsidRPr="005A30F2">
        <w:rPr>
          <w:rFonts w:ascii="HG丸ｺﾞｼｯｸM-PRO" w:hAnsi="HG丸ｺﾞｼｯｸM-PRO" w:hint="eastAsia"/>
          <w:sz w:val="24"/>
          <w:szCs w:val="24"/>
        </w:rPr>
        <w:t>本</w:t>
      </w:r>
      <w:r w:rsidR="00D35BBC">
        <w:rPr>
          <w:rFonts w:ascii="HG丸ｺﾞｼｯｸM-PRO" w:hAnsi="HG丸ｺﾞｼｯｸM-PRO" w:hint="eastAsia"/>
          <w:sz w:val="24"/>
          <w:szCs w:val="24"/>
        </w:rPr>
        <w:t>町</w:t>
      </w:r>
      <w:r w:rsidRPr="005A30F2">
        <w:rPr>
          <w:rFonts w:ascii="HG丸ｺﾞｼｯｸM-PRO" w:hAnsi="HG丸ｺﾞｼｯｸM-PRO"/>
          <w:sz w:val="24"/>
          <w:szCs w:val="24"/>
        </w:rPr>
        <w:t>の総人口は</w:t>
      </w:r>
      <w:r w:rsidRPr="005A30F2">
        <w:rPr>
          <w:rFonts w:ascii="HG丸ｺﾞｼｯｸM-PRO" w:hAnsi="HG丸ｺﾞｼｯｸM-PRO" w:hint="eastAsia"/>
          <w:sz w:val="24"/>
          <w:szCs w:val="24"/>
        </w:rPr>
        <w:t>、令和４年1</w:t>
      </w:r>
      <w:r w:rsidRPr="005A30F2">
        <w:rPr>
          <w:rFonts w:ascii="HG丸ｺﾞｼｯｸM-PRO" w:hAnsi="HG丸ｺﾞｼｯｸM-PRO"/>
          <w:sz w:val="24"/>
          <w:szCs w:val="24"/>
        </w:rPr>
        <w:t>0</w:t>
      </w:r>
      <w:r w:rsidRPr="005A30F2">
        <w:rPr>
          <w:rFonts w:ascii="HG丸ｺﾞｼｯｸM-PRO" w:hAnsi="HG丸ｺﾞｼｯｸM-PRO" w:hint="eastAsia"/>
          <w:sz w:val="24"/>
          <w:szCs w:val="24"/>
        </w:rPr>
        <w:t>月１日現在、</w:t>
      </w:r>
      <w:r w:rsidRPr="005A30F2">
        <w:rPr>
          <w:rFonts w:ascii="HG丸ｺﾞｼｯｸM-PRO" w:hAnsi="HG丸ｺﾞｼｯｸM-PRO"/>
          <w:sz w:val="24"/>
          <w:szCs w:val="24"/>
        </w:rPr>
        <w:t>4,373人</w:t>
      </w:r>
      <w:r w:rsidRPr="005A30F2">
        <w:rPr>
          <w:rFonts w:ascii="HG丸ｺﾞｼｯｸM-PRO" w:hAnsi="HG丸ｺﾞｼｯｸM-PRO" w:hint="eastAsia"/>
          <w:sz w:val="24"/>
          <w:szCs w:val="24"/>
        </w:rPr>
        <w:t>で</w:t>
      </w:r>
      <w:r w:rsidRPr="005A30F2">
        <w:rPr>
          <w:rFonts w:ascii="HG丸ｺﾞｼｯｸM-PRO" w:hAnsi="HG丸ｺﾞｼｯｸM-PRO"/>
          <w:sz w:val="24"/>
          <w:szCs w:val="24"/>
        </w:rPr>
        <w:t>、</w:t>
      </w:r>
      <w:r w:rsidRPr="005A30F2">
        <w:rPr>
          <w:rFonts w:ascii="HG丸ｺﾞｼｯｸM-PRO" w:hAnsi="HG丸ｺﾞｼｯｸM-PRO" w:hint="eastAsia"/>
          <w:sz w:val="24"/>
          <w:szCs w:val="24"/>
        </w:rPr>
        <w:t>これを年齢階層別にみると、</w:t>
      </w:r>
      <w:r w:rsidRPr="005A30F2">
        <w:rPr>
          <w:rFonts w:ascii="HG丸ｺﾞｼｯｸM-PRO" w:hAnsi="HG丸ｺﾞｼｯｸM-PRO"/>
          <w:sz w:val="24"/>
          <w:szCs w:val="24"/>
        </w:rPr>
        <w:t>65歳以上の高齢者人口</w:t>
      </w:r>
      <w:r w:rsidRPr="005A30F2">
        <w:rPr>
          <w:rFonts w:ascii="HG丸ｺﾞｼｯｸM-PRO" w:hAnsi="HG丸ｺﾞｼｯｸM-PRO" w:hint="eastAsia"/>
          <w:sz w:val="24"/>
          <w:szCs w:val="24"/>
        </w:rPr>
        <w:t>が</w:t>
      </w:r>
      <w:r w:rsidRPr="005A30F2">
        <w:rPr>
          <w:rFonts w:ascii="HG丸ｺﾞｼｯｸM-PRO" w:hAnsi="HG丸ｺﾞｼｯｸM-PRO"/>
          <w:sz w:val="24"/>
          <w:szCs w:val="24"/>
        </w:rPr>
        <w:t>2,246人</w:t>
      </w:r>
      <w:r w:rsidRPr="005A30F2">
        <w:rPr>
          <w:rFonts w:ascii="HG丸ｺﾞｼｯｸM-PRO" w:hAnsi="HG丸ｺﾞｼｯｸM-PRO" w:hint="eastAsia"/>
          <w:sz w:val="24"/>
          <w:szCs w:val="24"/>
        </w:rPr>
        <w:t>、</w:t>
      </w:r>
      <w:r w:rsidRPr="005A30F2">
        <w:rPr>
          <w:rFonts w:ascii="HG丸ｺﾞｼｯｸM-PRO" w:hAnsi="HG丸ｺﾞｼｯｸM-PRO"/>
          <w:sz w:val="24"/>
          <w:szCs w:val="24"/>
        </w:rPr>
        <w:t>15</w:t>
      </w:r>
      <w:r w:rsidRPr="005A30F2">
        <w:rPr>
          <w:rFonts w:ascii="HG丸ｺﾞｼｯｸM-PRO" w:hAnsi="HG丸ｺﾞｼｯｸM-PRO" w:hint="eastAsia"/>
          <w:sz w:val="24"/>
          <w:szCs w:val="24"/>
        </w:rPr>
        <w:t>歳以上</w:t>
      </w:r>
      <w:r w:rsidRPr="005A30F2">
        <w:rPr>
          <w:rFonts w:ascii="HG丸ｺﾞｼｯｸM-PRO" w:hAnsi="HG丸ｺﾞｼｯｸM-PRO"/>
          <w:sz w:val="24"/>
          <w:szCs w:val="24"/>
        </w:rPr>
        <w:t>64歳</w:t>
      </w:r>
      <w:r w:rsidRPr="005A30F2">
        <w:rPr>
          <w:rFonts w:ascii="HG丸ｺﾞｼｯｸM-PRO" w:hAnsi="HG丸ｺﾞｼｯｸM-PRO" w:hint="eastAsia"/>
          <w:sz w:val="24"/>
          <w:szCs w:val="24"/>
        </w:rPr>
        <w:t>以下の生産年齢人口が1</w:t>
      </w:r>
      <w:r w:rsidRPr="005A30F2">
        <w:rPr>
          <w:rFonts w:ascii="HG丸ｺﾞｼｯｸM-PRO" w:hAnsi="HG丸ｺﾞｼｯｸM-PRO"/>
          <w:sz w:val="24"/>
          <w:szCs w:val="24"/>
        </w:rPr>
        <w:t>,818人</w:t>
      </w:r>
      <w:r w:rsidRPr="005A30F2">
        <w:rPr>
          <w:rFonts w:ascii="HG丸ｺﾞｼｯｸM-PRO" w:hAnsi="HG丸ｺﾞｼｯｸM-PRO" w:hint="eastAsia"/>
          <w:sz w:val="24"/>
          <w:szCs w:val="24"/>
        </w:rPr>
        <w:t>、1</w:t>
      </w:r>
      <w:r w:rsidRPr="005A30F2">
        <w:rPr>
          <w:rFonts w:ascii="HG丸ｺﾞｼｯｸM-PRO" w:hAnsi="HG丸ｺﾞｼｯｸM-PRO"/>
          <w:sz w:val="24"/>
          <w:szCs w:val="24"/>
        </w:rPr>
        <w:t>4</w:t>
      </w:r>
      <w:r w:rsidRPr="005A30F2">
        <w:rPr>
          <w:rFonts w:ascii="HG丸ｺﾞｼｯｸM-PRO" w:hAnsi="HG丸ｺﾞｼｯｸM-PRO" w:hint="eastAsia"/>
          <w:sz w:val="24"/>
          <w:szCs w:val="24"/>
        </w:rPr>
        <w:t>歳以下の年少人口が3</w:t>
      </w:r>
      <w:r w:rsidRPr="005A30F2">
        <w:rPr>
          <w:rFonts w:ascii="HG丸ｺﾞｼｯｸM-PRO" w:hAnsi="HG丸ｺﾞｼｯｸM-PRO"/>
          <w:sz w:val="24"/>
          <w:szCs w:val="24"/>
        </w:rPr>
        <w:t>09人</w:t>
      </w:r>
      <w:r w:rsidRPr="005A30F2">
        <w:rPr>
          <w:rFonts w:ascii="HG丸ｺﾞｼｯｸM-PRO" w:hAnsi="HG丸ｺﾞｼｯｸM-PRO" w:hint="eastAsia"/>
          <w:sz w:val="24"/>
          <w:szCs w:val="24"/>
        </w:rPr>
        <w:t>と、いずれも</w:t>
      </w:r>
      <w:r w:rsidRPr="005A30F2">
        <w:rPr>
          <w:rFonts w:ascii="HG丸ｺﾞｼｯｸM-PRO" w:hAnsi="HG丸ｺﾞｼｯｸM-PRO"/>
          <w:sz w:val="24"/>
          <w:szCs w:val="24"/>
        </w:rPr>
        <w:t>減少傾向にあり</w:t>
      </w:r>
      <w:r w:rsidRPr="005A30F2">
        <w:rPr>
          <w:rFonts w:ascii="HG丸ｺﾞｼｯｸM-PRO" w:hAnsi="HG丸ｺﾞｼｯｸM-PRO" w:hint="eastAsia"/>
          <w:sz w:val="24"/>
          <w:szCs w:val="24"/>
        </w:rPr>
        <w:t>、今後も減少が見込まれています</w:t>
      </w:r>
      <w:r w:rsidRPr="005A30F2">
        <w:rPr>
          <w:rFonts w:ascii="HG丸ｺﾞｼｯｸM-PRO" w:hAnsi="HG丸ｺﾞｼｯｸM-PRO"/>
          <w:sz w:val="24"/>
          <w:szCs w:val="24"/>
        </w:rPr>
        <w:t>。</w:t>
      </w:r>
    </w:p>
    <w:p w14:paraId="562A659E" w14:textId="24F05267" w:rsidR="004D0C25" w:rsidRPr="005A30F2" w:rsidRDefault="004D0C25" w:rsidP="004D0C25">
      <w:pPr>
        <w:spacing w:line="400" w:lineRule="exact"/>
        <w:ind w:leftChars="250" w:left="550" w:firstLineChars="100" w:firstLine="240"/>
        <w:rPr>
          <w:rFonts w:ascii="HG丸ｺﾞｼｯｸM-PRO" w:hAnsi="HG丸ｺﾞｼｯｸM-PRO"/>
          <w:sz w:val="24"/>
          <w:szCs w:val="24"/>
        </w:rPr>
      </w:pPr>
      <w:r w:rsidRPr="005A30F2">
        <w:rPr>
          <w:rFonts w:ascii="HG丸ｺﾞｼｯｸM-PRO" w:hAnsi="HG丸ｺﾞｼｯｸM-PRO" w:hint="eastAsia"/>
          <w:sz w:val="24"/>
          <w:szCs w:val="24"/>
        </w:rPr>
        <w:t>なお、</w:t>
      </w:r>
      <w:r w:rsidRPr="005A30F2">
        <w:rPr>
          <w:rFonts w:ascii="HG丸ｺﾞｼｯｸM-PRO" w:hAnsi="HG丸ｺﾞｼｯｸM-PRO"/>
          <w:sz w:val="24"/>
          <w:szCs w:val="24"/>
        </w:rPr>
        <w:t>65歳以上の高齢者のうち、65歳以上75歳未満の前期高齢者</w:t>
      </w:r>
      <w:r w:rsidRPr="005A30F2">
        <w:rPr>
          <w:rFonts w:ascii="HG丸ｺﾞｼｯｸM-PRO" w:hAnsi="HG丸ｺﾞｼｯｸM-PRO" w:hint="eastAsia"/>
          <w:sz w:val="24"/>
          <w:szCs w:val="24"/>
        </w:rPr>
        <w:t>が</w:t>
      </w:r>
      <w:r w:rsidR="005A30F2" w:rsidRPr="005A30F2">
        <w:rPr>
          <w:rFonts w:ascii="HG丸ｺﾞｼｯｸM-PRO" w:hAnsi="HG丸ｺﾞｼｯｸM-PRO" w:hint="eastAsia"/>
          <w:sz w:val="24"/>
          <w:szCs w:val="24"/>
        </w:rPr>
        <w:t>9</w:t>
      </w:r>
      <w:r w:rsidR="005A30F2" w:rsidRPr="005A30F2">
        <w:rPr>
          <w:rFonts w:ascii="HG丸ｺﾞｼｯｸM-PRO" w:hAnsi="HG丸ｺﾞｼｯｸM-PRO"/>
          <w:sz w:val="24"/>
          <w:szCs w:val="24"/>
        </w:rPr>
        <w:t>02</w:t>
      </w:r>
      <w:r w:rsidRPr="005A30F2">
        <w:rPr>
          <w:rFonts w:ascii="HG丸ｺﾞｼｯｸM-PRO" w:hAnsi="HG丸ｺﾞｼｯｸM-PRO"/>
          <w:sz w:val="24"/>
          <w:szCs w:val="24"/>
        </w:rPr>
        <w:t>人、75歳以上の後期高齢者</w:t>
      </w:r>
      <w:r w:rsidRPr="005A30F2">
        <w:rPr>
          <w:rFonts w:ascii="HG丸ｺﾞｼｯｸM-PRO" w:hAnsi="HG丸ｺﾞｼｯｸM-PRO" w:hint="eastAsia"/>
          <w:sz w:val="24"/>
          <w:szCs w:val="24"/>
        </w:rPr>
        <w:t>が</w:t>
      </w:r>
      <w:r w:rsidR="005A30F2" w:rsidRPr="005A30F2">
        <w:rPr>
          <w:rFonts w:ascii="HG丸ｺﾞｼｯｸM-PRO" w:hAnsi="HG丸ｺﾞｼｯｸM-PRO" w:hint="eastAsia"/>
          <w:sz w:val="24"/>
          <w:szCs w:val="24"/>
        </w:rPr>
        <w:t>1</w:t>
      </w:r>
      <w:r w:rsidRPr="005A30F2">
        <w:rPr>
          <w:rFonts w:ascii="HG丸ｺﾞｼｯｸM-PRO" w:hAnsi="HG丸ｺﾞｼｯｸM-PRO"/>
          <w:sz w:val="24"/>
          <w:szCs w:val="24"/>
        </w:rPr>
        <w:t>,</w:t>
      </w:r>
      <w:r w:rsidR="005A30F2" w:rsidRPr="005A30F2">
        <w:rPr>
          <w:rFonts w:ascii="HG丸ｺﾞｼｯｸM-PRO" w:hAnsi="HG丸ｺﾞｼｯｸM-PRO"/>
          <w:sz w:val="24"/>
          <w:szCs w:val="24"/>
        </w:rPr>
        <w:t>344</w:t>
      </w:r>
      <w:r w:rsidRPr="005A30F2">
        <w:rPr>
          <w:rFonts w:ascii="HG丸ｺﾞｼｯｸM-PRO" w:hAnsi="HG丸ｺﾞｼｯｸM-PRO"/>
          <w:sz w:val="24"/>
          <w:szCs w:val="24"/>
        </w:rPr>
        <w:t>人</w:t>
      </w:r>
      <w:r w:rsidRPr="005A30F2">
        <w:rPr>
          <w:rFonts w:ascii="HG丸ｺﾞｼｯｸM-PRO" w:hAnsi="HG丸ｺﾞｼｯｸM-PRO" w:hint="eastAsia"/>
          <w:sz w:val="24"/>
          <w:szCs w:val="24"/>
        </w:rPr>
        <w:t>で、</w:t>
      </w:r>
      <w:r w:rsidR="005A30F2" w:rsidRPr="005A30F2">
        <w:rPr>
          <w:rFonts w:ascii="HG丸ｺﾞｼｯｸM-PRO" w:hAnsi="HG丸ｺﾞｼｯｸM-PRO" w:hint="eastAsia"/>
          <w:sz w:val="24"/>
          <w:szCs w:val="24"/>
        </w:rPr>
        <w:t>今後、</w:t>
      </w:r>
      <w:r w:rsidRPr="005A30F2">
        <w:rPr>
          <w:rFonts w:ascii="HG丸ｺﾞｼｯｸM-PRO" w:hAnsi="HG丸ｺﾞｼｯｸM-PRO"/>
          <w:sz w:val="24"/>
          <w:szCs w:val="24"/>
        </w:rPr>
        <w:t>前期高齢者数は</w:t>
      </w:r>
      <w:r w:rsidR="005A30F2" w:rsidRPr="005A30F2">
        <w:rPr>
          <w:rFonts w:ascii="HG丸ｺﾞｼｯｸM-PRO" w:hAnsi="HG丸ｺﾞｼｯｸM-PRO" w:hint="eastAsia"/>
          <w:sz w:val="24"/>
          <w:szCs w:val="24"/>
        </w:rPr>
        <w:t>減少が続く</w:t>
      </w:r>
      <w:r w:rsidRPr="005A30F2">
        <w:rPr>
          <w:rFonts w:ascii="HG丸ｺﾞｼｯｸM-PRO" w:hAnsi="HG丸ｺﾞｼｯｸM-PRO"/>
          <w:sz w:val="24"/>
          <w:szCs w:val="24"/>
        </w:rPr>
        <w:t>ものの、後期高齢者数</w:t>
      </w:r>
      <w:r w:rsidRPr="005A30F2">
        <w:rPr>
          <w:rFonts w:ascii="HG丸ｺﾞｼｯｸM-PRO" w:hAnsi="HG丸ｺﾞｼｯｸM-PRO" w:hint="eastAsia"/>
          <w:sz w:val="24"/>
          <w:szCs w:val="24"/>
        </w:rPr>
        <w:t>は</w:t>
      </w:r>
      <w:r w:rsidR="005A30F2" w:rsidRPr="005A30F2">
        <w:rPr>
          <w:rFonts w:ascii="HG丸ｺﾞｼｯｸM-PRO" w:hAnsi="HG丸ｺﾞｼｯｸM-PRO" w:hint="eastAsia"/>
          <w:sz w:val="24"/>
          <w:szCs w:val="24"/>
        </w:rPr>
        <w:t>横ばいで推移する</w:t>
      </w:r>
      <w:r w:rsidR="007C16D0">
        <w:rPr>
          <w:rFonts w:ascii="HG丸ｺﾞｼｯｸM-PRO" w:hAnsi="HG丸ｺﾞｼｯｸM-PRO" w:hint="eastAsia"/>
          <w:sz w:val="24"/>
          <w:szCs w:val="24"/>
        </w:rPr>
        <w:t>もの</w:t>
      </w:r>
      <w:r w:rsidR="005A30F2" w:rsidRPr="005A30F2">
        <w:rPr>
          <w:rFonts w:ascii="HG丸ｺﾞｼｯｸM-PRO" w:hAnsi="HG丸ｺﾞｼｯｸM-PRO" w:hint="eastAsia"/>
          <w:sz w:val="24"/>
          <w:szCs w:val="24"/>
        </w:rPr>
        <w:t>と</w:t>
      </w:r>
      <w:r w:rsidRPr="005A30F2">
        <w:rPr>
          <w:rFonts w:ascii="HG丸ｺﾞｼｯｸM-PRO" w:hAnsi="HG丸ｺﾞｼｯｸM-PRO" w:hint="eastAsia"/>
          <w:sz w:val="24"/>
          <w:szCs w:val="24"/>
        </w:rPr>
        <w:t>見込まれています。</w:t>
      </w:r>
    </w:p>
    <w:p w14:paraId="33894008" w14:textId="6C6C138D" w:rsidR="004D0C25" w:rsidRPr="005A30F2" w:rsidRDefault="004D0C25" w:rsidP="004D0C25">
      <w:pPr>
        <w:spacing w:beforeLines="50" w:before="230"/>
        <w:ind w:leftChars="250" w:left="550"/>
        <w:rPr>
          <w:rFonts w:ascii="ＭＳ ゴシック" w:eastAsia="ＭＳ ゴシック" w:hAnsi="ＭＳ ゴシック"/>
          <w:sz w:val="21"/>
          <w:szCs w:val="21"/>
        </w:rPr>
      </w:pPr>
      <w:r w:rsidRPr="005A30F2">
        <w:rPr>
          <w:rFonts w:ascii="HG丸ｺﾞｼｯｸM-PRO" w:hAnsi="HG丸ｺﾞｼｯｸM-PRO"/>
          <w:noProof/>
          <w:sz w:val="24"/>
          <w:szCs w:val="24"/>
        </w:rPr>
        <w:drawing>
          <wp:anchor distT="0" distB="0" distL="114300" distR="114300" simplePos="0" relativeHeight="251754496" behindDoc="1" locked="0" layoutInCell="1" allowOverlap="1" wp14:anchorId="609FFD1F" wp14:editId="0EDB50A4">
            <wp:simplePos x="0" y="0"/>
            <wp:positionH relativeFrom="column">
              <wp:posOffset>247650</wp:posOffset>
            </wp:positionH>
            <wp:positionV relativeFrom="page">
              <wp:posOffset>4521835</wp:posOffset>
            </wp:positionV>
            <wp:extent cx="6164580" cy="5146675"/>
            <wp:effectExtent l="0" t="0" r="0" b="0"/>
            <wp:wrapNone/>
            <wp:docPr id="81201238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64580" cy="514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0F2">
        <w:rPr>
          <w:rFonts w:ascii="ＭＳ ゴシック" w:eastAsia="ＭＳ ゴシック" w:hAnsi="ＭＳ ゴシック" w:hint="eastAsia"/>
          <w:sz w:val="21"/>
          <w:szCs w:val="21"/>
        </w:rPr>
        <w:t>図表２－１　人口の推移と将来推計（各年</w:t>
      </w:r>
      <w:r w:rsidRPr="005A30F2">
        <w:rPr>
          <w:rFonts w:ascii="ＭＳ ゴシック" w:eastAsia="ＭＳ ゴシック" w:hAnsi="ＭＳ ゴシック"/>
          <w:sz w:val="21"/>
          <w:szCs w:val="21"/>
        </w:rPr>
        <w:t>10月１日）</w:t>
      </w:r>
    </w:p>
    <w:p w14:paraId="336A4062" w14:textId="15B218BF" w:rsidR="004D0C25" w:rsidRPr="004D0C25" w:rsidRDefault="004D0C25" w:rsidP="004D0C25">
      <w:pPr>
        <w:rPr>
          <w:rFonts w:ascii="HG丸ｺﾞｼｯｸM-PRO" w:hAnsi="HG丸ｺﾞｼｯｸM-PRO"/>
          <w:sz w:val="24"/>
          <w:szCs w:val="24"/>
        </w:rPr>
      </w:pPr>
    </w:p>
    <w:p w14:paraId="0E34C267" w14:textId="77777777" w:rsidR="004D0C25" w:rsidRDefault="004D0C25" w:rsidP="004D0C25">
      <w:pPr>
        <w:rPr>
          <w:rFonts w:ascii="HG丸ｺﾞｼｯｸM-PRO" w:hAnsi="HG丸ｺﾞｼｯｸM-PRO"/>
          <w:sz w:val="24"/>
          <w:szCs w:val="24"/>
        </w:rPr>
      </w:pPr>
    </w:p>
    <w:p w14:paraId="191291E2" w14:textId="77777777" w:rsidR="004D0C25" w:rsidRDefault="004D0C25" w:rsidP="004D0C25">
      <w:pPr>
        <w:rPr>
          <w:rFonts w:ascii="HG丸ｺﾞｼｯｸM-PRO" w:hAnsi="HG丸ｺﾞｼｯｸM-PRO"/>
          <w:sz w:val="24"/>
          <w:szCs w:val="24"/>
        </w:rPr>
      </w:pPr>
    </w:p>
    <w:p w14:paraId="787341DF" w14:textId="77777777" w:rsidR="004D0C25" w:rsidRDefault="004D0C25" w:rsidP="004D0C25">
      <w:pPr>
        <w:rPr>
          <w:rFonts w:ascii="HG丸ｺﾞｼｯｸM-PRO" w:hAnsi="HG丸ｺﾞｼｯｸM-PRO"/>
          <w:sz w:val="24"/>
          <w:szCs w:val="24"/>
        </w:rPr>
      </w:pPr>
    </w:p>
    <w:p w14:paraId="78B2FFBE" w14:textId="77777777" w:rsidR="004D0C25" w:rsidRDefault="004D0C25" w:rsidP="004D0C25">
      <w:pPr>
        <w:rPr>
          <w:rFonts w:ascii="HG丸ｺﾞｼｯｸM-PRO" w:hAnsi="HG丸ｺﾞｼｯｸM-PRO"/>
          <w:sz w:val="24"/>
          <w:szCs w:val="24"/>
        </w:rPr>
      </w:pPr>
    </w:p>
    <w:p w14:paraId="060A266B" w14:textId="77777777" w:rsidR="004D0C25" w:rsidRDefault="004D0C25" w:rsidP="004D0C25">
      <w:pPr>
        <w:rPr>
          <w:rFonts w:ascii="HG丸ｺﾞｼｯｸM-PRO" w:hAnsi="HG丸ｺﾞｼｯｸM-PRO"/>
          <w:sz w:val="24"/>
          <w:szCs w:val="24"/>
        </w:rPr>
      </w:pPr>
    </w:p>
    <w:p w14:paraId="4E709D3A" w14:textId="77777777" w:rsidR="004D0C25" w:rsidRDefault="004D0C25" w:rsidP="004D0C25">
      <w:pPr>
        <w:rPr>
          <w:rFonts w:ascii="HG丸ｺﾞｼｯｸM-PRO" w:hAnsi="HG丸ｺﾞｼｯｸM-PRO"/>
          <w:sz w:val="24"/>
          <w:szCs w:val="24"/>
        </w:rPr>
      </w:pPr>
    </w:p>
    <w:p w14:paraId="514CA96A" w14:textId="085C820D" w:rsidR="004D0C25" w:rsidRDefault="004D0C25" w:rsidP="004D0C25">
      <w:pPr>
        <w:rPr>
          <w:rFonts w:ascii="HG丸ｺﾞｼｯｸM-PRO" w:hAnsi="HG丸ｺﾞｼｯｸM-PRO"/>
          <w:sz w:val="24"/>
          <w:szCs w:val="24"/>
        </w:rPr>
      </w:pPr>
    </w:p>
    <w:p w14:paraId="050C1E34" w14:textId="5FF5F1E1" w:rsidR="004D0C25" w:rsidRPr="00B95440" w:rsidRDefault="004D0C25" w:rsidP="004D0C25">
      <w:pPr>
        <w:rPr>
          <w:rFonts w:ascii="HG丸ｺﾞｼｯｸM-PRO" w:hAnsi="HG丸ｺﾞｼｯｸM-PRO"/>
          <w:sz w:val="24"/>
          <w:szCs w:val="24"/>
        </w:rPr>
      </w:pPr>
      <w:r>
        <w:rPr>
          <w:noProof/>
        </w:rPr>
        <mc:AlternateContent>
          <mc:Choice Requires="wps">
            <w:drawing>
              <wp:anchor distT="45720" distB="45720" distL="114300" distR="114300" simplePos="0" relativeHeight="251717632" behindDoc="0" locked="0" layoutInCell="1" allowOverlap="1" wp14:anchorId="480EA9CA" wp14:editId="45C8153C">
                <wp:simplePos x="0" y="0"/>
                <wp:positionH relativeFrom="column">
                  <wp:posOffset>-247015</wp:posOffset>
                </wp:positionH>
                <wp:positionV relativeFrom="paragraph">
                  <wp:posOffset>180340</wp:posOffset>
                </wp:positionV>
                <wp:extent cx="609600" cy="1404620"/>
                <wp:effectExtent l="0" t="0" r="0" b="0"/>
                <wp:wrapSquare wrapText="bothSides"/>
                <wp:docPr id="1360225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252FA2E7" w14:textId="77777777" w:rsidR="004D0C25" w:rsidRDefault="004D0C25" w:rsidP="004D0C25">
                            <w:pPr>
                              <w:spacing w:line="240" w:lineRule="exact"/>
                              <w:jc w:val="right"/>
                              <w:rPr>
                                <w:rFonts w:asciiTheme="majorEastAsia" w:eastAsiaTheme="majorEastAsia" w:hAnsiTheme="majorEastAsia"/>
                                <w:sz w:val="20"/>
                              </w:rPr>
                            </w:pPr>
                            <w:r>
                              <w:rPr>
                                <w:rFonts w:asciiTheme="majorEastAsia" w:eastAsiaTheme="majorEastAsia" w:hAnsiTheme="majorEastAsia" w:hint="eastAsia"/>
                                <w:sz w:val="20"/>
                              </w:rPr>
                              <w:t>↓</w:t>
                            </w:r>
                          </w:p>
                          <w:p w14:paraId="2F894552" w14:textId="77777777" w:rsidR="004D0C25" w:rsidRPr="001B09E0" w:rsidRDefault="004D0C25" w:rsidP="004D0C25">
                            <w:pPr>
                              <w:spacing w:line="240" w:lineRule="exact"/>
                              <w:jc w:val="right"/>
                              <w:rPr>
                                <w:rFonts w:asciiTheme="majorEastAsia" w:eastAsiaTheme="majorEastAsia" w:hAnsiTheme="majorEastAsia"/>
                                <w:sz w:val="20"/>
                              </w:rPr>
                            </w:pPr>
                            <w:r w:rsidRPr="001B09E0">
                              <w:rPr>
                                <w:rFonts w:asciiTheme="majorEastAsia" w:eastAsiaTheme="majorEastAsia" w:hAnsiTheme="majorEastAsia" w:hint="eastAsia"/>
                                <w:sz w:val="20"/>
                              </w:rPr>
                              <w:t>推計値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0EA9CA" id="_x0000_s1041" type="#_x0000_t202" style="position:absolute;left:0;text-align:left;margin-left:-19.45pt;margin-top:14.2pt;width:48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" filled="f" stroked="f">
                <v:textbox style="mso-fit-shape-to-text:t">
                  <w:txbxContent>
                    <w:p w14:paraId="252FA2E7" w14:textId="77777777" w:rsidR="004D0C25" w:rsidRDefault="004D0C25" w:rsidP="004D0C25">
                      <w:pPr>
                        <w:spacing w:line="240" w:lineRule="exact"/>
                        <w:jc w:val="right"/>
                        <w:rPr>
                          <w:rFonts w:asciiTheme="majorEastAsia" w:eastAsiaTheme="majorEastAsia" w:hAnsiTheme="majorEastAsia"/>
                          <w:sz w:val="20"/>
                        </w:rPr>
                      </w:pPr>
                      <w:r>
                        <w:rPr>
                          <w:rFonts w:asciiTheme="majorEastAsia" w:eastAsiaTheme="majorEastAsia" w:hAnsiTheme="majorEastAsia" w:hint="eastAsia"/>
                          <w:sz w:val="20"/>
                        </w:rPr>
                        <w:t>↓</w:t>
                      </w:r>
                    </w:p>
                    <w:p w14:paraId="2F894552" w14:textId="77777777" w:rsidR="004D0C25" w:rsidRPr="001B09E0" w:rsidRDefault="004D0C25" w:rsidP="004D0C25">
                      <w:pPr>
                        <w:spacing w:line="240" w:lineRule="exact"/>
                        <w:jc w:val="right"/>
                        <w:rPr>
                          <w:rFonts w:asciiTheme="majorEastAsia" w:eastAsiaTheme="majorEastAsia" w:hAnsiTheme="majorEastAsia"/>
                          <w:sz w:val="20"/>
                        </w:rPr>
                      </w:pPr>
                      <w:r w:rsidRPr="001B09E0">
                        <w:rPr>
                          <w:rFonts w:asciiTheme="majorEastAsia" w:eastAsiaTheme="majorEastAsia" w:hAnsiTheme="majorEastAsia" w:hint="eastAsia"/>
                          <w:sz w:val="20"/>
                        </w:rPr>
                        <w:t>推計値</w:t>
                      </w:r>
                    </w:p>
                  </w:txbxContent>
                </v:textbox>
                <w10:wrap type="square"/>
              </v:shape>
            </w:pict>
          </mc:Fallback>
        </mc:AlternateContent>
      </w:r>
      <w:r>
        <w:rPr>
          <w:noProof/>
        </w:rPr>
        <mc:AlternateContent>
          <mc:Choice Requires="wps">
            <w:drawing>
              <wp:anchor distT="0" distB="0" distL="114300" distR="114300" simplePos="0" relativeHeight="251718656" behindDoc="0" locked="0" layoutInCell="1" allowOverlap="1" wp14:anchorId="5FEBB5FF" wp14:editId="1420AB64">
                <wp:simplePos x="0" y="0"/>
                <wp:positionH relativeFrom="column">
                  <wp:posOffset>210820</wp:posOffset>
                </wp:positionH>
                <wp:positionV relativeFrom="paragraph">
                  <wp:posOffset>171450</wp:posOffset>
                </wp:positionV>
                <wp:extent cx="5615940" cy="0"/>
                <wp:effectExtent l="0" t="0" r="0" b="0"/>
                <wp:wrapNone/>
                <wp:docPr id="1355380993" name="直線コネクタ 2"/>
                <wp:cNvGraphicFramePr/>
                <a:graphic xmlns:a="http://schemas.openxmlformats.org/drawingml/2006/main">
                  <a:graphicData uri="http://schemas.microsoft.com/office/word/2010/wordprocessingShape">
                    <wps:wsp>
                      <wps:cNvCnPr/>
                      <wps:spPr>
                        <a:xfrm>
                          <a:off x="0" y="0"/>
                          <a:ext cx="561594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438137" id="直線コネクタ 2" o:spid="_x0000_s1026" style="position:absolute;left:0;text-align:lef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pt,13.5pt" to="458.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" strokecolor="black [3213]" strokeweight=".5pt">
                <v:stroke dashstyle="dash"/>
              </v:line>
            </w:pict>
          </mc:Fallback>
        </mc:AlternateContent>
      </w:r>
    </w:p>
    <w:p w14:paraId="3CEF6A70" w14:textId="77777777" w:rsidR="004D0C25" w:rsidRDefault="004D0C25" w:rsidP="004D0C25">
      <w:pPr>
        <w:rPr>
          <w:rFonts w:ascii="HG丸ｺﾞｼｯｸM-PRO" w:hAnsi="HG丸ｺﾞｼｯｸM-PRO"/>
          <w:sz w:val="24"/>
          <w:szCs w:val="24"/>
        </w:rPr>
      </w:pPr>
    </w:p>
    <w:p w14:paraId="47D31158" w14:textId="77777777" w:rsidR="004D0C25" w:rsidRDefault="004D0C25" w:rsidP="004D0C25">
      <w:pPr>
        <w:rPr>
          <w:rFonts w:ascii="HG丸ｺﾞｼｯｸM-PRO" w:hAnsi="HG丸ｺﾞｼｯｸM-PRO"/>
          <w:sz w:val="24"/>
          <w:szCs w:val="24"/>
        </w:rPr>
      </w:pPr>
    </w:p>
    <w:p w14:paraId="074D41D3" w14:textId="77777777" w:rsidR="004D0C25" w:rsidRDefault="004D0C25" w:rsidP="004D0C25">
      <w:pPr>
        <w:rPr>
          <w:rFonts w:ascii="HG丸ｺﾞｼｯｸM-PRO" w:hAnsi="HG丸ｺﾞｼｯｸM-PRO"/>
          <w:sz w:val="24"/>
          <w:szCs w:val="24"/>
        </w:rPr>
      </w:pPr>
    </w:p>
    <w:p w14:paraId="39E301DC" w14:textId="77777777" w:rsidR="004D0C25" w:rsidRPr="00A745E2" w:rsidRDefault="004D0C25" w:rsidP="004D0C25">
      <w:pPr>
        <w:rPr>
          <w:rFonts w:ascii="HG丸ｺﾞｼｯｸM-PRO" w:hAnsi="HG丸ｺﾞｼｯｸM-PRO"/>
          <w:sz w:val="24"/>
          <w:szCs w:val="24"/>
        </w:rPr>
      </w:pPr>
    </w:p>
    <w:p w14:paraId="54CB3654" w14:textId="77777777" w:rsidR="004D0C25" w:rsidRPr="00B95440" w:rsidRDefault="004D0C25" w:rsidP="004D0C25">
      <w:pPr>
        <w:spacing w:line="240" w:lineRule="exact"/>
        <w:rPr>
          <w:rFonts w:ascii="HG丸ｺﾞｼｯｸM-PRO" w:hAnsi="HG丸ｺﾞｼｯｸM-PRO"/>
          <w:sz w:val="24"/>
          <w:szCs w:val="24"/>
        </w:rPr>
      </w:pPr>
    </w:p>
    <w:p w14:paraId="12F01374" w14:textId="77777777" w:rsidR="004D0C25" w:rsidRDefault="004D0C25" w:rsidP="004D0C25">
      <w:pPr>
        <w:spacing w:line="240" w:lineRule="exact"/>
        <w:rPr>
          <w:rFonts w:ascii="HG丸ｺﾞｼｯｸM-PRO" w:hAnsi="HG丸ｺﾞｼｯｸM-PRO"/>
          <w:sz w:val="24"/>
          <w:szCs w:val="24"/>
        </w:rPr>
      </w:pPr>
    </w:p>
    <w:p w14:paraId="1F2701F0" w14:textId="77777777" w:rsidR="004D0C25" w:rsidRDefault="004D0C25" w:rsidP="004D0C25">
      <w:pPr>
        <w:widowControl/>
        <w:autoSpaceDE/>
        <w:autoSpaceDN/>
        <w:jc w:val="left"/>
        <w:rPr>
          <w:rFonts w:ascii="HG丸ｺﾞｼｯｸM-PRO" w:hAnsi="HG丸ｺﾞｼｯｸM-PRO"/>
          <w:sz w:val="24"/>
          <w:szCs w:val="24"/>
        </w:rPr>
      </w:pPr>
      <w:r>
        <w:rPr>
          <w:rFonts w:ascii="HG丸ｺﾞｼｯｸM-PRO" w:hAnsi="HG丸ｺﾞｼｯｸM-PRO"/>
          <w:sz w:val="24"/>
          <w:szCs w:val="24"/>
        </w:rPr>
        <w:br w:type="page"/>
      </w:r>
    </w:p>
    <w:p w14:paraId="368221E4" w14:textId="77777777" w:rsidR="004D0C25" w:rsidRDefault="004D0C25" w:rsidP="004D0C25">
      <w:pPr>
        <w:spacing w:line="240" w:lineRule="exact"/>
        <w:rPr>
          <w:rFonts w:ascii="HG丸ｺﾞｼｯｸM-PRO" w:hAnsi="HG丸ｺﾞｼｯｸM-PRO"/>
          <w:sz w:val="24"/>
          <w:szCs w:val="24"/>
        </w:rPr>
      </w:pPr>
    </w:p>
    <w:p w14:paraId="395AE92B" w14:textId="04C46702" w:rsidR="004D0C25" w:rsidRPr="005A30F2" w:rsidRDefault="004D0C25" w:rsidP="004D0C25">
      <w:pPr>
        <w:ind w:leftChars="250" w:left="550" w:firstLineChars="100" w:firstLine="240"/>
        <w:rPr>
          <w:rFonts w:ascii="HG丸ｺﾞｼｯｸM-PRO" w:hAnsi="HG丸ｺﾞｼｯｸM-PRO"/>
          <w:sz w:val="24"/>
          <w:szCs w:val="24"/>
        </w:rPr>
      </w:pPr>
      <w:r w:rsidRPr="005A30F2">
        <w:rPr>
          <w:rFonts w:ascii="HG丸ｺﾞｼｯｸM-PRO" w:hAnsi="HG丸ｺﾞｼｯｸM-PRO" w:hint="eastAsia"/>
          <w:sz w:val="24"/>
          <w:szCs w:val="24"/>
        </w:rPr>
        <w:t>年齢階層別人口を総人口に占める構成比でみると、高齢者人口が占める割合（高齢化率）は</w:t>
      </w:r>
      <w:r w:rsidR="005A30F2">
        <w:rPr>
          <w:rFonts w:ascii="HG丸ｺﾞｼｯｸM-PRO" w:hAnsi="HG丸ｺﾞｼｯｸM-PRO" w:hint="eastAsia"/>
          <w:sz w:val="24"/>
          <w:szCs w:val="24"/>
        </w:rPr>
        <w:t>、令和２年に</w:t>
      </w:r>
      <w:r w:rsidR="00D35BBC">
        <w:rPr>
          <w:rFonts w:ascii="HG丸ｺﾞｼｯｸM-PRO" w:hAnsi="HG丸ｺﾞｼｯｸM-PRO" w:hint="eastAsia"/>
          <w:sz w:val="24"/>
          <w:szCs w:val="24"/>
        </w:rPr>
        <w:t>5</w:t>
      </w:r>
      <w:r w:rsidR="00D35BBC">
        <w:rPr>
          <w:rFonts w:ascii="HG丸ｺﾞｼｯｸM-PRO" w:hAnsi="HG丸ｺﾞｼｯｸM-PRO"/>
          <w:sz w:val="24"/>
          <w:szCs w:val="24"/>
        </w:rPr>
        <w:t>0</w:t>
      </w:r>
      <w:r w:rsidR="00D35BBC">
        <w:rPr>
          <w:rFonts w:ascii="HG丸ｺﾞｼｯｸM-PRO" w:hAnsi="HG丸ｺﾞｼｯｸM-PRO" w:hint="eastAsia"/>
          <w:sz w:val="24"/>
          <w:szCs w:val="24"/>
        </w:rPr>
        <w:t>％に達しており</w:t>
      </w:r>
      <w:r w:rsidRPr="005A30F2">
        <w:rPr>
          <w:rFonts w:ascii="HG丸ｺﾞｼｯｸM-PRO" w:hAnsi="HG丸ｺﾞｼｯｸM-PRO" w:hint="eastAsia"/>
          <w:sz w:val="24"/>
          <w:szCs w:val="24"/>
        </w:rPr>
        <w:t>、</w:t>
      </w:r>
      <w:r w:rsidR="00AF0ED1">
        <w:rPr>
          <w:rFonts w:ascii="HG丸ｺﾞｼｯｸM-PRO" w:hAnsi="HG丸ｺﾞｼｯｸM-PRO" w:hint="eastAsia"/>
          <w:sz w:val="24"/>
          <w:szCs w:val="24"/>
        </w:rPr>
        <w:t>今後</w:t>
      </w:r>
      <w:r w:rsidR="00D35BBC">
        <w:rPr>
          <w:rFonts w:ascii="HG丸ｺﾞｼｯｸM-PRO" w:hAnsi="HG丸ｺﾞｼｯｸM-PRO" w:hint="eastAsia"/>
          <w:sz w:val="24"/>
          <w:szCs w:val="24"/>
        </w:rPr>
        <w:t>、</w:t>
      </w:r>
      <w:r w:rsidRPr="005A30F2">
        <w:rPr>
          <w:rFonts w:ascii="HG丸ｺﾞｼｯｸM-PRO" w:hAnsi="HG丸ｺﾞｼｯｸM-PRO" w:hint="eastAsia"/>
          <w:sz w:val="24"/>
          <w:szCs w:val="24"/>
        </w:rPr>
        <w:t>令和８年には</w:t>
      </w:r>
      <w:r w:rsidR="005A30F2">
        <w:rPr>
          <w:rFonts w:ascii="HG丸ｺﾞｼｯｸM-PRO" w:hAnsi="HG丸ｺﾞｼｯｸM-PRO"/>
          <w:sz w:val="24"/>
          <w:szCs w:val="24"/>
        </w:rPr>
        <w:t>53.3</w:t>
      </w:r>
      <w:r w:rsidRPr="005A30F2">
        <w:rPr>
          <w:rFonts w:ascii="HG丸ｺﾞｼｯｸM-PRO" w:hAnsi="HG丸ｺﾞｼｯｸM-PRO"/>
          <w:sz w:val="24"/>
          <w:szCs w:val="24"/>
        </w:rPr>
        <w:t>％、団塊ジュニアの世代が高齢期を迎える令和22年</w:t>
      </w:r>
      <w:r w:rsidR="00AF0ED1">
        <w:rPr>
          <w:rFonts w:ascii="HG丸ｺﾞｼｯｸM-PRO" w:hAnsi="HG丸ｺﾞｼｯｸM-PRO" w:hint="eastAsia"/>
          <w:sz w:val="24"/>
          <w:szCs w:val="24"/>
        </w:rPr>
        <w:t>に</w:t>
      </w:r>
      <w:r w:rsidR="005A30F2">
        <w:rPr>
          <w:rFonts w:ascii="HG丸ｺﾞｼｯｸM-PRO" w:hAnsi="HG丸ｺﾞｼｯｸM-PRO" w:hint="eastAsia"/>
          <w:sz w:val="24"/>
          <w:szCs w:val="24"/>
        </w:rPr>
        <w:t>は若干低下</w:t>
      </w:r>
      <w:r w:rsidR="00D35BBC">
        <w:rPr>
          <w:rFonts w:ascii="HG丸ｺﾞｼｯｸM-PRO" w:hAnsi="HG丸ｺﾞｼｯｸM-PRO" w:hint="eastAsia"/>
          <w:sz w:val="24"/>
          <w:szCs w:val="24"/>
        </w:rPr>
        <w:t>するものの</w:t>
      </w:r>
      <w:r w:rsidR="005A30F2">
        <w:rPr>
          <w:rFonts w:ascii="HG丸ｺﾞｼｯｸM-PRO" w:hAnsi="HG丸ｺﾞｼｯｸM-PRO" w:hint="eastAsia"/>
          <w:sz w:val="24"/>
          <w:szCs w:val="24"/>
        </w:rPr>
        <w:t>5</w:t>
      </w:r>
      <w:r w:rsidR="005A30F2">
        <w:rPr>
          <w:rFonts w:ascii="HG丸ｺﾞｼｯｸM-PRO" w:hAnsi="HG丸ｺﾞｼｯｸM-PRO"/>
          <w:sz w:val="24"/>
          <w:szCs w:val="24"/>
        </w:rPr>
        <w:t>2.8</w:t>
      </w:r>
      <w:r w:rsidRPr="005A30F2">
        <w:rPr>
          <w:rFonts w:ascii="HG丸ｺﾞｼｯｸM-PRO" w:hAnsi="HG丸ｺﾞｼｯｸM-PRO"/>
          <w:sz w:val="24"/>
          <w:szCs w:val="24"/>
        </w:rPr>
        <w:t>％と予測され</w:t>
      </w:r>
      <w:r w:rsidRPr="005A30F2">
        <w:rPr>
          <w:rFonts w:ascii="HG丸ｺﾞｼｯｸM-PRO" w:hAnsi="HG丸ｺﾞｼｯｸM-PRO" w:hint="eastAsia"/>
          <w:sz w:val="24"/>
          <w:szCs w:val="24"/>
        </w:rPr>
        <w:t>てい</w:t>
      </w:r>
      <w:r w:rsidRPr="005A30F2">
        <w:rPr>
          <w:rFonts w:ascii="HG丸ｺﾞｼｯｸM-PRO" w:hAnsi="HG丸ｺﾞｼｯｸM-PRO"/>
          <w:sz w:val="24"/>
          <w:szCs w:val="24"/>
        </w:rPr>
        <w:t>ます</w:t>
      </w:r>
      <w:r w:rsidRPr="005A30F2">
        <w:rPr>
          <w:rFonts w:ascii="HG丸ｺﾞｼｯｸM-PRO" w:hAnsi="HG丸ｺﾞｼｯｸM-PRO" w:hint="eastAsia"/>
          <w:sz w:val="24"/>
          <w:szCs w:val="24"/>
        </w:rPr>
        <w:t>。</w:t>
      </w:r>
    </w:p>
    <w:p w14:paraId="6FAFD914" w14:textId="46FEF70D" w:rsidR="004D0C25" w:rsidRPr="005A30F2" w:rsidRDefault="005A30F2" w:rsidP="004D0C25">
      <w:pPr>
        <w:spacing w:beforeLines="50" w:before="230"/>
        <w:ind w:leftChars="250" w:left="550"/>
        <w:rPr>
          <w:rFonts w:ascii="ＭＳ ゴシック" w:eastAsia="ＭＳ ゴシック" w:hAnsi="ＭＳ ゴシック"/>
          <w:sz w:val="21"/>
          <w:szCs w:val="21"/>
        </w:rPr>
      </w:pPr>
      <w:r w:rsidRPr="005A30F2">
        <w:rPr>
          <w:rFonts w:ascii="ＭＳ ゴシック" w:eastAsia="ＭＳ ゴシック" w:hAnsi="ＭＳ ゴシック"/>
          <w:noProof/>
          <w:sz w:val="21"/>
          <w:szCs w:val="21"/>
        </w:rPr>
        <w:drawing>
          <wp:anchor distT="0" distB="0" distL="114300" distR="114300" simplePos="0" relativeHeight="251756544" behindDoc="1" locked="0" layoutInCell="1" allowOverlap="1" wp14:anchorId="62D90510" wp14:editId="46FAE91D">
            <wp:simplePos x="0" y="0"/>
            <wp:positionH relativeFrom="column">
              <wp:posOffset>276225</wp:posOffset>
            </wp:positionH>
            <wp:positionV relativeFrom="paragraph">
              <wp:posOffset>370840</wp:posOffset>
            </wp:positionV>
            <wp:extent cx="6165000" cy="5157360"/>
            <wp:effectExtent l="0" t="0" r="0" b="0"/>
            <wp:wrapNone/>
            <wp:docPr id="198208643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65000" cy="515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5A30F2">
        <w:rPr>
          <w:rFonts w:ascii="ＭＳ ゴシック" w:eastAsia="ＭＳ ゴシック" w:hAnsi="ＭＳ ゴシック" w:hint="eastAsia"/>
          <w:sz w:val="21"/>
          <w:szCs w:val="21"/>
        </w:rPr>
        <w:t>図表２－２　人口構成比の推移と将来推計（各年</w:t>
      </w:r>
      <w:r w:rsidR="004D0C25" w:rsidRPr="005A30F2">
        <w:rPr>
          <w:rFonts w:ascii="ＭＳ ゴシック" w:eastAsia="ＭＳ ゴシック" w:hAnsi="ＭＳ ゴシック"/>
          <w:sz w:val="21"/>
          <w:szCs w:val="21"/>
        </w:rPr>
        <w:t>10月１日）</w:t>
      </w:r>
    </w:p>
    <w:p w14:paraId="4827D8E3" w14:textId="77777777" w:rsidR="004D0C25" w:rsidRPr="000B6BD4" w:rsidRDefault="004D0C25" w:rsidP="004D0C25">
      <w:pPr>
        <w:rPr>
          <w:rFonts w:ascii="HG丸ｺﾞｼｯｸM-PRO" w:hAnsi="HG丸ｺﾞｼｯｸM-PRO"/>
          <w:sz w:val="24"/>
          <w:szCs w:val="24"/>
        </w:rPr>
      </w:pPr>
    </w:p>
    <w:p w14:paraId="3BB869C9" w14:textId="77777777" w:rsidR="004D0C25" w:rsidRDefault="004D0C25" w:rsidP="004D0C25">
      <w:pPr>
        <w:rPr>
          <w:rFonts w:ascii="HG丸ｺﾞｼｯｸM-PRO" w:hAnsi="HG丸ｺﾞｼｯｸM-PRO"/>
          <w:sz w:val="24"/>
          <w:szCs w:val="24"/>
        </w:rPr>
      </w:pPr>
    </w:p>
    <w:p w14:paraId="2CBF1E62" w14:textId="77777777" w:rsidR="004D0C25" w:rsidRDefault="004D0C25" w:rsidP="004D0C25">
      <w:pPr>
        <w:rPr>
          <w:rFonts w:ascii="HG丸ｺﾞｼｯｸM-PRO" w:hAnsi="HG丸ｺﾞｼｯｸM-PRO"/>
          <w:sz w:val="24"/>
          <w:szCs w:val="24"/>
        </w:rPr>
      </w:pPr>
    </w:p>
    <w:p w14:paraId="3AFD71B0" w14:textId="77777777" w:rsidR="004D0C25" w:rsidRDefault="004D0C25" w:rsidP="004D0C25">
      <w:pPr>
        <w:rPr>
          <w:rFonts w:ascii="HG丸ｺﾞｼｯｸM-PRO" w:hAnsi="HG丸ｺﾞｼｯｸM-PRO"/>
          <w:sz w:val="24"/>
          <w:szCs w:val="24"/>
        </w:rPr>
      </w:pPr>
    </w:p>
    <w:p w14:paraId="27FF4FD8" w14:textId="77777777" w:rsidR="004D0C25" w:rsidRDefault="004D0C25" w:rsidP="004D0C25">
      <w:pPr>
        <w:rPr>
          <w:rFonts w:ascii="HG丸ｺﾞｼｯｸM-PRO" w:hAnsi="HG丸ｺﾞｼｯｸM-PRO"/>
          <w:sz w:val="24"/>
          <w:szCs w:val="24"/>
        </w:rPr>
      </w:pPr>
    </w:p>
    <w:p w14:paraId="08A6E252" w14:textId="77777777" w:rsidR="004D0C25" w:rsidRDefault="004D0C25" w:rsidP="004D0C25">
      <w:pPr>
        <w:rPr>
          <w:rFonts w:ascii="HG丸ｺﾞｼｯｸM-PRO" w:hAnsi="HG丸ｺﾞｼｯｸM-PRO"/>
          <w:sz w:val="24"/>
          <w:szCs w:val="24"/>
        </w:rPr>
      </w:pPr>
    </w:p>
    <w:p w14:paraId="054516E5" w14:textId="77777777" w:rsidR="004D0C25" w:rsidRDefault="004D0C25" w:rsidP="004D0C25">
      <w:pPr>
        <w:rPr>
          <w:rFonts w:ascii="HG丸ｺﾞｼｯｸM-PRO" w:hAnsi="HG丸ｺﾞｼｯｸM-PRO"/>
          <w:sz w:val="24"/>
          <w:szCs w:val="24"/>
        </w:rPr>
      </w:pPr>
    </w:p>
    <w:p w14:paraId="468BFE06" w14:textId="375B5E33" w:rsidR="004D0C25" w:rsidRDefault="004D0C25" w:rsidP="004D0C25">
      <w:pPr>
        <w:rPr>
          <w:rFonts w:ascii="HG丸ｺﾞｼｯｸM-PRO" w:hAnsi="HG丸ｺﾞｼｯｸM-PRO"/>
          <w:sz w:val="24"/>
          <w:szCs w:val="24"/>
        </w:rPr>
      </w:pPr>
    </w:p>
    <w:p w14:paraId="039CF3D1" w14:textId="7C3A0383" w:rsidR="004D0C25" w:rsidRDefault="00D35BBC" w:rsidP="004D0C25">
      <w:pPr>
        <w:rPr>
          <w:rFonts w:ascii="HG丸ｺﾞｼｯｸM-PRO" w:hAnsi="HG丸ｺﾞｼｯｸM-PRO"/>
          <w:sz w:val="24"/>
          <w:szCs w:val="24"/>
        </w:rPr>
      </w:pPr>
      <w:r>
        <w:rPr>
          <w:noProof/>
        </w:rPr>
        <mc:AlternateContent>
          <mc:Choice Requires="wps">
            <w:drawing>
              <wp:anchor distT="45720" distB="45720" distL="114300" distR="114300" simplePos="0" relativeHeight="251729920" behindDoc="0" locked="0" layoutInCell="1" allowOverlap="1" wp14:anchorId="58CDEAE9" wp14:editId="217C7F6C">
                <wp:simplePos x="0" y="0"/>
                <wp:positionH relativeFrom="column">
                  <wp:posOffset>-206375</wp:posOffset>
                </wp:positionH>
                <wp:positionV relativeFrom="paragraph">
                  <wp:posOffset>184785</wp:posOffset>
                </wp:positionV>
                <wp:extent cx="609600" cy="1404620"/>
                <wp:effectExtent l="0" t="0" r="0" b="0"/>
                <wp:wrapSquare wrapText="bothSides"/>
                <wp:docPr id="14206524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4035269E" w14:textId="77777777" w:rsidR="004D0C25" w:rsidRDefault="004D0C25" w:rsidP="004D0C25">
                            <w:pPr>
                              <w:spacing w:line="240" w:lineRule="exact"/>
                              <w:jc w:val="right"/>
                              <w:rPr>
                                <w:rFonts w:asciiTheme="majorEastAsia" w:eastAsiaTheme="majorEastAsia" w:hAnsiTheme="majorEastAsia"/>
                                <w:sz w:val="20"/>
                              </w:rPr>
                            </w:pPr>
                            <w:r>
                              <w:rPr>
                                <w:rFonts w:asciiTheme="majorEastAsia" w:eastAsiaTheme="majorEastAsia" w:hAnsiTheme="majorEastAsia" w:hint="eastAsia"/>
                                <w:sz w:val="20"/>
                              </w:rPr>
                              <w:t>↓</w:t>
                            </w:r>
                          </w:p>
                          <w:p w14:paraId="52174E58" w14:textId="77777777" w:rsidR="004D0C25" w:rsidRPr="001B09E0" w:rsidRDefault="004D0C25" w:rsidP="004D0C25">
                            <w:pPr>
                              <w:spacing w:line="240" w:lineRule="exact"/>
                              <w:jc w:val="right"/>
                              <w:rPr>
                                <w:rFonts w:asciiTheme="majorEastAsia" w:eastAsiaTheme="majorEastAsia" w:hAnsiTheme="majorEastAsia"/>
                                <w:sz w:val="20"/>
                              </w:rPr>
                            </w:pPr>
                            <w:r w:rsidRPr="001B09E0">
                              <w:rPr>
                                <w:rFonts w:asciiTheme="majorEastAsia" w:eastAsiaTheme="majorEastAsia" w:hAnsiTheme="majorEastAsia" w:hint="eastAsia"/>
                                <w:sz w:val="20"/>
                              </w:rPr>
                              <w:t>推計値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CDEAE9" id="_x0000_s1042" type="#_x0000_t202" style="position:absolute;left:0;text-align:left;margin-left:-16.25pt;margin-top:14.55pt;width:48pt;height:110.6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" filled="f" stroked="f">
                <v:textbox style="mso-fit-shape-to-text:t">
                  <w:txbxContent>
                    <w:p w14:paraId="4035269E" w14:textId="77777777" w:rsidR="004D0C25" w:rsidRDefault="004D0C25" w:rsidP="004D0C25">
                      <w:pPr>
                        <w:spacing w:line="240" w:lineRule="exact"/>
                        <w:jc w:val="right"/>
                        <w:rPr>
                          <w:rFonts w:asciiTheme="majorEastAsia" w:eastAsiaTheme="majorEastAsia" w:hAnsiTheme="majorEastAsia"/>
                          <w:sz w:val="20"/>
                        </w:rPr>
                      </w:pPr>
                      <w:r>
                        <w:rPr>
                          <w:rFonts w:asciiTheme="majorEastAsia" w:eastAsiaTheme="majorEastAsia" w:hAnsiTheme="majorEastAsia" w:hint="eastAsia"/>
                          <w:sz w:val="20"/>
                        </w:rPr>
                        <w:t>↓</w:t>
                      </w:r>
                    </w:p>
                    <w:p w14:paraId="52174E58" w14:textId="77777777" w:rsidR="004D0C25" w:rsidRPr="001B09E0" w:rsidRDefault="004D0C25" w:rsidP="004D0C25">
                      <w:pPr>
                        <w:spacing w:line="240" w:lineRule="exact"/>
                        <w:jc w:val="right"/>
                        <w:rPr>
                          <w:rFonts w:asciiTheme="majorEastAsia" w:eastAsiaTheme="majorEastAsia" w:hAnsiTheme="majorEastAsia"/>
                          <w:sz w:val="20"/>
                        </w:rPr>
                      </w:pPr>
                      <w:r w:rsidRPr="001B09E0">
                        <w:rPr>
                          <w:rFonts w:asciiTheme="majorEastAsia" w:eastAsiaTheme="majorEastAsia" w:hAnsiTheme="majorEastAsia" w:hint="eastAsia"/>
                          <w:sz w:val="20"/>
                        </w:rPr>
                        <w:t>推計値</w:t>
                      </w:r>
                    </w:p>
                  </w:txbxContent>
                </v:textbox>
                <w10:wrap type="square"/>
              </v:shape>
            </w:pict>
          </mc:Fallback>
        </mc:AlternateContent>
      </w:r>
      <w:r>
        <w:rPr>
          <w:noProof/>
        </w:rPr>
        <mc:AlternateContent>
          <mc:Choice Requires="wps">
            <w:drawing>
              <wp:anchor distT="0" distB="0" distL="114300" distR="114300" simplePos="0" relativeHeight="251720704" behindDoc="0" locked="0" layoutInCell="1" allowOverlap="1" wp14:anchorId="679607E3" wp14:editId="58A5BFE9">
                <wp:simplePos x="0" y="0"/>
                <wp:positionH relativeFrom="column">
                  <wp:posOffset>250190</wp:posOffset>
                </wp:positionH>
                <wp:positionV relativeFrom="paragraph">
                  <wp:posOffset>175260</wp:posOffset>
                </wp:positionV>
                <wp:extent cx="5615940" cy="0"/>
                <wp:effectExtent l="0" t="0" r="0" b="0"/>
                <wp:wrapNone/>
                <wp:docPr id="907353013" name="直線コネクタ 2"/>
                <wp:cNvGraphicFramePr/>
                <a:graphic xmlns:a="http://schemas.openxmlformats.org/drawingml/2006/main">
                  <a:graphicData uri="http://schemas.microsoft.com/office/word/2010/wordprocessingShape">
                    <wps:wsp>
                      <wps:cNvCnPr/>
                      <wps:spPr>
                        <a:xfrm>
                          <a:off x="0" y="0"/>
                          <a:ext cx="561594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B69BBA" id="直線コネクタ 2" o:spid="_x0000_s1026" style="position:absolute;left:0;text-align:lef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pt,13.8pt" to="461.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" strokecolor="black [3213]" strokeweight=".5pt">
                <v:stroke dashstyle="dash"/>
              </v:line>
            </w:pict>
          </mc:Fallback>
        </mc:AlternateContent>
      </w:r>
    </w:p>
    <w:p w14:paraId="37423EEA" w14:textId="77777777" w:rsidR="004D0C25" w:rsidRDefault="004D0C25" w:rsidP="004D0C25">
      <w:pPr>
        <w:rPr>
          <w:rFonts w:ascii="HG丸ｺﾞｼｯｸM-PRO" w:hAnsi="HG丸ｺﾞｼｯｸM-PRO"/>
          <w:sz w:val="24"/>
          <w:szCs w:val="24"/>
        </w:rPr>
      </w:pPr>
    </w:p>
    <w:p w14:paraId="0374745F" w14:textId="77777777" w:rsidR="004D0C25" w:rsidRDefault="004D0C25" w:rsidP="004D0C25">
      <w:pPr>
        <w:rPr>
          <w:rFonts w:ascii="HG丸ｺﾞｼｯｸM-PRO" w:hAnsi="HG丸ｺﾞｼｯｸM-PRO"/>
          <w:sz w:val="24"/>
          <w:szCs w:val="24"/>
        </w:rPr>
      </w:pPr>
    </w:p>
    <w:p w14:paraId="25A1206D" w14:textId="77777777" w:rsidR="004D0C25" w:rsidRDefault="004D0C25" w:rsidP="004D0C25">
      <w:pPr>
        <w:rPr>
          <w:rFonts w:ascii="HG丸ｺﾞｼｯｸM-PRO" w:hAnsi="HG丸ｺﾞｼｯｸM-PRO"/>
          <w:sz w:val="24"/>
          <w:szCs w:val="24"/>
        </w:rPr>
      </w:pPr>
    </w:p>
    <w:p w14:paraId="3165CD1D" w14:textId="77777777" w:rsidR="004D0C25" w:rsidRDefault="004D0C25" w:rsidP="004D0C25">
      <w:pPr>
        <w:rPr>
          <w:rFonts w:ascii="HG丸ｺﾞｼｯｸM-PRO" w:hAnsi="HG丸ｺﾞｼｯｸM-PRO"/>
          <w:sz w:val="24"/>
          <w:szCs w:val="24"/>
        </w:rPr>
      </w:pPr>
    </w:p>
    <w:p w14:paraId="297AB15F" w14:textId="77777777" w:rsidR="004D0C25" w:rsidRDefault="004D0C25" w:rsidP="004D0C25">
      <w:pPr>
        <w:rPr>
          <w:rFonts w:ascii="HG丸ｺﾞｼｯｸM-PRO" w:hAnsi="HG丸ｺﾞｼｯｸM-PRO"/>
          <w:sz w:val="24"/>
          <w:szCs w:val="24"/>
        </w:rPr>
      </w:pPr>
    </w:p>
    <w:p w14:paraId="62F34933" w14:textId="77777777" w:rsidR="004D0C25" w:rsidRDefault="004D0C25" w:rsidP="004D0C25">
      <w:pPr>
        <w:rPr>
          <w:rFonts w:ascii="HG丸ｺﾞｼｯｸM-PRO" w:hAnsi="HG丸ｺﾞｼｯｸM-PRO"/>
          <w:sz w:val="24"/>
          <w:szCs w:val="24"/>
        </w:rPr>
      </w:pPr>
    </w:p>
    <w:p w14:paraId="6367D0FA" w14:textId="77777777" w:rsidR="004D0C25" w:rsidRDefault="004D0C25" w:rsidP="004D0C25">
      <w:pPr>
        <w:rPr>
          <w:rFonts w:ascii="HG丸ｺﾞｼｯｸM-PRO" w:hAnsi="HG丸ｺﾞｼｯｸM-PRO"/>
          <w:sz w:val="24"/>
          <w:szCs w:val="24"/>
        </w:rPr>
      </w:pPr>
    </w:p>
    <w:p w14:paraId="2F65DACB" w14:textId="77777777" w:rsidR="005A30F2" w:rsidRDefault="005A30F2" w:rsidP="004D0C25">
      <w:pPr>
        <w:rPr>
          <w:rFonts w:ascii="HG丸ｺﾞｼｯｸM-PRO" w:hAnsi="HG丸ｺﾞｼｯｸM-PRO"/>
          <w:sz w:val="24"/>
          <w:szCs w:val="24"/>
        </w:rPr>
      </w:pPr>
    </w:p>
    <w:p w14:paraId="20C8E622" w14:textId="77777777" w:rsidR="004D0C25" w:rsidRDefault="004D0C25" w:rsidP="005A30F2">
      <w:pPr>
        <w:spacing w:line="240" w:lineRule="exact"/>
        <w:rPr>
          <w:rFonts w:ascii="HG丸ｺﾞｼｯｸM-PRO" w:hAnsi="HG丸ｺﾞｼｯｸM-PRO"/>
          <w:sz w:val="24"/>
          <w:szCs w:val="24"/>
        </w:rPr>
      </w:pPr>
    </w:p>
    <w:p w14:paraId="56315BA0" w14:textId="77777777" w:rsidR="004D0C25" w:rsidRPr="00D35BBC" w:rsidRDefault="004D0C25" w:rsidP="004D0C25">
      <w:pPr>
        <w:spacing w:line="240" w:lineRule="exact"/>
        <w:ind w:leftChars="250" w:left="750" w:hangingChars="100" w:hanging="200"/>
        <w:rPr>
          <w:rFonts w:asciiTheme="majorEastAsia" w:eastAsiaTheme="majorEastAsia" w:hAnsiTheme="majorEastAsia"/>
          <w:sz w:val="20"/>
        </w:rPr>
      </w:pPr>
      <w:r w:rsidRPr="00D35BBC">
        <w:rPr>
          <w:rFonts w:asciiTheme="majorEastAsia" w:eastAsiaTheme="majorEastAsia" w:hAnsiTheme="majorEastAsia" w:hint="eastAsia"/>
          <w:sz w:val="20"/>
        </w:rPr>
        <w:t>※図表２－１・２－２とも、令和４年までは住民基本台帳、令和５年からは東三河広域連合の推計（住民基本台帳からコーホート要因法により推計）をもとに作成</w:t>
      </w:r>
    </w:p>
    <w:p w14:paraId="3E94E896" w14:textId="77777777" w:rsidR="004D0C25" w:rsidRPr="00066FA7" w:rsidRDefault="004D0C25" w:rsidP="004D0C25">
      <w:pPr>
        <w:rPr>
          <w:rFonts w:ascii="HG丸ｺﾞｼｯｸM-PRO" w:hAnsi="HG丸ｺﾞｼｯｸM-PRO"/>
          <w:sz w:val="24"/>
          <w:szCs w:val="24"/>
        </w:rPr>
      </w:pPr>
    </w:p>
    <w:p w14:paraId="71AB85B3" w14:textId="77777777" w:rsidR="004D0C25" w:rsidRDefault="004D0C25" w:rsidP="004D0C25">
      <w:pPr>
        <w:widowControl/>
        <w:autoSpaceDE/>
        <w:autoSpaceDN/>
        <w:jc w:val="left"/>
        <w:rPr>
          <w:rFonts w:ascii="HG丸ｺﾞｼｯｸM-PRO" w:hAnsi="HG丸ｺﾞｼｯｸM-PRO"/>
          <w:sz w:val="24"/>
          <w:szCs w:val="24"/>
        </w:rPr>
      </w:pPr>
      <w:r>
        <w:rPr>
          <w:rFonts w:ascii="HG丸ｺﾞｼｯｸM-PRO" w:hAnsi="HG丸ｺﾞｼｯｸM-PRO"/>
          <w:sz w:val="24"/>
          <w:szCs w:val="24"/>
        </w:rPr>
        <w:br w:type="page"/>
      </w:r>
    </w:p>
    <w:p w14:paraId="5C35219B" w14:textId="77777777" w:rsidR="004D0C25" w:rsidRPr="008B045F" w:rsidRDefault="004D0C25" w:rsidP="004D0C25">
      <w:pPr>
        <w:spacing w:line="240" w:lineRule="exact"/>
        <w:rPr>
          <w:rFonts w:ascii="HG丸ｺﾞｼｯｸM-PRO" w:hAnsi="HG丸ｺﾞｼｯｸM-PRO"/>
          <w:sz w:val="24"/>
          <w:szCs w:val="24"/>
        </w:rPr>
      </w:pPr>
    </w:p>
    <w:p w14:paraId="7D5721A1" w14:textId="77777777" w:rsidR="004D0C25" w:rsidRPr="00D35BBC" w:rsidRDefault="004D0C25" w:rsidP="004D0C25">
      <w:pPr>
        <w:pStyle w:val="2"/>
        <w:ind w:leftChars="100" w:left="220"/>
        <w:rPr>
          <w:b/>
          <w:bCs/>
          <w:sz w:val="24"/>
          <w:szCs w:val="24"/>
        </w:rPr>
      </w:pPr>
      <w:r w:rsidRPr="00D35BBC">
        <w:rPr>
          <w:rFonts w:hint="eastAsia"/>
          <w:b/>
          <w:bCs/>
          <w:sz w:val="24"/>
          <w:szCs w:val="24"/>
        </w:rPr>
        <w:t xml:space="preserve">　高齢者世帯数の推移と将来推計</w:t>
      </w:r>
    </w:p>
    <w:p w14:paraId="12B21407" w14:textId="2125E7C6" w:rsidR="004D0C25" w:rsidRPr="00D35BBC" w:rsidRDefault="004D0C25" w:rsidP="00D35BBC">
      <w:pPr>
        <w:spacing w:line="400" w:lineRule="exact"/>
        <w:ind w:leftChars="250" w:left="550" w:firstLineChars="100" w:firstLine="240"/>
        <w:rPr>
          <w:rFonts w:ascii="HG丸ｺﾞｼｯｸM-PRO" w:hAnsi="HG丸ｺﾞｼｯｸM-PRO"/>
          <w:sz w:val="24"/>
          <w:szCs w:val="24"/>
        </w:rPr>
      </w:pPr>
      <w:r w:rsidRPr="00D35BBC">
        <w:rPr>
          <w:rFonts w:ascii="HG丸ｺﾞｼｯｸM-PRO" w:hAnsi="HG丸ｺﾞｼｯｸM-PRO" w:hint="eastAsia"/>
          <w:sz w:val="24"/>
          <w:szCs w:val="24"/>
        </w:rPr>
        <w:t>本</w:t>
      </w:r>
      <w:r w:rsidR="00D35BBC">
        <w:rPr>
          <w:rFonts w:ascii="HG丸ｺﾞｼｯｸM-PRO" w:hAnsi="HG丸ｺﾞｼｯｸM-PRO" w:hint="eastAsia"/>
          <w:sz w:val="24"/>
          <w:szCs w:val="24"/>
        </w:rPr>
        <w:t>町</w:t>
      </w:r>
      <w:r w:rsidRPr="00D35BBC">
        <w:rPr>
          <w:rFonts w:ascii="HG丸ｺﾞｼｯｸM-PRO" w:hAnsi="HG丸ｺﾞｼｯｸM-PRO"/>
          <w:sz w:val="24"/>
          <w:szCs w:val="24"/>
        </w:rPr>
        <w:t>の総</w:t>
      </w:r>
      <w:r w:rsidRPr="00D35BBC">
        <w:rPr>
          <w:rFonts w:ascii="HG丸ｺﾞｼｯｸM-PRO" w:hAnsi="HG丸ｺﾞｼｯｸM-PRO" w:hint="eastAsia"/>
          <w:sz w:val="24"/>
          <w:szCs w:val="24"/>
        </w:rPr>
        <w:t>世帯数</w:t>
      </w:r>
      <w:r w:rsidRPr="00D35BBC">
        <w:rPr>
          <w:rFonts w:ascii="HG丸ｺﾞｼｯｸM-PRO" w:hAnsi="HG丸ｺﾞｼｯｸM-PRO"/>
          <w:sz w:val="24"/>
          <w:szCs w:val="24"/>
        </w:rPr>
        <w:t>は</w:t>
      </w:r>
      <w:r w:rsidRPr="00D35BBC">
        <w:rPr>
          <w:rFonts w:ascii="HG丸ｺﾞｼｯｸM-PRO" w:hAnsi="HG丸ｺﾞｼｯｸM-PRO" w:hint="eastAsia"/>
          <w:sz w:val="24"/>
          <w:szCs w:val="24"/>
        </w:rPr>
        <w:t>、令和４年1</w:t>
      </w:r>
      <w:r w:rsidRPr="00D35BBC">
        <w:rPr>
          <w:rFonts w:ascii="HG丸ｺﾞｼｯｸM-PRO" w:hAnsi="HG丸ｺﾞｼｯｸM-PRO"/>
          <w:sz w:val="24"/>
          <w:szCs w:val="24"/>
        </w:rPr>
        <w:t>0</w:t>
      </w:r>
      <w:r w:rsidRPr="00D35BBC">
        <w:rPr>
          <w:rFonts w:ascii="HG丸ｺﾞｼｯｸM-PRO" w:hAnsi="HG丸ｺﾞｼｯｸM-PRO" w:hint="eastAsia"/>
          <w:sz w:val="24"/>
          <w:szCs w:val="24"/>
        </w:rPr>
        <w:t>月１日現在、</w:t>
      </w:r>
      <w:r w:rsidRPr="00D35BBC">
        <w:rPr>
          <w:rFonts w:ascii="HG丸ｺﾞｼｯｸM-PRO" w:hAnsi="HG丸ｺﾞｼｯｸM-PRO"/>
          <w:sz w:val="24"/>
          <w:szCs w:val="24"/>
        </w:rPr>
        <w:t>1,</w:t>
      </w:r>
      <w:r w:rsidR="00D35BBC">
        <w:rPr>
          <w:rFonts w:ascii="HG丸ｺﾞｼｯｸM-PRO" w:hAnsi="HG丸ｺﾞｼｯｸM-PRO"/>
          <w:sz w:val="24"/>
          <w:szCs w:val="24"/>
        </w:rPr>
        <w:t>827</w:t>
      </w:r>
      <w:r w:rsidRPr="00D35BBC">
        <w:rPr>
          <w:rFonts w:ascii="HG丸ｺﾞｼｯｸM-PRO" w:hAnsi="HG丸ｺﾞｼｯｸM-PRO" w:hint="eastAsia"/>
          <w:sz w:val="24"/>
          <w:szCs w:val="24"/>
        </w:rPr>
        <w:t>世帯</w:t>
      </w:r>
      <w:r w:rsidR="00D35BBC">
        <w:rPr>
          <w:rFonts w:ascii="HG丸ｺﾞｼｯｸM-PRO" w:hAnsi="HG丸ｺﾞｼｯｸM-PRO" w:hint="eastAsia"/>
          <w:sz w:val="24"/>
          <w:szCs w:val="24"/>
        </w:rPr>
        <w:t>と減少しており、</w:t>
      </w:r>
      <w:r w:rsidRPr="00D35BBC">
        <w:rPr>
          <w:rFonts w:ascii="HG丸ｺﾞｼｯｸM-PRO" w:hAnsi="HG丸ｺﾞｼｯｸM-PRO" w:hint="eastAsia"/>
          <w:sz w:val="24"/>
          <w:szCs w:val="24"/>
        </w:rPr>
        <w:t>今後</w:t>
      </w:r>
      <w:r w:rsidR="00D35BBC">
        <w:rPr>
          <w:rFonts w:ascii="HG丸ｺﾞｼｯｸM-PRO" w:hAnsi="HG丸ｺﾞｼｯｸM-PRO" w:hint="eastAsia"/>
          <w:sz w:val="24"/>
          <w:szCs w:val="24"/>
        </w:rPr>
        <w:t>も</w:t>
      </w:r>
      <w:r w:rsidRPr="00D35BBC">
        <w:rPr>
          <w:rFonts w:ascii="HG丸ｺﾞｼｯｸM-PRO" w:hAnsi="HG丸ｺﾞｼｯｸM-PRO" w:hint="eastAsia"/>
          <w:sz w:val="24"/>
          <w:szCs w:val="24"/>
        </w:rPr>
        <w:t>減少が</w:t>
      </w:r>
      <w:r w:rsidR="007C16D0">
        <w:rPr>
          <w:rFonts w:ascii="HG丸ｺﾞｼｯｸM-PRO" w:hAnsi="HG丸ｺﾞｼｯｸM-PRO" w:hint="eastAsia"/>
          <w:sz w:val="24"/>
          <w:szCs w:val="24"/>
        </w:rPr>
        <w:t>続くと</w:t>
      </w:r>
      <w:r w:rsidRPr="00D35BBC">
        <w:rPr>
          <w:rFonts w:ascii="HG丸ｺﾞｼｯｸM-PRO" w:hAnsi="HG丸ｺﾞｼｯｸM-PRO" w:hint="eastAsia"/>
          <w:sz w:val="24"/>
          <w:szCs w:val="24"/>
        </w:rPr>
        <w:t>見込まれています</w:t>
      </w:r>
      <w:r w:rsidRPr="00D35BBC">
        <w:rPr>
          <w:rFonts w:ascii="HG丸ｺﾞｼｯｸM-PRO" w:hAnsi="HG丸ｺﾞｼｯｸM-PRO"/>
          <w:sz w:val="24"/>
          <w:szCs w:val="24"/>
        </w:rPr>
        <w:t>。</w:t>
      </w:r>
    </w:p>
    <w:p w14:paraId="54B711CE" w14:textId="301E6A9E" w:rsidR="004D0C25" w:rsidRPr="00D35BBC" w:rsidRDefault="004D0C25" w:rsidP="004D0C25">
      <w:pPr>
        <w:spacing w:line="400" w:lineRule="exact"/>
        <w:ind w:leftChars="250" w:left="550" w:firstLineChars="100" w:firstLine="240"/>
        <w:rPr>
          <w:rFonts w:ascii="HG丸ｺﾞｼｯｸM-PRO" w:hAnsi="HG丸ｺﾞｼｯｸM-PRO"/>
          <w:sz w:val="24"/>
          <w:szCs w:val="24"/>
        </w:rPr>
      </w:pPr>
      <w:r w:rsidRPr="00D35BBC">
        <w:rPr>
          <w:rFonts w:ascii="HG丸ｺﾞｼｯｸM-PRO" w:hAnsi="HG丸ｺﾞｼｯｸM-PRO" w:hint="eastAsia"/>
          <w:sz w:val="24"/>
          <w:szCs w:val="24"/>
        </w:rPr>
        <w:t>なお、こ</w:t>
      </w:r>
      <w:r w:rsidRPr="00D35BBC">
        <w:rPr>
          <w:rFonts w:ascii="HG丸ｺﾞｼｯｸM-PRO" w:hAnsi="HG丸ｺﾞｼｯｸM-PRO"/>
          <w:sz w:val="24"/>
          <w:szCs w:val="24"/>
        </w:rPr>
        <w:t>のうち、</w:t>
      </w:r>
      <w:r w:rsidRPr="00D35BBC">
        <w:rPr>
          <w:rFonts w:ascii="HG丸ｺﾞｼｯｸM-PRO" w:hAnsi="HG丸ｺﾞｼｯｸM-PRO" w:hint="eastAsia"/>
          <w:sz w:val="24"/>
          <w:szCs w:val="24"/>
        </w:rPr>
        <w:t>高齢者単独世帯数</w:t>
      </w:r>
      <w:r w:rsidR="00D35BBC">
        <w:rPr>
          <w:rFonts w:ascii="HG丸ｺﾞｼｯｸM-PRO" w:hAnsi="HG丸ｺﾞｼｯｸM-PRO" w:hint="eastAsia"/>
          <w:sz w:val="24"/>
          <w:szCs w:val="24"/>
        </w:rPr>
        <w:t>は3</w:t>
      </w:r>
      <w:r w:rsidR="00D35BBC">
        <w:rPr>
          <w:rFonts w:ascii="HG丸ｺﾞｼｯｸM-PRO" w:hAnsi="HG丸ｺﾞｼｯｸM-PRO"/>
          <w:sz w:val="24"/>
          <w:szCs w:val="24"/>
        </w:rPr>
        <w:t>84</w:t>
      </w:r>
      <w:r w:rsidRPr="00D35BBC">
        <w:rPr>
          <w:rFonts w:ascii="HG丸ｺﾞｼｯｸM-PRO" w:hAnsi="HG丸ｺﾞｼｯｸM-PRO" w:hint="eastAsia"/>
          <w:sz w:val="24"/>
          <w:szCs w:val="24"/>
        </w:rPr>
        <w:t>世帯</w:t>
      </w:r>
      <w:r w:rsidR="00D35BBC">
        <w:rPr>
          <w:rFonts w:ascii="HG丸ｺﾞｼｯｸM-PRO" w:hAnsi="HG丸ｺﾞｼｯｸM-PRO" w:hint="eastAsia"/>
          <w:sz w:val="24"/>
          <w:szCs w:val="24"/>
        </w:rPr>
        <w:t>と増加している一方、</w:t>
      </w:r>
      <w:r w:rsidRPr="00D35BBC">
        <w:rPr>
          <w:rFonts w:ascii="HG丸ｺﾞｼｯｸM-PRO" w:hAnsi="HG丸ｺﾞｼｯｸM-PRO" w:hint="eastAsia"/>
          <w:sz w:val="24"/>
          <w:szCs w:val="24"/>
        </w:rPr>
        <w:t>高齢者夫婦世帯数</w:t>
      </w:r>
      <w:r w:rsidR="00D35BBC">
        <w:rPr>
          <w:rFonts w:ascii="HG丸ｺﾞｼｯｸM-PRO" w:hAnsi="HG丸ｺﾞｼｯｸM-PRO" w:hint="eastAsia"/>
          <w:sz w:val="24"/>
          <w:szCs w:val="24"/>
        </w:rPr>
        <w:t>は3</w:t>
      </w:r>
      <w:r w:rsidR="00D35BBC">
        <w:rPr>
          <w:rFonts w:ascii="HG丸ｺﾞｼｯｸM-PRO" w:hAnsi="HG丸ｺﾞｼｯｸM-PRO"/>
          <w:sz w:val="24"/>
          <w:szCs w:val="24"/>
        </w:rPr>
        <w:t>87</w:t>
      </w:r>
      <w:r w:rsidRPr="00D35BBC">
        <w:rPr>
          <w:rFonts w:ascii="HG丸ｺﾞｼｯｸM-PRO" w:hAnsi="HG丸ｺﾞｼｯｸM-PRO" w:hint="eastAsia"/>
          <w:sz w:val="24"/>
          <w:szCs w:val="24"/>
        </w:rPr>
        <w:t>世帯と</w:t>
      </w:r>
      <w:r w:rsidR="00D35BBC">
        <w:rPr>
          <w:rFonts w:ascii="HG丸ｺﾞｼｯｸM-PRO" w:hAnsi="HG丸ｺﾞｼｯｸM-PRO" w:hint="eastAsia"/>
          <w:sz w:val="24"/>
          <w:szCs w:val="24"/>
        </w:rPr>
        <w:t>減少していますが、今後は、いずれも減少する</w:t>
      </w:r>
      <w:r w:rsidRPr="00D35BBC">
        <w:rPr>
          <w:rFonts w:ascii="HG丸ｺﾞｼｯｸM-PRO" w:hAnsi="HG丸ｺﾞｼｯｸM-PRO" w:hint="eastAsia"/>
          <w:sz w:val="24"/>
          <w:szCs w:val="24"/>
        </w:rPr>
        <w:t>と見込まれています。</w:t>
      </w:r>
    </w:p>
    <w:p w14:paraId="0E32EDB2" w14:textId="55BEA2EA" w:rsidR="004D0C25" w:rsidRPr="002A389F" w:rsidRDefault="00D35BBC" w:rsidP="004D0C25">
      <w:pPr>
        <w:spacing w:beforeLines="50" w:before="230"/>
        <w:ind w:leftChars="250" w:left="550"/>
        <w:rPr>
          <w:rFonts w:ascii="ＭＳ ゴシック" w:eastAsia="ＭＳ ゴシック" w:hAnsi="ＭＳ ゴシック"/>
          <w:sz w:val="21"/>
          <w:szCs w:val="21"/>
        </w:rPr>
      </w:pPr>
      <w:r w:rsidRPr="00D35BBC">
        <w:rPr>
          <w:rFonts w:ascii="HG丸ｺﾞｼｯｸM-PRO" w:hAnsi="HG丸ｺﾞｼｯｸM-PRO"/>
          <w:noProof/>
          <w:sz w:val="24"/>
          <w:szCs w:val="24"/>
        </w:rPr>
        <w:drawing>
          <wp:anchor distT="0" distB="0" distL="114300" distR="114300" simplePos="0" relativeHeight="251758592" behindDoc="1" locked="0" layoutInCell="1" allowOverlap="1" wp14:anchorId="2637F97B" wp14:editId="36CF95E9">
            <wp:simplePos x="0" y="0"/>
            <wp:positionH relativeFrom="column">
              <wp:posOffset>257175</wp:posOffset>
            </wp:positionH>
            <wp:positionV relativeFrom="page">
              <wp:posOffset>2986193</wp:posOffset>
            </wp:positionV>
            <wp:extent cx="6165360" cy="4804560"/>
            <wp:effectExtent l="0" t="0" r="0" b="0"/>
            <wp:wrapNone/>
            <wp:docPr id="11921058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65360" cy="480456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ＭＳ ゴシック" w:eastAsia="ＭＳ ゴシック" w:hAnsi="ＭＳ ゴシック" w:hint="eastAsia"/>
          <w:sz w:val="21"/>
          <w:szCs w:val="21"/>
        </w:rPr>
        <w:t>図表２－３　世帯数の推移と将来推計（各年</w:t>
      </w:r>
      <w:r w:rsidR="004D0C25" w:rsidRPr="002A389F">
        <w:rPr>
          <w:rFonts w:ascii="ＭＳ ゴシック" w:eastAsia="ＭＳ ゴシック" w:hAnsi="ＭＳ ゴシック"/>
          <w:sz w:val="21"/>
          <w:szCs w:val="21"/>
        </w:rPr>
        <w:t>10月１日）</w:t>
      </w:r>
    </w:p>
    <w:p w14:paraId="52D581AE" w14:textId="2F1F103C" w:rsidR="004D0C25" w:rsidRPr="00D35BBC" w:rsidRDefault="004D0C25" w:rsidP="004D0C25">
      <w:pPr>
        <w:rPr>
          <w:rFonts w:ascii="HG丸ｺﾞｼｯｸM-PRO" w:hAnsi="HG丸ｺﾞｼｯｸM-PRO"/>
          <w:sz w:val="24"/>
          <w:szCs w:val="24"/>
        </w:rPr>
      </w:pPr>
    </w:p>
    <w:p w14:paraId="63DCDD01" w14:textId="77777777" w:rsidR="004D0C25" w:rsidRDefault="004D0C25" w:rsidP="004D0C25">
      <w:pPr>
        <w:rPr>
          <w:rFonts w:ascii="HG丸ｺﾞｼｯｸM-PRO" w:hAnsi="HG丸ｺﾞｼｯｸM-PRO"/>
          <w:sz w:val="24"/>
          <w:szCs w:val="24"/>
        </w:rPr>
      </w:pPr>
    </w:p>
    <w:p w14:paraId="2B1765AD" w14:textId="77777777" w:rsidR="004D0C25" w:rsidRDefault="004D0C25" w:rsidP="004D0C25">
      <w:pPr>
        <w:rPr>
          <w:rFonts w:ascii="HG丸ｺﾞｼｯｸM-PRO" w:hAnsi="HG丸ｺﾞｼｯｸM-PRO"/>
          <w:sz w:val="24"/>
          <w:szCs w:val="24"/>
        </w:rPr>
      </w:pPr>
    </w:p>
    <w:p w14:paraId="3BA4706B" w14:textId="77777777" w:rsidR="004D0C25" w:rsidRDefault="004D0C25" w:rsidP="004D0C25">
      <w:pPr>
        <w:rPr>
          <w:rFonts w:ascii="HG丸ｺﾞｼｯｸM-PRO" w:hAnsi="HG丸ｺﾞｼｯｸM-PRO"/>
          <w:sz w:val="24"/>
          <w:szCs w:val="24"/>
        </w:rPr>
      </w:pPr>
    </w:p>
    <w:p w14:paraId="2E799928" w14:textId="77777777" w:rsidR="004D0C25" w:rsidRDefault="004D0C25" w:rsidP="004D0C25">
      <w:pPr>
        <w:rPr>
          <w:rFonts w:ascii="HG丸ｺﾞｼｯｸM-PRO" w:hAnsi="HG丸ｺﾞｼｯｸM-PRO"/>
          <w:sz w:val="24"/>
          <w:szCs w:val="24"/>
        </w:rPr>
      </w:pPr>
    </w:p>
    <w:p w14:paraId="09F556AC" w14:textId="3A3146C8" w:rsidR="004D0C25" w:rsidRDefault="004D0C25" w:rsidP="004D0C25">
      <w:pPr>
        <w:rPr>
          <w:rFonts w:ascii="HG丸ｺﾞｼｯｸM-PRO" w:hAnsi="HG丸ｺﾞｼｯｸM-PRO"/>
          <w:sz w:val="24"/>
          <w:szCs w:val="24"/>
        </w:rPr>
      </w:pPr>
    </w:p>
    <w:p w14:paraId="240AAE5F" w14:textId="0F753FA3" w:rsidR="004D0C25" w:rsidRDefault="00D35BBC" w:rsidP="004D0C25">
      <w:pPr>
        <w:rPr>
          <w:rFonts w:ascii="HG丸ｺﾞｼｯｸM-PRO" w:hAnsi="HG丸ｺﾞｼｯｸM-PRO"/>
          <w:sz w:val="24"/>
          <w:szCs w:val="24"/>
        </w:rPr>
      </w:pPr>
      <w:r>
        <w:rPr>
          <w:noProof/>
        </w:rPr>
        <mc:AlternateContent>
          <mc:Choice Requires="wps">
            <w:drawing>
              <wp:anchor distT="45720" distB="45720" distL="114300" distR="114300" simplePos="0" relativeHeight="251721728" behindDoc="0" locked="0" layoutInCell="1" allowOverlap="1" wp14:anchorId="368A0851" wp14:editId="5C2BB9E6">
                <wp:simplePos x="0" y="0"/>
                <wp:positionH relativeFrom="column">
                  <wp:posOffset>-215900</wp:posOffset>
                </wp:positionH>
                <wp:positionV relativeFrom="paragraph">
                  <wp:posOffset>83185</wp:posOffset>
                </wp:positionV>
                <wp:extent cx="609600" cy="1404620"/>
                <wp:effectExtent l="0" t="0" r="0" b="0"/>
                <wp:wrapSquare wrapText="bothSides"/>
                <wp:docPr id="20926589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2C4974D4" w14:textId="77777777" w:rsidR="004D0C25" w:rsidRDefault="004D0C25" w:rsidP="004D0C25">
                            <w:pPr>
                              <w:spacing w:line="240" w:lineRule="exact"/>
                              <w:jc w:val="right"/>
                              <w:rPr>
                                <w:rFonts w:asciiTheme="majorEastAsia" w:eastAsiaTheme="majorEastAsia" w:hAnsiTheme="majorEastAsia"/>
                                <w:sz w:val="20"/>
                              </w:rPr>
                            </w:pPr>
                            <w:r>
                              <w:rPr>
                                <w:rFonts w:asciiTheme="majorEastAsia" w:eastAsiaTheme="majorEastAsia" w:hAnsiTheme="majorEastAsia" w:hint="eastAsia"/>
                                <w:sz w:val="20"/>
                              </w:rPr>
                              <w:t>↓</w:t>
                            </w:r>
                          </w:p>
                          <w:p w14:paraId="1913BB24" w14:textId="77777777" w:rsidR="004D0C25" w:rsidRPr="001B09E0" w:rsidRDefault="004D0C25" w:rsidP="004D0C25">
                            <w:pPr>
                              <w:spacing w:line="240" w:lineRule="exact"/>
                              <w:jc w:val="right"/>
                              <w:rPr>
                                <w:rFonts w:asciiTheme="majorEastAsia" w:eastAsiaTheme="majorEastAsia" w:hAnsiTheme="majorEastAsia"/>
                                <w:sz w:val="20"/>
                              </w:rPr>
                            </w:pPr>
                            <w:r w:rsidRPr="001B09E0">
                              <w:rPr>
                                <w:rFonts w:asciiTheme="majorEastAsia" w:eastAsiaTheme="majorEastAsia" w:hAnsiTheme="majorEastAsia" w:hint="eastAsia"/>
                                <w:sz w:val="20"/>
                              </w:rPr>
                              <w:t>推計値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A0851" id="_x0000_s1043" type="#_x0000_t202" style="position:absolute;left:0;text-align:left;margin-left:-17pt;margin-top:6.55pt;width:48pt;height:110.6pt;z-index:251721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" filled="f" stroked="f">
                <v:textbox style="mso-fit-shape-to-text:t">
                  <w:txbxContent>
                    <w:p w14:paraId="2C4974D4" w14:textId="77777777" w:rsidR="004D0C25" w:rsidRDefault="004D0C25" w:rsidP="004D0C25">
                      <w:pPr>
                        <w:spacing w:line="240" w:lineRule="exact"/>
                        <w:jc w:val="right"/>
                        <w:rPr>
                          <w:rFonts w:asciiTheme="majorEastAsia" w:eastAsiaTheme="majorEastAsia" w:hAnsiTheme="majorEastAsia"/>
                          <w:sz w:val="20"/>
                        </w:rPr>
                      </w:pPr>
                      <w:r>
                        <w:rPr>
                          <w:rFonts w:asciiTheme="majorEastAsia" w:eastAsiaTheme="majorEastAsia" w:hAnsiTheme="majorEastAsia" w:hint="eastAsia"/>
                          <w:sz w:val="20"/>
                        </w:rPr>
                        <w:t>↓</w:t>
                      </w:r>
                    </w:p>
                    <w:p w14:paraId="1913BB24" w14:textId="77777777" w:rsidR="004D0C25" w:rsidRPr="001B09E0" w:rsidRDefault="004D0C25" w:rsidP="004D0C25">
                      <w:pPr>
                        <w:spacing w:line="240" w:lineRule="exact"/>
                        <w:jc w:val="right"/>
                        <w:rPr>
                          <w:rFonts w:asciiTheme="majorEastAsia" w:eastAsiaTheme="majorEastAsia" w:hAnsiTheme="majorEastAsia"/>
                          <w:sz w:val="20"/>
                        </w:rPr>
                      </w:pPr>
                      <w:r w:rsidRPr="001B09E0">
                        <w:rPr>
                          <w:rFonts w:asciiTheme="majorEastAsia" w:eastAsiaTheme="majorEastAsia" w:hAnsiTheme="majorEastAsia" w:hint="eastAsia"/>
                          <w:sz w:val="20"/>
                        </w:rPr>
                        <w:t>推計値</w:t>
                      </w:r>
                    </w:p>
                  </w:txbxContent>
                </v:textbox>
                <w10:wrap type="square"/>
              </v:shape>
            </w:pict>
          </mc:Fallback>
        </mc:AlternateContent>
      </w:r>
      <w:r w:rsidR="004D0C25">
        <w:rPr>
          <w:noProof/>
        </w:rPr>
        <mc:AlternateContent>
          <mc:Choice Requires="wps">
            <w:drawing>
              <wp:anchor distT="0" distB="0" distL="114300" distR="114300" simplePos="0" relativeHeight="251722752" behindDoc="0" locked="0" layoutInCell="1" allowOverlap="1" wp14:anchorId="5A91186B" wp14:editId="06CE857E">
                <wp:simplePos x="0" y="0"/>
                <wp:positionH relativeFrom="column">
                  <wp:posOffset>256540</wp:posOffset>
                </wp:positionH>
                <wp:positionV relativeFrom="paragraph">
                  <wp:posOffset>66675</wp:posOffset>
                </wp:positionV>
                <wp:extent cx="5615940" cy="0"/>
                <wp:effectExtent l="0" t="0" r="0" b="0"/>
                <wp:wrapNone/>
                <wp:docPr id="441194109" name="直線コネクタ 2"/>
                <wp:cNvGraphicFramePr/>
                <a:graphic xmlns:a="http://schemas.openxmlformats.org/drawingml/2006/main">
                  <a:graphicData uri="http://schemas.microsoft.com/office/word/2010/wordprocessingShape">
                    <wps:wsp>
                      <wps:cNvCnPr/>
                      <wps:spPr>
                        <a:xfrm>
                          <a:off x="0" y="0"/>
                          <a:ext cx="561594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FA8916" id="直線コネクタ 2" o:spid="_x0000_s1026" style="position:absolute;left:0;text-align:lef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pt,5.25pt" to="462.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" strokecolor="black [3213]" strokeweight=".5pt">
                <v:stroke dashstyle="dash"/>
              </v:line>
            </w:pict>
          </mc:Fallback>
        </mc:AlternateContent>
      </w:r>
    </w:p>
    <w:p w14:paraId="48D03A98" w14:textId="77777777" w:rsidR="004D0C25" w:rsidRDefault="004D0C25" w:rsidP="004D0C25">
      <w:pPr>
        <w:rPr>
          <w:rFonts w:ascii="HG丸ｺﾞｼｯｸM-PRO" w:hAnsi="HG丸ｺﾞｼｯｸM-PRO"/>
          <w:sz w:val="24"/>
          <w:szCs w:val="24"/>
        </w:rPr>
      </w:pPr>
    </w:p>
    <w:p w14:paraId="7764A904" w14:textId="77777777" w:rsidR="004D0C25" w:rsidRPr="00B95440" w:rsidRDefault="004D0C25" w:rsidP="004D0C25">
      <w:pPr>
        <w:rPr>
          <w:rFonts w:ascii="HG丸ｺﾞｼｯｸM-PRO" w:hAnsi="HG丸ｺﾞｼｯｸM-PRO"/>
          <w:sz w:val="24"/>
          <w:szCs w:val="24"/>
        </w:rPr>
      </w:pPr>
    </w:p>
    <w:p w14:paraId="6BB4E973" w14:textId="77777777" w:rsidR="004D0C25" w:rsidRDefault="004D0C25" w:rsidP="004D0C25">
      <w:pPr>
        <w:rPr>
          <w:rFonts w:ascii="HG丸ｺﾞｼｯｸM-PRO" w:hAnsi="HG丸ｺﾞｼｯｸM-PRO"/>
          <w:sz w:val="24"/>
          <w:szCs w:val="24"/>
        </w:rPr>
      </w:pPr>
    </w:p>
    <w:p w14:paraId="166CC94E" w14:textId="77777777" w:rsidR="004D0C25" w:rsidRDefault="004D0C25" w:rsidP="004D0C25">
      <w:pPr>
        <w:rPr>
          <w:rFonts w:ascii="HG丸ｺﾞｼｯｸM-PRO" w:hAnsi="HG丸ｺﾞｼｯｸM-PRO"/>
          <w:sz w:val="24"/>
          <w:szCs w:val="24"/>
        </w:rPr>
      </w:pPr>
    </w:p>
    <w:p w14:paraId="667377CC" w14:textId="77777777" w:rsidR="004D0C25" w:rsidRDefault="004D0C25" w:rsidP="004D0C25">
      <w:pPr>
        <w:rPr>
          <w:rFonts w:ascii="HG丸ｺﾞｼｯｸM-PRO" w:hAnsi="HG丸ｺﾞｼｯｸM-PRO"/>
          <w:sz w:val="24"/>
          <w:szCs w:val="24"/>
        </w:rPr>
      </w:pPr>
    </w:p>
    <w:p w14:paraId="76C7AB5E" w14:textId="77777777" w:rsidR="004D0C25" w:rsidRPr="00A745E2" w:rsidRDefault="004D0C25" w:rsidP="004D0C25">
      <w:pPr>
        <w:rPr>
          <w:rFonts w:ascii="HG丸ｺﾞｼｯｸM-PRO" w:hAnsi="HG丸ｺﾞｼｯｸM-PRO"/>
          <w:sz w:val="24"/>
          <w:szCs w:val="24"/>
        </w:rPr>
      </w:pPr>
    </w:p>
    <w:p w14:paraId="65062251" w14:textId="77777777" w:rsidR="004D0C25" w:rsidRPr="00B95440" w:rsidRDefault="004D0C25" w:rsidP="004D0C25">
      <w:pPr>
        <w:spacing w:line="240" w:lineRule="exact"/>
        <w:rPr>
          <w:rFonts w:ascii="HG丸ｺﾞｼｯｸM-PRO" w:hAnsi="HG丸ｺﾞｼｯｸM-PRO"/>
          <w:sz w:val="24"/>
          <w:szCs w:val="24"/>
        </w:rPr>
      </w:pPr>
    </w:p>
    <w:p w14:paraId="375F704B" w14:textId="77777777" w:rsidR="004D0C25" w:rsidRDefault="004D0C25" w:rsidP="004D0C25">
      <w:pPr>
        <w:spacing w:line="240" w:lineRule="exact"/>
        <w:rPr>
          <w:rFonts w:ascii="HG丸ｺﾞｼｯｸM-PRO" w:hAnsi="HG丸ｺﾞｼｯｸM-PRO"/>
          <w:sz w:val="24"/>
          <w:szCs w:val="24"/>
        </w:rPr>
      </w:pPr>
    </w:p>
    <w:p w14:paraId="6363B22E" w14:textId="77777777" w:rsidR="004D0C25" w:rsidRDefault="004D0C25" w:rsidP="004D0C25">
      <w:pPr>
        <w:widowControl/>
        <w:autoSpaceDE/>
        <w:autoSpaceDN/>
        <w:jc w:val="left"/>
        <w:rPr>
          <w:rFonts w:ascii="HG丸ｺﾞｼｯｸM-PRO" w:hAnsi="HG丸ｺﾞｼｯｸM-PRO"/>
          <w:sz w:val="24"/>
          <w:szCs w:val="24"/>
        </w:rPr>
      </w:pPr>
      <w:r>
        <w:rPr>
          <w:rFonts w:ascii="HG丸ｺﾞｼｯｸM-PRO" w:hAnsi="HG丸ｺﾞｼｯｸM-PRO"/>
          <w:sz w:val="24"/>
          <w:szCs w:val="24"/>
        </w:rPr>
        <w:br w:type="page"/>
      </w:r>
    </w:p>
    <w:p w14:paraId="02B76CC0" w14:textId="77777777" w:rsidR="004D0C25" w:rsidRDefault="004D0C25" w:rsidP="004D0C25">
      <w:pPr>
        <w:spacing w:line="240" w:lineRule="exact"/>
        <w:rPr>
          <w:rFonts w:ascii="HG丸ｺﾞｼｯｸM-PRO" w:hAnsi="HG丸ｺﾞｼｯｸM-PRO"/>
          <w:sz w:val="24"/>
          <w:szCs w:val="24"/>
        </w:rPr>
      </w:pPr>
    </w:p>
    <w:p w14:paraId="51D3B3A7" w14:textId="14F593D3" w:rsidR="004D0C25" w:rsidRPr="007C16D0" w:rsidRDefault="004D0C25" w:rsidP="004D0C25">
      <w:pPr>
        <w:ind w:leftChars="250" w:left="550" w:firstLineChars="100" w:firstLine="240"/>
        <w:rPr>
          <w:rFonts w:ascii="HG丸ｺﾞｼｯｸM-PRO" w:hAnsi="HG丸ｺﾞｼｯｸM-PRO"/>
          <w:sz w:val="24"/>
          <w:szCs w:val="24"/>
        </w:rPr>
      </w:pPr>
      <w:r w:rsidRPr="007C16D0">
        <w:rPr>
          <w:rFonts w:ascii="HG丸ｺﾞｼｯｸM-PRO" w:hAnsi="HG丸ｺﾞｼｯｸM-PRO" w:hint="eastAsia"/>
          <w:sz w:val="24"/>
          <w:szCs w:val="24"/>
        </w:rPr>
        <w:t>高齢者単独世帯数や高齢者夫婦世帯数を総世帯数に占める構成比でみ</w:t>
      </w:r>
      <w:r w:rsidR="007C16D0">
        <w:rPr>
          <w:rFonts w:ascii="HG丸ｺﾞｼｯｸM-PRO" w:hAnsi="HG丸ｺﾞｼｯｸM-PRO" w:hint="eastAsia"/>
          <w:sz w:val="24"/>
          <w:szCs w:val="24"/>
        </w:rPr>
        <w:t>ると</w:t>
      </w:r>
      <w:r w:rsidRPr="007C16D0">
        <w:rPr>
          <w:rFonts w:ascii="HG丸ｺﾞｼｯｸM-PRO" w:hAnsi="HG丸ｺﾞｼｯｸM-PRO" w:hint="eastAsia"/>
          <w:sz w:val="24"/>
          <w:szCs w:val="24"/>
        </w:rPr>
        <w:t>、</w:t>
      </w:r>
      <w:r w:rsidR="007C16D0">
        <w:rPr>
          <w:rFonts w:ascii="HG丸ｺﾞｼｯｸM-PRO" w:hAnsi="HG丸ｺﾞｼｯｸM-PRO" w:hint="eastAsia"/>
          <w:sz w:val="24"/>
          <w:szCs w:val="24"/>
        </w:rPr>
        <w:t>今後は、横ばいで推移する</w:t>
      </w:r>
      <w:r w:rsidRPr="007C16D0">
        <w:rPr>
          <w:rFonts w:ascii="HG丸ｺﾞｼｯｸM-PRO" w:hAnsi="HG丸ｺﾞｼｯｸM-PRO"/>
          <w:sz w:val="24"/>
          <w:szCs w:val="24"/>
        </w:rPr>
        <w:t>ものと予測され</w:t>
      </w:r>
      <w:r w:rsidRPr="007C16D0">
        <w:rPr>
          <w:rFonts w:ascii="HG丸ｺﾞｼｯｸM-PRO" w:hAnsi="HG丸ｺﾞｼｯｸM-PRO" w:hint="eastAsia"/>
          <w:sz w:val="24"/>
          <w:szCs w:val="24"/>
        </w:rPr>
        <w:t>てい</w:t>
      </w:r>
      <w:r w:rsidRPr="007C16D0">
        <w:rPr>
          <w:rFonts w:ascii="HG丸ｺﾞｼｯｸM-PRO" w:hAnsi="HG丸ｺﾞｼｯｸM-PRO"/>
          <w:sz w:val="24"/>
          <w:szCs w:val="24"/>
        </w:rPr>
        <w:t>ます</w:t>
      </w:r>
      <w:r w:rsidRPr="007C16D0">
        <w:rPr>
          <w:rFonts w:ascii="HG丸ｺﾞｼｯｸM-PRO" w:hAnsi="HG丸ｺﾞｼｯｸM-PRO" w:hint="eastAsia"/>
          <w:sz w:val="24"/>
          <w:szCs w:val="24"/>
        </w:rPr>
        <w:t>。</w:t>
      </w:r>
    </w:p>
    <w:p w14:paraId="419FE676" w14:textId="73C1847C" w:rsidR="004D0C25" w:rsidRPr="002A389F" w:rsidRDefault="00621B7D" w:rsidP="004D0C25">
      <w:pPr>
        <w:spacing w:beforeLines="50" w:before="230"/>
        <w:ind w:leftChars="250" w:left="550"/>
        <w:rPr>
          <w:rFonts w:ascii="ＭＳ ゴシック" w:eastAsia="ＭＳ ゴシック" w:hAnsi="ＭＳ ゴシック"/>
          <w:sz w:val="21"/>
          <w:szCs w:val="21"/>
        </w:rPr>
      </w:pPr>
      <w:r w:rsidRPr="00621B7D">
        <w:rPr>
          <w:rFonts w:ascii="ＭＳ ゴシック" w:eastAsia="ＭＳ ゴシック" w:hAnsi="ＭＳ ゴシック"/>
          <w:noProof/>
          <w:sz w:val="21"/>
          <w:szCs w:val="21"/>
        </w:rPr>
        <w:drawing>
          <wp:anchor distT="0" distB="0" distL="114300" distR="114300" simplePos="0" relativeHeight="251821056" behindDoc="1" locked="0" layoutInCell="1" allowOverlap="1" wp14:anchorId="2CB7354E" wp14:editId="1149EB0F">
            <wp:simplePos x="0" y="0"/>
            <wp:positionH relativeFrom="column">
              <wp:posOffset>285750</wp:posOffset>
            </wp:positionH>
            <wp:positionV relativeFrom="page">
              <wp:posOffset>2007235</wp:posOffset>
            </wp:positionV>
            <wp:extent cx="6165000" cy="4805640"/>
            <wp:effectExtent l="0" t="0" r="0" b="0"/>
            <wp:wrapNone/>
            <wp:docPr id="2222437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65000" cy="480564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ＭＳ ゴシック" w:eastAsia="ＭＳ ゴシック" w:hAnsi="ＭＳ ゴシック" w:hint="eastAsia"/>
          <w:sz w:val="21"/>
          <w:szCs w:val="21"/>
        </w:rPr>
        <w:t>図表２－４　世帯構成比の推移と将来推計（各年</w:t>
      </w:r>
      <w:r w:rsidR="004D0C25" w:rsidRPr="002A389F">
        <w:rPr>
          <w:rFonts w:ascii="ＭＳ ゴシック" w:eastAsia="ＭＳ ゴシック" w:hAnsi="ＭＳ ゴシック"/>
          <w:sz w:val="21"/>
          <w:szCs w:val="21"/>
        </w:rPr>
        <w:t>10月１日）</w:t>
      </w:r>
    </w:p>
    <w:p w14:paraId="2E5910B7" w14:textId="7A8123BE" w:rsidR="004D0C25" w:rsidRPr="00494B0F" w:rsidRDefault="004D0C25" w:rsidP="004D0C25">
      <w:pPr>
        <w:rPr>
          <w:rFonts w:ascii="HG丸ｺﾞｼｯｸM-PRO" w:hAnsi="HG丸ｺﾞｼｯｸM-PRO"/>
          <w:sz w:val="24"/>
          <w:szCs w:val="24"/>
        </w:rPr>
      </w:pPr>
    </w:p>
    <w:p w14:paraId="29E2F9C6" w14:textId="77777777" w:rsidR="004D0C25" w:rsidRDefault="004D0C25" w:rsidP="004D0C25">
      <w:pPr>
        <w:rPr>
          <w:rFonts w:ascii="HG丸ｺﾞｼｯｸM-PRO" w:hAnsi="HG丸ｺﾞｼｯｸM-PRO"/>
          <w:sz w:val="24"/>
          <w:szCs w:val="24"/>
        </w:rPr>
      </w:pPr>
    </w:p>
    <w:p w14:paraId="0394EABD" w14:textId="77777777" w:rsidR="004D0C25" w:rsidRDefault="004D0C25" w:rsidP="004D0C25">
      <w:pPr>
        <w:rPr>
          <w:rFonts w:ascii="HG丸ｺﾞｼｯｸM-PRO" w:hAnsi="HG丸ｺﾞｼｯｸM-PRO"/>
          <w:sz w:val="24"/>
          <w:szCs w:val="24"/>
        </w:rPr>
      </w:pPr>
    </w:p>
    <w:p w14:paraId="02FE04EB" w14:textId="77777777" w:rsidR="004D0C25" w:rsidRDefault="004D0C25" w:rsidP="004D0C25">
      <w:pPr>
        <w:rPr>
          <w:rFonts w:ascii="HG丸ｺﾞｼｯｸM-PRO" w:hAnsi="HG丸ｺﾞｼｯｸM-PRO"/>
          <w:sz w:val="24"/>
          <w:szCs w:val="24"/>
        </w:rPr>
      </w:pPr>
    </w:p>
    <w:p w14:paraId="660F5DF2" w14:textId="77777777" w:rsidR="004D0C25" w:rsidRDefault="004D0C25" w:rsidP="004D0C25">
      <w:pPr>
        <w:rPr>
          <w:rFonts w:ascii="HG丸ｺﾞｼｯｸM-PRO" w:hAnsi="HG丸ｺﾞｼｯｸM-PRO"/>
          <w:sz w:val="24"/>
          <w:szCs w:val="24"/>
        </w:rPr>
      </w:pPr>
    </w:p>
    <w:p w14:paraId="7693FE0E" w14:textId="3CD2BA9E" w:rsidR="004D0C25" w:rsidRDefault="004D0C25" w:rsidP="004D0C25">
      <w:pPr>
        <w:rPr>
          <w:rFonts w:ascii="HG丸ｺﾞｼｯｸM-PRO" w:hAnsi="HG丸ｺﾞｼｯｸM-PRO"/>
          <w:sz w:val="24"/>
          <w:szCs w:val="24"/>
        </w:rPr>
      </w:pPr>
    </w:p>
    <w:p w14:paraId="26865A92" w14:textId="7B4E2646" w:rsidR="004D0C25" w:rsidRDefault="007C16D0" w:rsidP="004D0C25">
      <w:pPr>
        <w:rPr>
          <w:rFonts w:ascii="HG丸ｺﾞｼｯｸM-PRO" w:hAnsi="HG丸ｺﾞｼｯｸM-PRO"/>
          <w:sz w:val="24"/>
          <w:szCs w:val="24"/>
        </w:rPr>
      </w:pPr>
      <w:r>
        <w:rPr>
          <w:noProof/>
        </w:rPr>
        <mc:AlternateContent>
          <mc:Choice Requires="wps">
            <w:drawing>
              <wp:anchor distT="45720" distB="45720" distL="114300" distR="114300" simplePos="0" relativeHeight="251730944" behindDoc="0" locked="0" layoutInCell="1" allowOverlap="1" wp14:anchorId="501AF39B" wp14:editId="3F62323B">
                <wp:simplePos x="0" y="0"/>
                <wp:positionH relativeFrom="column">
                  <wp:posOffset>-200660</wp:posOffset>
                </wp:positionH>
                <wp:positionV relativeFrom="paragraph">
                  <wp:posOffset>66675</wp:posOffset>
                </wp:positionV>
                <wp:extent cx="609600" cy="1404620"/>
                <wp:effectExtent l="0" t="0" r="0" b="0"/>
                <wp:wrapSquare wrapText="bothSides"/>
                <wp:docPr id="903769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67449F15" w14:textId="77777777" w:rsidR="004D0C25" w:rsidRDefault="004D0C25" w:rsidP="004D0C25">
                            <w:pPr>
                              <w:spacing w:line="240" w:lineRule="exact"/>
                              <w:jc w:val="right"/>
                              <w:rPr>
                                <w:rFonts w:asciiTheme="majorEastAsia" w:eastAsiaTheme="majorEastAsia" w:hAnsiTheme="majorEastAsia"/>
                                <w:sz w:val="20"/>
                              </w:rPr>
                            </w:pPr>
                            <w:r>
                              <w:rPr>
                                <w:rFonts w:asciiTheme="majorEastAsia" w:eastAsiaTheme="majorEastAsia" w:hAnsiTheme="majorEastAsia" w:hint="eastAsia"/>
                                <w:sz w:val="20"/>
                              </w:rPr>
                              <w:t>↓</w:t>
                            </w:r>
                          </w:p>
                          <w:p w14:paraId="4E97DCFE" w14:textId="77777777" w:rsidR="004D0C25" w:rsidRPr="001B09E0" w:rsidRDefault="004D0C25" w:rsidP="004D0C25">
                            <w:pPr>
                              <w:spacing w:line="240" w:lineRule="exact"/>
                              <w:jc w:val="right"/>
                              <w:rPr>
                                <w:rFonts w:asciiTheme="majorEastAsia" w:eastAsiaTheme="majorEastAsia" w:hAnsiTheme="majorEastAsia"/>
                                <w:sz w:val="20"/>
                              </w:rPr>
                            </w:pPr>
                            <w:r w:rsidRPr="001B09E0">
                              <w:rPr>
                                <w:rFonts w:asciiTheme="majorEastAsia" w:eastAsiaTheme="majorEastAsia" w:hAnsiTheme="majorEastAsia" w:hint="eastAsia"/>
                                <w:sz w:val="20"/>
                              </w:rPr>
                              <w:t>推計値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1AF39B" id="_x0000_s1044" type="#_x0000_t202" style="position:absolute;left:0;text-align:left;margin-left:-15.8pt;margin-top:5.25pt;width:48pt;height:110.6pt;z-index:251730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" filled="f" stroked="f">
                <v:textbox style="mso-fit-shape-to-text:t">
                  <w:txbxContent>
                    <w:p w14:paraId="67449F15" w14:textId="77777777" w:rsidR="004D0C25" w:rsidRDefault="004D0C25" w:rsidP="004D0C25">
                      <w:pPr>
                        <w:spacing w:line="240" w:lineRule="exact"/>
                        <w:jc w:val="right"/>
                        <w:rPr>
                          <w:rFonts w:asciiTheme="majorEastAsia" w:eastAsiaTheme="majorEastAsia" w:hAnsiTheme="majorEastAsia"/>
                          <w:sz w:val="20"/>
                        </w:rPr>
                      </w:pPr>
                      <w:r>
                        <w:rPr>
                          <w:rFonts w:asciiTheme="majorEastAsia" w:eastAsiaTheme="majorEastAsia" w:hAnsiTheme="majorEastAsia" w:hint="eastAsia"/>
                          <w:sz w:val="20"/>
                        </w:rPr>
                        <w:t>↓</w:t>
                      </w:r>
                    </w:p>
                    <w:p w14:paraId="4E97DCFE" w14:textId="77777777" w:rsidR="004D0C25" w:rsidRPr="001B09E0" w:rsidRDefault="004D0C25" w:rsidP="004D0C25">
                      <w:pPr>
                        <w:spacing w:line="240" w:lineRule="exact"/>
                        <w:jc w:val="right"/>
                        <w:rPr>
                          <w:rFonts w:asciiTheme="majorEastAsia" w:eastAsiaTheme="majorEastAsia" w:hAnsiTheme="majorEastAsia"/>
                          <w:sz w:val="20"/>
                        </w:rPr>
                      </w:pPr>
                      <w:r w:rsidRPr="001B09E0">
                        <w:rPr>
                          <w:rFonts w:asciiTheme="majorEastAsia" w:eastAsiaTheme="majorEastAsia" w:hAnsiTheme="majorEastAsia" w:hint="eastAsia"/>
                          <w:sz w:val="20"/>
                        </w:rPr>
                        <w:t>推計値</w:t>
                      </w:r>
                    </w:p>
                  </w:txbxContent>
                </v:textbox>
                <w10:wrap type="square"/>
              </v:shape>
            </w:pict>
          </mc:Fallback>
        </mc:AlternateContent>
      </w:r>
      <w:r w:rsidR="004D0C25">
        <w:rPr>
          <w:noProof/>
        </w:rPr>
        <mc:AlternateContent>
          <mc:Choice Requires="wps">
            <w:drawing>
              <wp:anchor distT="0" distB="0" distL="114300" distR="114300" simplePos="0" relativeHeight="251723776" behindDoc="0" locked="0" layoutInCell="1" allowOverlap="1" wp14:anchorId="6B509FFB" wp14:editId="0191E459">
                <wp:simplePos x="0" y="0"/>
                <wp:positionH relativeFrom="column">
                  <wp:posOffset>264160</wp:posOffset>
                </wp:positionH>
                <wp:positionV relativeFrom="paragraph">
                  <wp:posOffset>62865</wp:posOffset>
                </wp:positionV>
                <wp:extent cx="5615940" cy="0"/>
                <wp:effectExtent l="0" t="0" r="0" b="0"/>
                <wp:wrapNone/>
                <wp:docPr id="401636352" name="直線コネクタ 2"/>
                <wp:cNvGraphicFramePr/>
                <a:graphic xmlns:a="http://schemas.openxmlformats.org/drawingml/2006/main">
                  <a:graphicData uri="http://schemas.microsoft.com/office/word/2010/wordprocessingShape">
                    <wps:wsp>
                      <wps:cNvCnPr/>
                      <wps:spPr>
                        <a:xfrm>
                          <a:off x="0" y="0"/>
                          <a:ext cx="561594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2FBF40" id="直線コネクタ 2" o:spid="_x0000_s1026" style="position:absolute;left:0;text-align:lef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pt,4.95pt" to="46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" strokecolor="black [3213]" strokeweight=".5pt">
                <v:stroke dashstyle="dash"/>
              </v:line>
            </w:pict>
          </mc:Fallback>
        </mc:AlternateContent>
      </w:r>
    </w:p>
    <w:p w14:paraId="0B4D53B5" w14:textId="77777777" w:rsidR="004D0C25" w:rsidRDefault="004D0C25" w:rsidP="004D0C25">
      <w:pPr>
        <w:rPr>
          <w:rFonts w:ascii="HG丸ｺﾞｼｯｸM-PRO" w:hAnsi="HG丸ｺﾞｼｯｸM-PRO"/>
          <w:sz w:val="24"/>
          <w:szCs w:val="24"/>
        </w:rPr>
      </w:pPr>
    </w:p>
    <w:p w14:paraId="3090F0DD" w14:textId="77777777" w:rsidR="004D0C25" w:rsidRDefault="004D0C25" w:rsidP="004D0C25">
      <w:pPr>
        <w:rPr>
          <w:rFonts w:ascii="HG丸ｺﾞｼｯｸM-PRO" w:hAnsi="HG丸ｺﾞｼｯｸM-PRO"/>
          <w:sz w:val="24"/>
          <w:szCs w:val="24"/>
        </w:rPr>
      </w:pPr>
    </w:p>
    <w:p w14:paraId="43752B45" w14:textId="77777777" w:rsidR="004D0C25" w:rsidRDefault="004D0C25" w:rsidP="004D0C25">
      <w:pPr>
        <w:rPr>
          <w:rFonts w:ascii="HG丸ｺﾞｼｯｸM-PRO" w:hAnsi="HG丸ｺﾞｼｯｸM-PRO"/>
          <w:sz w:val="24"/>
          <w:szCs w:val="24"/>
        </w:rPr>
      </w:pPr>
    </w:p>
    <w:p w14:paraId="0109DFDF" w14:textId="77777777" w:rsidR="004D0C25" w:rsidRDefault="004D0C25" w:rsidP="004D0C25">
      <w:pPr>
        <w:rPr>
          <w:rFonts w:ascii="HG丸ｺﾞｼｯｸM-PRO" w:hAnsi="HG丸ｺﾞｼｯｸM-PRO"/>
          <w:sz w:val="24"/>
          <w:szCs w:val="24"/>
        </w:rPr>
      </w:pPr>
    </w:p>
    <w:p w14:paraId="72DE0D67" w14:textId="77777777" w:rsidR="004D0C25" w:rsidRDefault="004D0C25" w:rsidP="004D0C25">
      <w:pPr>
        <w:rPr>
          <w:rFonts w:ascii="HG丸ｺﾞｼｯｸM-PRO" w:hAnsi="HG丸ｺﾞｼｯｸM-PRO"/>
          <w:sz w:val="24"/>
          <w:szCs w:val="24"/>
        </w:rPr>
      </w:pPr>
    </w:p>
    <w:p w14:paraId="4BB52CBE" w14:textId="77777777" w:rsidR="004D0C25" w:rsidRDefault="004D0C25" w:rsidP="004D0C25">
      <w:pPr>
        <w:rPr>
          <w:rFonts w:ascii="HG丸ｺﾞｼｯｸM-PRO" w:hAnsi="HG丸ｺﾞｼｯｸM-PRO"/>
          <w:sz w:val="24"/>
          <w:szCs w:val="24"/>
        </w:rPr>
      </w:pPr>
    </w:p>
    <w:p w14:paraId="008251DD" w14:textId="77777777" w:rsidR="004D0C25" w:rsidRDefault="004D0C25" w:rsidP="004D0C25">
      <w:pPr>
        <w:rPr>
          <w:rFonts w:ascii="HG丸ｺﾞｼｯｸM-PRO" w:hAnsi="HG丸ｺﾞｼｯｸM-PRO"/>
          <w:sz w:val="24"/>
          <w:szCs w:val="24"/>
        </w:rPr>
      </w:pPr>
    </w:p>
    <w:p w14:paraId="228B40C9" w14:textId="77777777" w:rsidR="004D0C25" w:rsidRDefault="004D0C25" w:rsidP="004D0C25">
      <w:pPr>
        <w:rPr>
          <w:rFonts w:ascii="HG丸ｺﾞｼｯｸM-PRO" w:hAnsi="HG丸ｺﾞｼｯｸM-PRO"/>
          <w:sz w:val="24"/>
          <w:szCs w:val="24"/>
        </w:rPr>
      </w:pPr>
    </w:p>
    <w:p w14:paraId="60B4D87F" w14:textId="77777777" w:rsidR="004D0C25" w:rsidRDefault="004D0C25" w:rsidP="004D0C25">
      <w:pPr>
        <w:rPr>
          <w:rFonts w:ascii="HG丸ｺﾞｼｯｸM-PRO" w:hAnsi="HG丸ｺﾞｼｯｸM-PRO"/>
          <w:sz w:val="24"/>
          <w:szCs w:val="24"/>
        </w:rPr>
      </w:pPr>
    </w:p>
    <w:p w14:paraId="3D62F6B7" w14:textId="77777777" w:rsidR="007C16D0" w:rsidRDefault="007C16D0" w:rsidP="007C16D0">
      <w:pPr>
        <w:spacing w:line="240" w:lineRule="exact"/>
        <w:rPr>
          <w:rFonts w:ascii="HG丸ｺﾞｼｯｸM-PRO" w:hAnsi="HG丸ｺﾞｼｯｸM-PRO"/>
          <w:sz w:val="24"/>
          <w:szCs w:val="24"/>
        </w:rPr>
      </w:pPr>
    </w:p>
    <w:p w14:paraId="14E26FDC" w14:textId="77777777" w:rsidR="004D0C25" w:rsidRPr="0027327F" w:rsidRDefault="004D0C25" w:rsidP="004D0C25">
      <w:pPr>
        <w:spacing w:line="240" w:lineRule="exact"/>
        <w:ind w:leftChars="250" w:left="750" w:hangingChars="100" w:hanging="200"/>
        <w:rPr>
          <w:rFonts w:asciiTheme="majorEastAsia" w:eastAsiaTheme="majorEastAsia" w:hAnsiTheme="majorEastAsia"/>
          <w:sz w:val="20"/>
        </w:rPr>
      </w:pPr>
      <w:r w:rsidRPr="0027327F">
        <w:rPr>
          <w:rFonts w:asciiTheme="majorEastAsia" w:eastAsiaTheme="majorEastAsia" w:hAnsiTheme="majorEastAsia" w:hint="eastAsia"/>
          <w:sz w:val="20"/>
        </w:rPr>
        <w:t>※図表２－３・２－４とも、平成</w:t>
      </w:r>
      <w:r w:rsidRPr="0027327F">
        <w:rPr>
          <w:rFonts w:asciiTheme="majorEastAsia" w:eastAsiaTheme="majorEastAsia" w:hAnsiTheme="majorEastAsia"/>
          <w:sz w:val="20"/>
        </w:rPr>
        <w:t>27・令和２年は国勢調査、令和４年は住民基本台帳、令和５年からは東三河広域連合の推計（人口推計をもとに世帯主率法により推計）をもとに作成</w:t>
      </w:r>
    </w:p>
    <w:p w14:paraId="4DE9F7BA" w14:textId="77777777" w:rsidR="004D0C25" w:rsidRPr="00066FA7" w:rsidRDefault="004D0C25" w:rsidP="004D0C25">
      <w:pPr>
        <w:rPr>
          <w:rFonts w:ascii="HG丸ｺﾞｼｯｸM-PRO" w:hAnsi="HG丸ｺﾞｼｯｸM-PRO"/>
          <w:sz w:val="24"/>
          <w:szCs w:val="24"/>
        </w:rPr>
      </w:pPr>
    </w:p>
    <w:p w14:paraId="23D18C3D" w14:textId="77777777" w:rsidR="004D0C25" w:rsidRDefault="004D0C25" w:rsidP="004D0C25">
      <w:pPr>
        <w:widowControl/>
        <w:autoSpaceDE/>
        <w:autoSpaceDN/>
        <w:jc w:val="left"/>
        <w:rPr>
          <w:rFonts w:ascii="HG丸ｺﾞｼｯｸM-PRO" w:hAnsi="HG丸ｺﾞｼｯｸM-PRO"/>
          <w:sz w:val="24"/>
          <w:szCs w:val="24"/>
        </w:rPr>
      </w:pPr>
      <w:r>
        <w:rPr>
          <w:rFonts w:ascii="HG丸ｺﾞｼｯｸM-PRO" w:hAnsi="HG丸ｺﾞｼｯｸM-PRO"/>
          <w:sz w:val="24"/>
          <w:szCs w:val="24"/>
        </w:rPr>
        <w:br w:type="page"/>
      </w:r>
    </w:p>
    <w:p w14:paraId="38FDC8B1" w14:textId="77777777" w:rsidR="004D0C25" w:rsidRPr="006A2634" w:rsidRDefault="004D0C25" w:rsidP="004D0C25">
      <w:pPr>
        <w:spacing w:line="240" w:lineRule="exact"/>
        <w:rPr>
          <w:rFonts w:ascii="HG丸ｺﾞｼｯｸM-PRO" w:hAnsi="HG丸ｺﾞｼｯｸM-PRO"/>
          <w:sz w:val="24"/>
          <w:szCs w:val="24"/>
        </w:rPr>
      </w:pPr>
    </w:p>
    <w:p w14:paraId="7B09018B" w14:textId="77777777" w:rsidR="004D0C25" w:rsidRPr="007C16D0" w:rsidRDefault="004D0C25" w:rsidP="004D0C25">
      <w:pPr>
        <w:pStyle w:val="2"/>
        <w:ind w:leftChars="100" w:left="220"/>
        <w:rPr>
          <w:b/>
          <w:bCs/>
          <w:sz w:val="24"/>
          <w:szCs w:val="24"/>
        </w:rPr>
      </w:pPr>
      <w:r w:rsidRPr="007C16D0">
        <w:rPr>
          <w:rFonts w:hint="eastAsia"/>
          <w:b/>
          <w:bCs/>
          <w:sz w:val="24"/>
          <w:szCs w:val="24"/>
        </w:rPr>
        <w:t xml:space="preserve">　6</w:t>
      </w:r>
      <w:r w:rsidRPr="007C16D0">
        <w:rPr>
          <w:b/>
          <w:bCs/>
          <w:sz w:val="24"/>
          <w:szCs w:val="24"/>
        </w:rPr>
        <w:t>5</w:t>
      </w:r>
      <w:r w:rsidRPr="007C16D0">
        <w:rPr>
          <w:rFonts w:hint="eastAsia"/>
          <w:b/>
          <w:bCs/>
          <w:sz w:val="24"/>
          <w:szCs w:val="24"/>
        </w:rPr>
        <w:t>歳以上の要介護・要支援認定者数の推移と将来推計</w:t>
      </w:r>
    </w:p>
    <w:p w14:paraId="238D2A22" w14:textId="5BB7D384" w:rsidR="004D0C25" w:rsidRPr="007C16D0" w:rsidRDefault="004D0C25" w:rsidP="004D0C25">
      <w:pPr>
        <w:ind w:leftChars="250" w:left="550" w:firstLineChars="100" w:firstLine="240"/>
        <w:rPr>
          <w:rFonts w:ascii="HG丸ｺﾞｼｯｸM-PRO" w:hAnsi="HG丸ｺﾞｼｯｸM-PRO"/>
          <w:sz w:val="24"/>
          <w:szCs w:val="24"/>
        </w:rPr>
      </w:pPr>
      <w:r w:rsidRPr="007C16D0">
        <w:rPr>
          <w:rFonts w:ascii="HG丸ｺﾞｼｯｸM-PRO" w:hAnsi="HG丸ｺﾞｼｯｸM-PRO" w:hint="eastAsia"/>
          <w:sz w:val="24"/>
          <w:szCs w:val="24"/>
        </w:rPr>
        <w:t>本</w:t>
      </w:r>
      <w:r w:rsidR="00A064AA">
        <w:rPr>
          <w:rFonts w:ascii="HG丸ｺﾞｼｯｸM-PRO" w:hAnsi="HG丸ｺﾞｼｯｸM-PRO" w:hint="eastAsia"/>
          <w:sz w:val="24"/>
          <w:szCs w:val="24"/>
        </w:rPr>
        <w:t>町</w:t>
      </w:r>
      <w:r w:rsidRPr="007C16D0">
        <w:rPr>
          <w:rFonts w:ascii="HG丸ｺﾞｼｯｸM-PRO" w:hAnsi="HG丸ｺﾞｼｯｸM-PRO"/>
          <w:sz w:val="24"/>
          <w:szCs w:val="24"/>
        </w:rPr>
        <w:t>の</w:t>
      </w:r>
      <w:r w:rsidRPr="007C16D0">
        <w:rPr>
          <w:rFonts w:ascii="HG丸ｺﾞｼｯｸM-PRO" w:hAnsi="HG丸ｺﾞｼｯｸM-PRO" w:hint="eastAsia"/>
          <w:sz w:val="24"/>
          <w:szCs w:val="24"/>
        </w:rPr>
        <w:t>6</w:t>
      </w:r>
      <w:r w:rsidRPr="007C16D0">
        <w:rPr>
          <w:rFonts w:ascii="HG丸ｺﾞｼｯｸM-PRO" w:hAnsi="HG丸ｺﾞｼｯｸM-PRO"/>
          <w:sz w:val="24"/>
          <w:szCs w:val="24"/>
        </w:rPr>
        <w:t>5</w:t>
      </w:r>
      <w:r w:rsidRPr="007C16D0">
        <w:rPr>
          <w:rFonts w:ascii="HG丸ｺﾞｼｯｸM-PRO" w:hAnsi="HG丸ｺﾞｼｯｸM-PRO" w:hint="eastAsia"/>
          <w:sz w:val="24"/>
          <w:szCs w:val="24"/>
        </w:rPr>
        <w:t>歳以上の</w:t>
      </w:r>
      <w:r w:rsidRPr="007C16D0">
        <w:rPr>
          <w:rFonts w:ascii="HG丸ｺﾞｼｯｸM-PRO" w:hAnsi="HG丸ｺﾞｼｯｸM-PRO"/>
          <w:sz w:val="24"/>
          <w:szCs w:val="24"/>
        </w:rPr>
        <w:t>要介護</w:t>
      </w:r>
      <w:r w:rsidRPr="007C16D0">
        <w:rPr>
          <w:rFonts w:ascii="HG丸ｺﾞｼｯｸM-PRO" w:hAnsi="HG丸ｺﾞｼｯｸM-PRO" w:hint="eastAsia"/>
          <w:sz w:val="24"/>
          <w:szCs w:val="24"/>
        </w:rPr>
        <w:t>・要支援</w:t>
      </w:r>
      <w:r w:rsidRPr="007C16D0">
        <w:rPr>
          <w:rFonts w:ascii="HG丸ｺﾞｼｯｸM-PRO" w:hAnsi="HG丸ｺﾞｼｯｸM-PRO"/>
          <w:sz w:val="24"/>
          <w:szCs w:val="24"/>
        </w:rPr>
        <w:t>認定者</w:t>
      </w:r>
      <w:r w:rsidRPr="007C16D0">
        <w:rPr>
          <w:rFonts w:ascii="HG丸ｺﾞｼｯｸM-PRO" w:hAnsi="HG丸ｺﾞｼｯｸM-PRO" w:hint="eastAsia"/>
          <w:sz w:val="24"/>
          <w:szCs w:val="24"/>
        </w:rPr>
        <w:t>数</w:t>
      </w:r>
      <w:r w:rsidRPr="007C16D0">
        <w:rPr>
          <w:rFonts w:ascii="HG丸ｺﾞｼｯｸM-PRO" w:hAnsi="HG丸ｺﾞｼｯｸM-PRO"/>
          <w:sz w:val="24"/>
          <w:szCs w:val="24"/>
        </w:rPr>
        <w:t>は</w:t>
      </w:r>
      <w:r w:rsidRPr="007C16D0">
        <w:rPr>
          <w:rFonts w:ascii="HG丸ｺﾞｼｯｸM-PRO" w:hAnsi="HG丸ｺﾞｼｯｸM-PRO" w:hint="eastAsia"/>
          <w:sz w:val="24"/>
          <w:szCs w:val="24"/>
        </w:rPr>
        <w:t>、令和４年９月末時点で</w:t>
      </w:r>
      <w:r w:rsidR="007C16D0">
        <w:rPr>
          <w:rFonts w:ascii="HG丸ｺﾞｼｯｸM-PRO" w:hAnsi="HG丸ｺﾞｼｯｸM-PRO"/>
          <w:sz w:val="24"/>
          <w:szCs w:val="24"/>
        </w:rPr>
        <w:t>541</w:t>
      </w:r>
      <w:r w:rsidRPr="007C16D0">
        <w:rPr>
          <w:rFonts w:ascii="HG丸ｺﾞｼｯｸM-PRO" w:hAnsi="HG丸ｺﾞｼｯｸM-PRO"/>
          <w:sz w:val="24"/>
          <w:szCs w:val="24"/>
        </w:rPr>
        <w:t>人</w:t>
      </w:r>
      <w:r w:rsidRPr="007C16D0">
        <w:rPr>
          <w:rFonts w:ascii="HG丸ｺﾞｼｯｸM-PRO" w:hAnsi="HG丸ｺﾞｼｯｸM-PRO" w:hint="eastAsia"/>
          <w:sz w:val="24"/>
          <w:szCs w:val="24"/>
        </w:rPr>
        <w:t>と</w:t>
      </w:r>
      <w:r w:rsidRPr="007C16D0">
        <w:rPr>
          <w:rFonts w:ascii="HG丸ｺﾞｼｯｸM-PRO" w:hAnsi="HG丸ｺﾞｼｯｸM-PRO"/>
          <w:sz w:val="24"/>
          <w:szCs w:val="24"/>
        </w:rPr>
        <w:t>、</w:t>
      </w:r>
      <w:r w:rsidRPr="007C16D0">
        <w:rPr>
          <w:rFonts w:ascii="HG丸ｺﾞｼｯｸM-PRO" w:hAnsi="HG丸ｺﾞｼｯｸM-PRO" w:hint="eastAsia"/>
          <w:sz w:val="24"/>
          <w:szCs w:val="24"/>
        </w:rPr>
        <w:t>令和３</w:t>
      </w:r>
      <w:r w:rsidR="007C16D0">
        <w:rPr>
          <w:rFonts w:ascii="HG丸ｺﾞｼｯｸM-PRO" w:hAnsi="HG丸ｺﾞｼｯｸM-PRO" w:hint="eastAsia"/>
          <w:sz w:val="24"/>
          <w:szCs w:val="24"/>
        </w:rPr>
        <w:t>年より</w:t>
      </w:r>
      <w:r w:rsidRPr="007C16D0">
        <w:rPr>
          <w:rFonts w:ascii="HG丸ｺﾞｼｯｸM-PRO" w:hAnsi="HG丸ｺﾞｼｯｸM-PRO" w:hint="eastAsia"/>
          <w:sz w:val="24"/>
          <w:szCs w:val="24"/>
        </w:rPr>
        <w:t>減少しましたが、今後は、</w:t>
      </w:r>
      <w:r w:rsidR="007C16D0">
        <w:rPr>
          <w:rFonts w:ascii="HG丸ｺﾞｼｯｸM-PRO" w:hAnsi="HG丸ｺﾞｼｯｸM-PRO" w:hint="eastAsia"/>
          <w:sz w:val="24"/>
          <w:szCs w:val="24"/>
        </w:rPr>
        <w:t>横ばいで推移するもの</w:t>
      </w:r>
      <w:r w:rsidRPr="007C16D0">
        <w:rPr>
          <w:rFonts w:ascii="HG丸ｺﾞｼｯｸM-PRO" w:hAnsi="HG丸ｺﾞｼｯｸM-PRO" w:hint="eastAsia"/>
          <w:sz w:val="24"/>
          <w:szCs w:val="24"/>
        </w:rPr>
        <w:t>と見込まれています</w:t>
      </w:r>
      <w:r w:rsidRPr="007C16D0">
        <w:rPr>
          <w:rFonts w:ascii="HG丸ｺﾞｼｯｸM-PRO" w:hAnsi="HG丸ｺﾞｼｯｸM-PRO"/>
          <w:sz w:val="24"/>
          <w:szCs w:val="24"/>
        </w:rPr>
        <w:t>。</w:t>
      </w:r>
    </w:p>
    <w:p w14:paraId="79961EE8" w14:textId="052E96FE" w:rsidR="004D0C25" w:rsidRPr="007C16D0" w:rsidRDefault="004D0C25" w:rsidP="004D0C25">
      <w:pPr>
        <w:ind w:leftChars="250" w:left="550" w:firstLineChars="100" w:firstLine="240"/>
        <w:rPr>
          <w:rFonts w:ascii="HG丸ｺﾞｼｯｸM-PRO" w:hAnsi="HG丸ｺﾞｼｯｸM-PRO"/>
          <w:sz w:val="24"/>
          <w:szCs w:val="24"/>
        </w:rPr>
      </w:pPr>
      <w:r w:rsidRPr="007C16D0">
        <w:rPr>
          <w:rFonts w:ascii="HG丸ｺﾞｼｯｸM-PRO" w:hAnsi="HG丸ｺﾞｼｯｸM-PRO" w:hint="eastAsia"/>
          <w:sz w:val="24"/>
          <w:szCs w:val="24"/>
        </w:rPr>
        <w:t>なお、このうち</w:t>
      </w:r>
      <w:r w:rsidRPr="007C16D0">
        <w:rPr>
          <w:rFonts w:ascii="HG丸ｺﾞｼｯｸM-PRO" w:hAnsi="HG丸ｺﾞｼｯｸM-PRO"/>
          <w:sz w:val="24"/>
          <w:szCs w:val="24"/>
        </w:rPr>
        <w:t>、</w:t>
      </w:r>
      <w:r w:rsidRPr="007C16D0">
        <w:rPr>
          <w:rFonts w:ascii="HG丸ｺﾞｼｯｸM-PRO" w:hAnsi="HG丸ｺﾞｼｯｸM-PRO" w:hint="eastAsia"/>
          <w:sz w:val="24"/>
          <w:szCs w:val="24"/>
        </w:rPr>
        <w:t>前期高齢者が</w:t>
      </w:r>
      <w:r w:rsidR="007C16D0">
        <w:rPr>
          <w:rFonts w:ascii="HG丸ｺﾞｼｯｸM-PRO" w:hAnsi="HG丸ｺﾞｼｯｸM-PRO"/>
          <w:sz w:val="24"/>
          <w:szCs w:val="24"/>
        </w:rPr>
        <w:t>36</w:t>
      </w:r>
      <w:r w:rsidRPr="007C16D0">
        <w:rPr>
          <w:rFonts w:ascii="HG丸ｺﾞｼｯｸM-PRO" w:hAnsi="HG丸ｺﾞｼｯｸM-PRO"/>
          <w:sz w:val="24"/>
          <w:szCs w:val="24"/>
        </w:rPr>
        <w:t>人</w:t>
      </w:r>
      <w:r w:rsidRPr="007C16D0">
        <w:rPr>
          <w:rFonts w:ascii="HG丸ｺﾞｼｯｸM-PRO" w:hAnsi="HG丸ｺﾞｼｯｸM-PRO" w:hint="eastAsia"/>
          <w:sz w:val="24"/>
          <w:szCs w:val="24"/>
        </w:rPr>
        <w:t>、後期高齢者が</w:t>
      </w:r>
      <w:r w:rsidR="007C16D0">
        <w:rPr>
          <w:rFonts w:ascii="HG丸ｺﾞｼｯｸM-PRO" w:hAnsi="HG丸ｺﾞｼｯｸM-PRO"/>
          <w:sz w:val="24"/>
          <w:szCs w:val="24"/>
        </w:rPr>
        <w:t>505</w:t>
      </w:r>
      <w:r w:rsidRPr="007C16D0">
        <w:rPr>
          <w:rFonts w:ascii="HG丸ｺﾞｼｯｸM-PRO" w:hAnsi="HG丸ｺﾞｼｯｸM-PRO" w:hint="eastAsia"/>
          <w:sz w:val="24"/>
          <w:szCs w:val="24"/>
        </w:rPr>
        <w:t>人となっており、</w:t>
      </w:r>
      <w:r w:rsidR="007C16D0">
        <w:rPr>
          <w:rFonts w:ascii="HG丸ｺﾞｼｯｸM-PRO" w:hAnsi="HG丸ｺﾞｼｯｸM-PRO" w:hint="eastAsia"/>
          <w:sz w:val="24"/>
          <w:szCs w:val="24"/>
        </w:rPr>
        <w:t>今後、いずれも</w:t>
      </w:r>
      <w:r w:rsidR="007C16D0" w:rsidRPr="007C16D0">
        <w:rPr>
          <w:rFonts w:ascii="HG丸ｺﾞｼｯｸM-PRO" w:hAnsi="HG丸ｺﾞｼｯｸM-PRO" w:hint="eastAsia"/>
          <w:sz w:val="24"/>
          <w:szCs w:val="24"/>
        </w:rPr>
        <w:t>横ばいで推移するものと</w:t>
      </w:r>
      <w:r w:rsidRPr="007C16D0">
        <w:rPr>
          <w:rFonts w:ascii="HG丸ｺﾞｼｯｸM-PRO" w:hAnsi="HG丸ｺﾞｼｯｸM-PRO" w:hint="eastAsia"/>
          <w:sz w:val="24"/>
          <w:szCs w:val="24"/>
        </w:rPr>
        <w:t>見込まれています。</w:t>
      </w:r>
    </w:p>
    <w:p w14:paraId="0F2CB234" w14:textId="1B90A1BB" w:rsidR="004D0C25" w:rsidRPr="002A389F" w:rsidRDefault="007C16D0" w:rsidP="004D0C25">
      <w:pPr>
        <w:spacing w:beforeLines="50" w:before="230"/>
        <w:ind w:leftChars="250" w:left="550"/>
        <w:rPr>
          <w:rFonts w:ascii="ＭＳ ゴシック" w:eastAsia="ＭＳ ゴシック" w:hAnsi="ＭＳ ゴシック"/>
          <w:sz w:val="21"/>
          <w:szCs w:val="21"/>
        </w:rPr>
      </w:pPr>
      <w:r w:rsidRPr="007C16D0">
        <w:rPr>
          <w:rFonts w:ascii="HG丸ｺﾞｼｯｸM-PRO" w:hAnsi="HG丸ｺﾞｼｯｸM-PRO"/>
          <w:noProof/>
          <w:sz w:val="24"/>
          <w:szCs w:val="24"/>
        </w:rPr>
        <w:drawing>
          <wp:anchor distT="0" distB="0" distL="114300" distR="114300" simplePos="0" relativeHeight="251762688" behindDoc="1" locked="0" layoutInCell="1" allowOverlap="1" wp14:anchorId="7B557151" wp14:editId="0B14DE01">
            <wp:simplePos x="0" y="0"/>
            <wp:positionH relativeFrom="column">
              <wp:posOffset>247650</wp:posOffset>
            </wp:positionH>
            <wp:positionV relativeFrom="page">
              <wp:posOffset>3185160</wp:posOffset>
            </wp:positionV>
            <wp:extent cx="6165000" cy="5155920"/>
            <wp:effectExtent l="0" t="0" r="0" b="0"/>
            <wp:wrapNone/>
            <wp:docPr id="142357034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65000" cy="515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ＭＳ ゴシック" w:eastAsia="ＭＳ ゴシック" w:hAnsi="ＭＳ ゴシック" w:hint="eastAsia"/>
          <w:sz w:val="21"/>
          <w:szCs w:val="21"/>
        </w:rPr>
        <w:t>図表２－５　6</w:t>
      </w:r>
      <w:r w:rsidR="004D0C25" w:rsidRPr="002A389F">
        <w:rPr>
          <w:rFonts w:ascii="ＭＳ ゴシック" w:eastAsia="ＭＳ ゴシック" w:hAnsi="ＭＳ ゴシック"/>
          <w:sz w:val="21"/>
          <w:szCs w:val="21"/>
        </w:rPr>
        <w:t>5</w:t>
      </w:r>
      <w:r w:rsidR="004D0C25" w:rsidRPr="002A389F">
        <w:rPr>
          <w:rFonts w:ascii="ＭＳ ゴシック" w:eastAsia="ＭＳ ゴシック" w:hAnsi="ＭＳ ゴシック" w:hint="eastAsia"/>
          <w:sz w:val="21"/>
          <w:szCs w:val="21"/>
        </w:rPr>
        <w:t>歳以上の要介護・要支援認定者数の推移と将来推計（各年９月</w:t>
      </w:r>
      <w:r w:rsidR="004D0C25" w:rsidRPr="002A389F">
        <w:rPr>
          <w:rFonts w:ascii="ＭＳ ゴシック" w:eastAsia="ＭＳ ゴシック" w:hAnsi="ＭＳ ゴシック"/>
          <w:sz w:val="21"/>
          <w:szCs w:val="21"/>
        </w:rPr>
        <w:t>30日）</w:t>
      </w:r>
    </w:p>
    <w:p w14:paraId="40BD3B8C" w14:textId="2A731245" w:rsidR="004D0C25" w:rsidRDefault="004D0C25" w:rsidP="004D0C25">
      <w:pPr>
        <w:rPr>
          <w:rFonts w:ascii="HG丸ｺﾞｼｯｸM-PRO" w:hAnsi="HG丸ｺﾞｼｯｸM-PRO"/>
          <w:sz w:val="24"/>
          <w:szCs w:val="24"/>
        </w:rPr>
      </w:pPr>
    </w:p>
    <w:p w14:paraId="36A24EB7" w14:textId="77777777" w:rsidR="004D0C25" w:rsidRDefault="004D0C25" w:rsidP="004D0C25">
      <w:pPr>
        <w:rPr>
          <w:rFonts w:ascii="HG丸ｺﾞｼｯｸM-PRO" w:hAnsi="HG丸ｺﾞｼｯｸM-PRO"/>
          <w:sz w:val="24"/>
          <w:szCs w:val="24"/>
        </w:rPr>
      </w:pPr>
    </w:p>
    <w:p w14:paraId="0BB288B1" w14:textId="77777777" w:rsidR="004D0C25" w:rsidRDefault="004D0C25" w:rsidP="004D0C25">
      <w:pPr>
        <w:rPr>
          <w:rFonts w:ascii="HG丸ｺﾞｼｯｸM-PRO" w:hAnsi="HG丸ｺﾞｼｯｸM-PRO"/>
          <w:sz w:val="24"/>
          <w:szCs w:val="24"/>
        </w:rPr>
      </w:pPr>
    </w:p>
    <w:p w14:paraId="5B32A958" w14:textId="77777777" w:rsidR="004D0C25" w:rsidRDefault="004D0C25" w:rsidP="004D0C25">
      <w:pPr>
        <w:rPr>
          <w:rFonts w:ascii="HG丸ｺﾞｼｯｸM-PRO" w:hAnsi="HG丸ｺﾞｼｯｸM-PRO"/>
          <w:sz w:val="24"/>
          <w:szCs w:val="24"/>
        </w:rPr>
      </w:pPr>
    </w:p>
    <w:p w14:paraId="419773E7" w14:textId="77777777" w:rsidR="004D0C25" w:rsidRDefault="004D0C25" w:rsidP="004D0C25">
      <w:pPr>
        <w:rPr>
          <w:rFonts w:ascii="HG丸ｺﾞｼｯｸM-PRO" w:hAnsi="HG丸ｺﾞｼｯｸM-PRO"/>
          <w:sz w:val="24"/>
          <w:szCs w:val="24"/>
        </w:rPr>
      </w:pPr>
    </w:p>
    <w:p w14:paraId="6A464413" w14:textId="77777777" w:rsidR="004D0C25" w:rsidRDefault="004D0C25" w:rsidP="004D0C25">
      <w:pPr>
        <w:rPr>
          <w:rFonts w:ascii="HG丸ｺﾞｼｯｸM-PRO" w:hAnsi="HG丸ｺﾞｼｯｸM-PRO"/>
          <w:sz w:val="24"/>
          <w:szCs w:val="24"/>
        </w:rPr>
      </w:pPr>
    </w:p>
    <w:p w14:paraId="24AE80F8" w14:textId="77777777" w:rsidR="004D0C25" w:rsidRDefault="004D0C25" w:rsidP="004D0C25">
      <w:pPr>
        <w:rPr>
          <w:rFonts w:ascii="HG丸ｺﾞｼｯｸM-PRO" w:hAnsi="HG丸ｺﾞｼｯｸM-PRO"/>
          <w:sz w:val="24"/>
          <w:szCs w:val="24"/>
        </w:rPr>
      </w:pPr>
    </w:p>
    <w:p w14:paraId="55966B6E" w14:textId="3C8F8E24" w:rsidR="004D0C25" w:rsidRDefault="004D0C25" w:rsidP="004D0C25">
      <w:pPr>
        <w:rPr>
          <w:rFonts w:ascii="HG丸ｺﾞｼｯｸM-PRO" w:hAnsi="HG丸ｺﾞｼｯｸM-PRO"/>
          <w:sz w:val="24"/>
          <w:szCs w:val="24"/>
        </w:rPr>
      </w:pPr>
    </w:p>
    <w:p w14:paraId="06A443CA" w14:textId="6A4CD5AA" w:rsidR="004D0C25" w:rsidRPr="00B95440" w:rsidRDefault="007C16D0" w:rsidP="004D0C25">
      <w:pPr>
        <w:rPr>
          <w:rFonts w:ascii="HG丸ｺﾞｼｯｸM-PRO" w:hAnsi="HG丸ｺﾞｼｯｸM-PRO"/>
          <w:sz w:val="24"/>
          <w:szCs w:val="24"/>
        </w:rPr>
      </w:pPr>
      <w:r>
        <w:rPr>
          <w:noProof/>
        </w:rPr>
        <mc:AlternateContent>
          <mc:Choice Requires="wps">
            <w:drawing>
              <wp:anchor distT="45720" distB="45720" distL="114300" distR="114300" simplePos="0" relativeHeight="251726848" behindDoc="0" locked="0" layoutInCell="1" allowOverlap="1" wp14:anchorId="3C939ECE" wp14:editId="72D0F1E4">
                <wp:simplePos x="0" y="0"/>
                <wp:positionH relativeFrom="column">
                  <wp:posOffset>-215265</wp:posOffset>
                </wp:positionH>
                <wp:positionV relativeFrom="paragraph">
                  <wp:posOffset>178435</wp:posOffset>
                </wp:positionV>
                <wp:extent cx="609600" cy="1404620"/>
                <wp:effectExtent l="0" t="0" r="0" b="0"/>
                <wp:wrapSquare wrapText="bothSides"/>
                <wp:docPr id="1455787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02754264" w14:textId="77777777" w:rsidR="004D0C25" w:rsidRDefault="004D0C25" w:rsidP="004D0C25">
                            <w:pPr>
                              <w:spacing w:line="240" w:lineRule="exact"/>
                              <w:jc w:val="right"/>
                              <w:rPr>
                                <w:rFonts w:asciiTheme="majorEastAsia" w:eastAsiaTheme="majorEastAsia" w:hAnsiTheme="majorEastAsia"/>
                                <w:sz w:val="20"/>
                              </w:rPr>
                            </w:pPr>
                            <w:r>
                              <w:rPr>
                                <w:rFonts w:asciiTheme="majorEastAsia" w:eastAsiaTheme="majorEastAsia" w:hAnsiTheme="majorEastAsia" w:hint="eastAsia"/>
                                <w:sz w:val="20"/>
                              </w:rPr>
                              <w:t>↓</w:t>
                            </w:r>
                          </w:p>
                          <w:p w14:paraId="6780AFB9" w14:textId="77777777" w:rsidR="004D0C25" w:rsidRPr="001B09E0" w:rsidRDefault="004D0C25" w:rsidP="004D0C25">
                            <w:pPr>
                              <w:spacing w:line="240" w:lineRule="exact"/>
                              <w:jc w:val="right"/>
                              <w:rPr>
                                <w:rFonts w:asciiTheme="majorEastAsia" w:eastAsiaTheme="majorEastAsia" w:hAnsiTheme="majorEastAsia"/>
                                <w:sz w:val="20"/>
                              </w:rPr>
                            </w:pPr>
                            <w:r w:rsidRPr="001B09E0">
                              <w:rPr>
                                <w:rFonts w:asciiTheme="majorEastAsia" w:eastAsiaTheme="majorEastAsia" w:hAnsiTheme="majorEastAsia" w:hint="eastAsia"/>
                                <w:sz w:val="20"/>
                              </w:rPr>
                              <w:t>推計値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39ECE" id="_x0000_s1045" type="#_x0000_t202" style="position:absolute;left:0;text-align:left;margin-left:-16.95pt;margin-top:14.05pt;width:48pt;height:110.6pt;z-index:251726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" filled="f" stroked="f">
                <v:textbox style="mso-fit-shape-to-text:t">
                  <w:txbxContent>
                    <w:p w14:paraId="02754264" w14:textId="77777777" w:rsidR="004D0C25" w:rsidRDefault="004D0C25" w:rsidP="004D0C25">
                      <w:pPr>
                        <w:spacing w:line="240" w:lineRule="exact"/>
                        <w:jc w:val="right"/>
                        <w:rPr>
                          <w:rFonts w:asciiTheme="majorEastAsia" w:eastAsiaTheme="majorEastAsia" w:hAnsiTheme="majorEastAsia"/>
                          <w:sz w:val="20"/>
                        </w:rPr>
                      </w:pPr>
                      <w:r>
                        <w:rPr>
                          <w:rFonts w:asciiTheme="majorEastAsia" w:eastAsiaTheme="majorEastAsia" w:hAnsiTheme="majorEastAsia" w:hint="eastAsia"/>
                          <w:sz w:val="20"/>
                        </w:rPr>
                        <w:t>↓</w:t>
                      </w:r>
                    </w:p>
                    <w:p w14:paraId="6780AFB9" w14:textId="77777777" w:rsidR="004D0C25" w:rsidRPr="001B09E0" w:rsidRDefault="004D0C25" w:rsidP="004D0C25">
                      <w:pPr>
                        <w:spacing w:line="240" w:lineRule="exact"/>
                        <w:jc w:val="right"/>
                        <w:rPr>
                          <w:rFonts w:asciiTheme="majorEastAsia" w:eastAsiaTheme="majorEastAsia" w:hAnsiTheme="majorEastAsia"/>
                          <w:sz w:val="20"/>
                        </w:rPr>
                      </w:pPr>
                      <w:r w:rsidRPr="001B09E0">
                        <w:rPr>
                          <w:rFonts w:asciiTheme="majorEastAsia" w:eastAsiaTheme="majorEastAsia" w:hAnsiTheme="majorEastAsia" w:hint="eastAsia"/>
                          <w:sz w:val="20"/>
                        </w:rPr>
                        <w:t>推計値</w:t>
                      </w:r>
                    </w:p>
                  </w:txbxContent>
                </v:textbox>
                <w10:wrap type="square"/>
              </v:shape>
            </w:pict>
          </mc:Fallback>
        </mc:AlternateContent>
      </w:r>
      <w:r w:rsidR="004D0C25">
        <w:rPr>
          <w:noProof/>
        </w:rPr>
        <mc:AlternateContent>
          <mc:Choice Requires="wps">
            <w:drawing>
              <wp:anchor distT="0" distB="0" distL="114300" distR="114300" simplePos="0" relativeHeight="251727872" behindDoc="0" locked="0" layoutInCell="1" allowOverlap="1" wp14:anchorId="65D9F986" wp14:editId="3A60E996">
                <wp:simplePos x="0" y="0"/>
                <wp:positionH relativeFrom="column">
                  <wp:posOffset>247015</wp:posOffset>
                </wp:positionH>
                <wp:positionV relativeFrom="paragraph">
                  <wp:posOffset>175260</wp:posOffset>
                </wp:positionV>
                <wp:extent cx="5615940" cy="0"/>
                <wp:effectExtent l="0" t="0" r="0" b="0"/>
                <wp:wrapNone/>
                <wp:docPr id="1352786091" name="直線コネクタ 2"/>
                <wp:cNvGraphicFramePr/>
                <a:graphic xmlns:a="http://schemas.openxmlformats.org/drawingml/2006/main">
                  <a:graphicData uri="http://schemas.microsoft.com/office/word/2010/wordprocessingShape">
                    <wps:wsp>
                      <wps:cNvCnPr/>
                      <wps:spPr>
                        <a:xfrm>
                          <a:off x="0" y="0"/>
                          <a:ext cx="561594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A0006B" id="直線コネクタ 2" o:spid="_x0000_s1026" style="position:absolute;left:0;text-align:lef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5pt,13.8pt" to="461.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" strokecolor="black [3213]" strokeweight=".5pt">
                <v:stroke dashstyle="dash"/>
              </v:line>
            </w:pict>
          </mc:Fallback>
        </mc:AlternateContent>
      </w:r>
    </w:p>
    <w:p w14:paraId="66C95447" w14:textId="77777777" w:rsidR="004D0C25" w:rsidRDefault="004D0C25" w:rsidP="004D0C25">
      <w:pPr>
        <w:rPr>
          <w:rFonts w:ascii="HG丸ｺﾞｼｯｸM-PRO" w:hAnsi="HG丸ｺﾞｼｯｸM-PRO"/>
          <w:sz w:val="24"/>
          <w:szCs w:val="24"/>
        </w:rPr>
      </w:pPr>
    </w:p>
    <w:p w14:paraId="54B314F6" w14:textId="77777777" w:rsidR="004D0C25" w:rsidRDefault="004D0C25" w:rsidP="004D0C25">
      <w:pPr>
        <w:rPr>
          <w:rFonts w:ascii="HG丸ｺﾞｼｯｸM-PRO" w:hAnsi="HG丸ｺﾞｼｯｸM-PRO"/>
          <w:sz w:val="24"/>
          <w:szCs w:val="24"/>
        </w:rPr>
      </w:pPr>
    </w:p>
    <w:p w14:paraId="75381428" w14:textId="77777777" w:rsidR="004D0C25" w:rsidRDefault="004D0C25" w:rsidP="004D0C25">
      <w:pPr>
        <w:rPr>
          <w:rFonts w:ascii="HG丸ｺﾞｼｯｸM-PRO" w:hAnsi="HG丸ｺﾞｼｯｸM-PRO"/>
          <w:sz w:val="24"/>
          <w:szCs w:val="24"/>
        </w:rPr>
      </w:pPr>
    </w:p>
    <w:p w14:paraId="036A26DD" w14:textId="77777777" w:rsidR="004D0C25" w:rsidRPr="00A745E2" w:rsidRDefault="004D0C25" w:rsidP="004D0C25">
      <w:pPr>
        <w:rPr>
          <w:rFonts w:ascii="HG丸ｺﾞｼｯｸM-PRO" w:hAnsi="HG丸ｺﾞｼｯｸM-PRO"/>
          <w:sz w:val="24"/>
          <w:szCs w:val="24"/>
        </w:rPr>
      </w:pPr>
    </w:p>
    <w:p w14:paraId="1A61A828" w14:textId="77777777" w:rsidR="004D0C25" w:rsidRPr="00B95440" w:rsidRDefault="004D0C25" w:rsidP="004D0C25">
      <w:pPr>
        <w:spacing w:line="240" w:lineRule="exact"/>
        <w:rPr>
          <w:rFonts w:ascii="HG丸ｺﾞｼｯｸM-PRO" w:hAnsi="HG丸ｺﾞｼｯｸM-PRO"/>
          <w:sz w:val="24"/>
          <w:szCs w:val="24"/>
        </w:rPr>
      </w:pPr>
    </w:p>
    <w:p w14:paraId="2F7CBF07" w14:textId="77777777" w:rsidR="004D0C25" w:rsidRDefault="004D0C25" w:rsidP="004D0C25">
      <w:pPr>
        <w:widowControl/>
        <w:autoSpaceDE/>
        <w:autoSpaceDN/>
        <w:jc w:val="left"/>
        <w:rPr>
          <w:rFonts w:ascii="HG丸ｺﾞｼｯｸM-PRO" w:hAnsi="HG丸ｺﾞｼｯｸM-PRO"/>
          <w:sz w:val="24"/>
          <w:szCs w:val="24"/>
        </w:rPr>
      </w:pPr>
      <w:r>
        <w:rPr>
          <w:rFonts w:ascii="HG丸ｺﾞｼｯｸM-PRO" w:hAnsi="HG丸ｺﾞｼｯｸM-PRO"/>
          <w:sz w:val="24"/>
          <w:szCs w:val="24"/>
        </w:rPr>
        <w:br w:type="page"/>
      </w:r>
    </w:p>
    <w:p w14:paraId="5FB947BB" w14:textId="77777777" w:rsidR="004D0C25" w:rsidRDefault="004D0C25" w:rsidP="004D0C25">
      <w:pPr>
        <w:spacing w:line="240" w:lineRule="exact"/>
        <w:rPr>
          <w:rFonts w:ascii="HG丸ｺﾞｼｯｸM-PRO" w:hAnsi="HG丸ｺﾞｼｯｸM-PRO"/>
          <w:sz w:val="24"/>
          <w:szCs w:val="24"/>
        </w:rPr>
      </w:pPr>
    </w:p>
    <w:p w14:paraId="6201C91E" w14:textId="05518294" w:rsidR="004D0C25" w:rsidRPr="007C16D0" w:rsidRDefault="004D0C25" w:rsidP="003A2E52">
      <w:pPr>
        <w:ind w:leftChars="250" w:left="550" w:firstLineChars="100" w:firstLine="240"/>
        <w:rPr>
          <w:rFonts w:ascii="HG丸ｺﾞｼｯｸM-PRO" w:hAnsi="HG丸ｺﾞｼｯｸM-PRO"/>
          <w:sz w:val="24"/>
          <w:szCs w:val="24"/>
        </w:rPr>
      </w:pPr>
      <w:r w:rsidRPr="007C16D0">
        <w:rPr>
          <w:rFonts w:ascii="HG丸ｺﾞｼｯｸM-PRO" w:hAnsi="HG丸ｺﾞｼｯｸM-PRO"/>
          <w:sz w:val="24"/>
          <w:szCs w:val="24"/>
        </w:rPr>
        <w:t>65歳以上の高齢者に占める</w:t>
      </w:r>
      <w:r w:rsidRPr="007C16D0">
        <w:rPr>
          <w:rFonts w:ascii="HG丸ｺﾞｼｯｸM-PRO" w:hAnsi="HG丸ｺﾞｼｯｸM-PRO" w:hint="eastAsia"/>
          <w:sz w:val="24"/>
          <w:szCs w:val="24"/>
        </w:rPr>
        <w:t>要介護・要支援認定者</w:t>
      </w:r>
      <w:r w:rsidRPr="007C16D0">
        <w:rPr>
          <w:rFonts w:ascii="HG丸ｺﾞｼｯｸM-PRO" w:hAnsi="HG丸ｺﾞｼｯｸM-PRO"/>
          <w:sz w:val="24"/>
          <w:szCs w:val="24"/>
        </w:rPr>
        <w:t>の割合「要介護・要支援認定率」をみると</w:t>
      </w:r>
      <w:r w:rsidRPr="007C16D0">
        <w:rPr>
          <w:rFonts w:ascii="HG丸ｺﾞｼｯｸM-PRO" w:hAnsi="HG丸ｺﾞｼｯｸM-PRO" w:hint="eastAsia"/>
          <w:sz w:val="24"/>
          <w:szCs w:val="24"/>
        </w:rPr>
        <w:t>、令和４年９月末時点の</w:t>
      </w:r>
      <w:r w:rsidR="003A2E52">
        <w:rPr>
          <w:rFonts w:ascii="HG丸ｺﾞｼｯｸM-PRO" w:hAnsi="HG丸ｺﾞｼｯｸM-PRO" w:hint="eastAsia"/>
          <w:sz w:val="24"/>
          <w:szCs w:val="24"/>
        </w:rPr>
        <w:t>2</w:t>
      </w:r>
      <w:r w:rsidR="003A2E52">
        <w:rPr>
          <w:rFonts w:ascii="HG丸ｺﾞｼｯｸM-PRO" w:hAnsi="HG丸ｺﾞｼｯｸM-PRO"/>
          <w:sz w:val="24"/>
          <w:szCs w:val="24"/>
        </w:rPr>
        <w:t>4.1</w:t>
      </w:r>
      <w:r w:rsidRPr="007C16D0">
        <w:rPr>
          <w:rFonts w:ascii="HG丸ｺﾞｼｯｸM-PRO" w:hAnsi="HG丸ｺﾞｼｯｸM-PRO" w:hint="eastAsia"/>
          <w:sz w:val="24"/>
          <w:szCs w:val="24"/>
        </w:rPr>
        <w:t>％から</w:t>
      </w:r>
      <w:r w:rsidRPr="007C16D0">
        <w:rPr>
          <w:rFonts w:ascii="HG丸ｺﾞｼｯｸM-PRO" w:hAnsi="HG丸ｺﾞｼｯｸM-PRO"/>
          <w:sz w:val="24"/>
          <w:szCs w:val="24"/>
        </w:rPr>
        <w:t>、</w:t>
      </w:r>
      <w:r w:rsidRPr="007C16D0">
        <w:rPr>
          <w:rFonts w:ascii="HG丸ｺﾞｼｯｸM-PRO" w:hAnsi="HG丸ｺﾞｼｯｸM-PRO" w:hint="eastAsia"/>
          <w:sz w:val="24"/>
          <w:szCs w:val="24"/>
        </w:rPr>
        <w:t>令和８年には</w:t>
      </w:r>
      <w:r w:rsidR="003A2E52">
        <w:rPr>
          <w:rFonts w:ascii="HG丸ｺﾞｼｯｸM-PRO" w:hAnsi="HG丸ｺﾞｼｯｸM-PRO" w:hint="eastAsia"/>
          <w:sz w:val="24"/>
          <w:szCs w:val="24"/>
        </w:rPr>
        <w:t>2</w:t>
      </w:r>
      <w:r w:rsidR="003A2E52">
        <w:rPr>
          <w:rFonts w:ascii="HG丸ｺﾞｼｯｸM-PRO" w:hAnsi="HG丸ｺﾞｼｯｸM-PRO"/>
          <w:sz w:val="24"/>
          <w:szCs w:val="24"/>
        </w:rPr>
        <w:t>4.7</w:t>
      </w:r>
      <w:r w:rsidRPr="007C16D0">
        <w:rPr>
          <w:rFonts w:ascii="HG丸ｺﾞｼｯｸM-PRO" w:hAnsi="HG丸ｺﾞｼｯｸM-PRO"/>
          <w:sz w:val="24"/>
          <w:szCs w:val="24"/>
        </w:rPr>
        <w:t>％</w:t>
      </w:r>
      <w:r w:rsidR="003A2E52">
        <w:rPr>
          <w:rFonts w:ascii="HG丸ｺﾞｼｯｸM-PRO" w:hAnsi="HG丸ｺﾞｼｯｸM-PRO" w:hint="eastAsia"/>
          <w:sz w:val="24"/>
          <w:szCs w:val="24"/>
        </w:rPr>
        <w:t>となり、</w:t>
      </w:r>
      <w:r w:rsidRPr="007C16D0">
        <w:rPr>
          <w:rFonts w:ascii="HG丸ｺﾞｼｯｸM-PRO" w:hAnsi="HG丸ｺﾞｼｯｸM-PRO"/>
          <w:sz w:val="24"/>
          <w:szCs w:val="24"/>
        </w:rPr>
        <w:t>団塊ジュニアの世代が高齢期を迎える令和22年には2</w:t>
      </w:r>
      <w:r w:rsidR="003A2E52">
        <w:rPr>
          <w:rFonts w:ascii="HG丸ｺﾞｼｯｸM-PRO" w:hAnsi="HG丸ｺﾞｼｯｸM-PRO"/>
          <w:sz w:val="24"/>
          <w:szCs w:val="24"/>
        </w:rPr>
        <w:t>9</w:t>
      </w:r>
      <w:r w:rsidRPr="007C16D0">
        <w:rPr>
          <w:rFonts w:ascii="HG丸ｺﾞｼｯｸM-PRO" w:hAnsi="HG丸ｺﾞｼｯｸM-PRO"/>
          <w:sz w:val="24"/>
          <w:szCs w:val="24"/>
        </w:rPr>
        <w:t>.7％と</w:t>
      </w:r>
      <w:r w:rsidRPr="007C16D0">
        <w:rPr>
          <w:rFonts w:ascii="HG丸ｺﾞｼｯｸM-PRO" w:hAnsi="HG丸ｺﾞｼｯｸM-PRO" w:hint="eastAsia"/>
          <w:sz w:val="24"/>
          <w:szCs w:val="24"/>
        </w:rPr>
        <w:t>予測されています。</w:t>
      </w:r>
    </w:p>
    <w:p w14:paraId="798D6B39" w14:textId="343C409F" w:rsidR="004D0C25" w:rsidRPr="002A389F" w:rsidRDefault="003A2E52" w:rsidP="004D0C25">
      <w:pPr>
        <w:spacing w:beforeLines="50" w:before="230"/>
        <w:ind w:leftChars="250" w:left="550"/>
        <w:rPr>
          <w:rFonts w:ascii="ＭＳ ゴシック" w:eastAsia="ＭＳ ゴシック" w:hAnsi="ＭＳ ゴシック"/>
          <w:sz w:val="21"/>
          <w:szCs w:val="21"/>
        </w:rPr>
      </w:pPr>
      <w:r w:rsidRPr="007C16D0">
        <w:rPr>
          <w:rFonts w:ascii="ＭＳ ゴシック" w:eastAsia="ＭＳ ゴシック" w:hAnsi="ＭＳ ゴシック"/>
          <w:noProof/>
          <w:sz w:val="21"/>
          <w:szCs w:val="21"/>
        </w:rPr>
        <w:drawing>
          <wp:anchor distT="0" distB="0" distL="114300" distR="114300" simplePos="0" relativeHeight="251764736" behindDoc="1" locked="0" layoutInCell="1" allowOverlap="1" wp14:anchorId="1DE99DCE" wp14:editId="22096A12">
            <wp:simplePos x="0" y="0"/>
            <wp:positionH relativeFrom="column">
              <wp:posOffset>247650</wp:posOffset>
            </wp:positionH>
            <wp:positionV relativeFrom="page">
              <wp:posOffset>2588260</wp:posOffset>
            </wp:positionV>
            <wp:extent cx="6163310" cy="5146040"/>
            <wp:effectExtent l="0" t="0" r="0" b="0"/>
            <wp:wrapNone/>
            <wp:docPr id="76458578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63310" cy="514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ＭＳ ゴシック" w:eastAsia="ＭＳ ゴシック" w:hAnsi="ＭＳ ゴシック" w:hint="eastAsia"/>
          <w:sz w:val="21"/>
          <w:szCs w:val="21"/>
        </w:rPr>
        <w:t>図表２－６　6</w:t>
      </w:r>
      <w:r w:rsidR="004D0C25" w:rsidRPr="002A389F">
        <w:rPr>
          <w:rFonts w:ascii="ＭＳ ゴシック" w:eastAsia="ＭＳ ゴシック" w:hAnsi="ＭＳ ゴシック"/>
          <w:sz w:val="21"/>
          <w:szCs w:val="21"/>
        </w:rPr>
        <w:t>5</w:t>
      </w:r>
      <w:r w:rsidR="004D0C25" w:rsidRPr="002A389F">
        <w:rPr>
          <w:rFonts w:ascii="ＭＳ ゴシック" w:eastAsia="ＭＳ ゴシック" w:hAnsi="ＭＳ ゴシック" w:hint="eastAsia"/>
          <w:sz w:val="21"/>
          <w:szCs w:val="21"/>
        </w:rPr>
        <w:t>歳以上の要介護・要支援認定率の推移と将来推計（各年９月</w:t>
      </w:r>
      <w:r w:rsidR="004D0C25" w:rsidRPr="002A389F">
        <w:rPr>
          <w:rFonts w:ascii="ＭＳ ゴシック" w:eastAsia="ＭＳ ゴシック" w:hAnsi="ＭＳ ゴシック"/>
          <w:sz w:val="21"/>
          <w:szCs w:val="21"/>
        </w:rPr>
        <w:t>30日）</w:t>
      </w:r>
    </w:p>
    <w:p w14:paraId="4157560E" w14:textId="4A62329B" w:rsidR="004D0C25" w:rsidRDefault="004D0C25" w:rsidP="004D0C25">
      <w:pPr>
        <w:rPr>
          <w:rFonts w:ascii="HG丸ｺﾞｼｯｸM-PRO" w:hAnsi="HG丸ｺﾞｼｯｸM-PRO"/>
          <w:sz w:val="24"/>
          <w:szCs w:val="24"/>
        </w:rPr>
      </w:pPr>
    </w:p>
    <w:p w14:paraId="4E8D23BD" w14:textId="77777777" w:rsidR="004D0C25" w:rsidRDefault="004D0C25" w:rsidP="004D0C25">
      <w:pPr>
        <w:rPr>
          <w:rFonts w:ascii="HG丸ｺﾞｼｯｸM-PRO" w:hAnsi="HG丸ｺﾞｼｯｸM-PRO"/>
          <w:sz w:val="24"/>
          <w:szCs w:val="24"/>
        </w:rPr>
      </w:pPr>
    </w:p>
    <w:p w14:paraId="17A0DC89" w14:textId="77777777" w:rsidR="004D0C25" w:rsidRDefault="004D0C25" w:rsidP="004D0C25">
      <w:pPr>
        <w:rPr>
          <w:rFonts w:ascii="HG丸ｺﾞｼｯｸM-PRO" w:hAnsi="HG丸ｺﾞｼｯｸM-PRO"/>
          <w:sz w:val="24"/>
          <w:szCs w:val="24"/>
        </w:rPr>
      </w:pPr>
    </w:p>
    <w:p w14:paraId="11392334" w14:textId="77777777" w:rsidR="004D0C25" w:rsidRDefault="004D0C25" w:rsidP="004D0C25">
      <w:pPr>
        <w:rPr>
          <w:rFonts w:ascii="HG丸ｺﾞｼｯｸM-PRO" w:hAnsi="HG丸ｺﾞｼｯｸM-PRO"/>
          <w:sz w:val="24"/>
          <w:szCs w:val="24"/>
        </w:rPr>
      </w:pPr>
    </w:p>
    <w:p w14:paraId="5808348A" w14:textId="77777777" w:rsidR="004D0C25" w:rsidRDefault="004D0C25" w:rsidP="004D0C25">
      <w:pPr>
        <w:rPr>
          <w:rFonts w:ascii="HG丸ｺﾞｼｯｸM-PRO" w:hAnsi="HG丸ｺﾞｼｯｸM-PRO"/>
          <w:sz w:val="24"/>
          <w:szCs w:val="24"/>
        </w:rPr>
      </w:pPr>
    </w:p>
    <w:p w14:paraId="4DD48A3E" w14:textId="77777777" w:rsidR="004D0C25" w:rsidRDefault="004D0C25" w:rsidP="004D0C25">
      <w:pPr>
        <w:rPr>
          <w:rFonts w:ascii="HG丸ｺﾞｼｯｸM-PRO" w:hAnsi="HG丸ｺﾞｼｯｸM-PRO"/>
          <w:sz w:val="24"/>
          <w:szCs w:val="24"/>
        </w:rPr>
      </w:pPr>
    </w:p>
    <w:p w14:paraId="6DC84CE1" w14:textId="77777777" w:rsidR="004D0C25" w:rsidRDefault="004D0C25" w:rsidP="004D0C25">
      <w:pPr>
        <w:rPr>
          <w:rFonts w:ascii="HG丸ｺﾞｼｯｸM-PRO" w:hAnsi="HG丸ｺﾞｼｯｸM-PRO"/>
          <w:sz w:val="24"/>
          <w:szCs w:val="24"/>
        </w:rPr>
      </w:pPr>
    </w:p>
    <w:p w14:paraId="383A4435" w14:textId="2A200750" w:rsidR="004D0C25" w:rsidRDefault="004D0C25" w:rsidP="004D0C25">
      <w:pPr>
        <w:rPr>
          <w:rFonts w:ascii="HG丸ｺﾞｼｯｸM-PRO" w:hAnsi="HG丸ｺﾞｼｯｸM-PRO"/>
          <w:sz w:val="24"/>
          <w:szCs w:val="24"/>
        </w:rPr>
      </w:pPr>
    </w:p>
    <w:p w14:paraId="2E577175" w14:textId="29C54488" w:rsidR="004D0C25" w:rsidRPr="00B95440" w:rsidRDefault="007C16D0" w:rsidP="004D0C25">
      <w:pPr>
        <w:rPr>
          <w:rFonts w:ascii="HG丸ｺﾞｼｯｸM-PRO" w:hAnsi="HG丸ｺﾞｼｯｸM-PRO"/>
          <w:sz w:val="24"/>
          <w:szCs w:val="24"/>
        </w:rPr>
      </w:pPr>
      <w:r>
        <w:rPr>
          <w:noProof/>
        </w:rPr>
        <mc:AlternateContent>
          <mc:Choice Requires="wps">
            <w:drawing>
              <wp:anchor distT="45720" distB="45720" distL="114300" distR="114300" simplePos="0" relativeHeight="251734016" behindDoc="0" locked="0" layoutInCell="1" allowOverlap="1" wp14:anchorId="0DCC7E16" wp14:editId="639D9E08">
                <wp:simplePos x="0" y="0"/>
                <wp:positionH relativeFrom="column">
                  <wp:posOffset>-215265</wp:posOffset>
                </wp:positionH>
                <wp:positionV relativeFrom="paragraph">
                  <wp:posOffset>178435</wp:posOffset>
                </wp:positionV>
                <wp:extent cx="609600" cy="1404620"/>
                <wp:effectExtent l="0" t="0" r="0" b="0"/>
                <wp:wrapSquare wrapText="bothSides"/>
                <wp:docPr id="1612454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55A3B9FB" w14:textId="77777777" w:rsidR="004D0C25" w:rsidRDefault="004D0C25" w:rsidP="004D0C25">
                            <w:pPr>
                              <w:spacing w:line="240" w:lineRule="exact"/>
                              <w:jc w:val="right"/>
                              <w:rPr>
                                <w:rFonts w:asciiTheme="majorEastAsia" w:eastAsiaTheme="majorEastAsia" w:hAnsiTheme="majorEastAsia"/>
                                <w:sz w:val="20"/>
                              </w:rPr>
                            </w:pPr>
                            <w:r>
                              <w:rPr>
                                <w:rFonts w:asciiTheme="majorEastAsia" w:eastAsiaTheme="majorEastAsia" w:hAnsiTheme="majorEastAsia" w:hint="eastAsia"/>
                                <w:sz w:val="20"/>
                              </w:rPr>
                              <w:t>↓</w:t>
                            </w:r>
                          </w:p>
                          <w:p w14:paraId="0522B4F1" w14:textId="77777777" w:rsidR="004D0C25" w:rsidRPr="001B09E0" w:rsidRDefault="004D0C25" w:rsidP="004D0C25">
                            <w:pPr>
                              <w:spacing w:line="240" w:lineRule="exact"/>
                              <w:jc w:val="right"/>
                              <w:rPr>
                                <w:rFonts w:asciiTheme="majorEastAsia" w:eastAsiaTheme="majorEastAsia" w:hAnsiTheme="majorEastAsia"/>
                                <w:sz w:val="20"/>
                              </w:rPr>
                            </w:pPr>
                            <w:r w:rsidRPr="001B09E0">
                              <w:rPr>
                                <w:rFonts w:asciiTheme="majorEastAsia" w:eastAsiaTheme="majorEastAsia" w:hAnsiTheme="majorEastAsia" w:hint="eastAsia"/>
                                <w:sz w:val="20"/>
                              </w:rPr>
                              <w:t>推計値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CC7E16" id="_x0000_s1046" type="#_x0000_t202" style="position:absolute;left:0;text-align:left;margin-left:-16.95pt;margin-top:14.05pt;width:48pt;height:110.6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" filled="f" stroked="f">
                <v:textbox style="mso-fit-shape-to-text:t">
                  <w:txbxContent>
                    <w:p w14:paraId="55A3B9FB" w14:textId="77777777" w:rsidR="004D0C25" w:rsidRDefault="004D0C25" w:rsidP="004D0C25">
                      <w:pPr>
                        <w:spacing w:line="240" w:lineRule="exact"/>
                        <w:jc w:val="right"/>
                        <w:rPr>
                          <w:rFonts w:asciiTheme="majorEastAsia" w:eastAsiaTheme="majorEastAsia" w:hAnsiTheme="majorEastAsia"/>
                          <w:sz w:val="20"/>
                        </w:rPr>
                      </w:pPr>
                      <w:r>
                        <w:rPr>
                          <w:rFonts w:asciiTheme="majorEastAsia" w:eastAsiaTheme="majorEastAsia" w:hAnsiTheme="majorEastAsia" w:hint="eastAsia"/>
                          <w:sz w:val="20"/>
                        </w:rPr>
                        <w:t>↓</w:t>
                      </w:r>
                    </w:p>
                    <w:p w14:paraId="0522B4F1" w14:textId="77777777" w:rsidR="004D0C25" w:rsidRPr="001B09E0" w:rsidRDefault="004D0C25" w:rsidP="004D0C25">
                      <w:pPr>
                        <w:spacing w:line="240" w:lineRule="exact"/>
                        <w:jc w:val="right"/>
                        <w:rPr>
                          <w:rFonts w:asciiTheme="majorEastAsia" w:eastAsiaTheme="majorEastAsia" w:hAnsiTheme="majorEastAsia"/>
                          <w:sz w:val="20"/>
                        </w:rPr>
                      </w:pPr>
                      <w:r w:rsidRPr="001B09E0">
                        <w:rPr>
                          <w:rFonts w:asciiTheme="majorEastAsia" w:eastAsiaTheme="majorEastAsia" w:hAnsiTheme="majorEastAsia" w:hint="eastAsia"/>
                          <w:sz w:val="20"/>
                        </w:rPr>
                        <w:t>推計値</w:t>
                      </w:r>
                    </w:p>
                  </w:txbxContent>
                </v:textbox>
                <w10:wrap type="square"/>
              </v:shape>
            </w:pict>
          </mc:Fallback>
        </mc:AlternateContent>
      </w:r>
      <w:r w:rsidR="004D0C25">
        <w:rPr>
          <w:noProof/>
        </w:rPr>
        <mc:AlternateContent>
          <mc:Choice Requires="wps">
            <w:drawing>
              <wp:anchor distT="0" distB="0" distL="114300" distR="114300" simplePos="0" relativeHeight="251735040" behindDoc="0" locked="0" layoutInCell="1" allowOverlap="1" wp14:anchorId="21AACF44" wp14:editId="49E79BD9">
                <wp:simplePos x="0" y="0"/>
                <wp:positionH relativeFrom="column">
                  <wp:posOffset>247015</wp:posOffset>
                </wp:positionH>
                <wp:positionV relativeFrom="paragraph">
                  <wp:posOffset>165735</wp:posOffset>
                </wp:positionV>
                <wp:extent cx="5615940" cy="0"/>
                <wp:effectExtent l="0" t="0" r="0" b="0"/>
                <wp:wrapNone/>
                <wp:docPr id="1669494787" name="直線コネクタ 2"/>
                <wp:cNvGraphicFramePr/>
                <a:graphic xmlns:a="http://schemas.openxmlformats.org/drawingml/2006/main">
                  <a:graphicData uri="http://schemas.microsoft.com/office/word/2010/wordprocessingShape">
                    <wps:wsp>
                      <wps:cNvCnPr/>
                      <wps:spPr>
                        <a:xfrm>
                          <a:off x="0" y="0"/>
                          <a:ext cx="561594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95B1EE" id="直線コネクタ 2" o:spid="_x0000_s1026" style="position:absolute;left:0;text-align:lef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5pt,13.05pt" to="461.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" strokecolor="black [3213]" strokeweight=".5pt">
                <v:stroke dashstyle="dash"/>
              </v:line>
            </w:pict>
          </mc:Fallback>
        </mc:AlternateContent>
      </w:r>
    </w:p>
    <w:p w14:paraId="6BA864ED" w14:textId="77777777" w:rsidR="004D0C25" w:rsidRDefault="004D0C25" w:rsidP="004D0C25">
      <w:pPr>
        <w:rPr>
          <w:rFonts w:ascii="HG丸ｺﾞｼｯｸM-PRO" w:hAnsi="HG丸ｺﾞｼｯｸM-PRO"/>
          <w:sz w:val="24"/>
          <w:szCs w:val="24"/>
        </w:rPr>
      </w:pPr>
    </w:p>
    <w:p w14:paraId="3634C69E" w14:textId="77777777" w:rsidR="004D0C25" w:rsidRDefault="004D0C25" w:rsidP="004D0C25">
      <w:pPr>
        <w:rPr>
          <w:rFonts w:ascii="HG丸ｺﾞｼｯｸM-PRO" w:hAnsi="HG丸ｺﾞｼｯｸM-PRO"/>
          <w:sz w:val="24"/>
          <w:szCs w:val="24"/>
        </w:rPr>
      </w:pPr>
    </w:p>
    <w:p w14:paraId="21B4723E" w14:textId="77777777" w:rsidR="004D0C25" w:rsidRDefault="004D0C25" w:rsidP="004D0C25">
      <w:pPr>
        <w:rPr>
          <w:rFonts w:ascii="HG丸ｺﾞｼｯｸM-PRO" w:hAnsi="HG丸ｺﾞｼｯｸM-PRO"/>
          <w:sz w:val="24"/>
          <w:szCs w:val="24"/>
        </w:rPr>
      </w:pPr>
    </w:p>
    <w:p w14:paraId="228F7C02" w14:textId="77777777" w:rsidR="004D0C25" w:rsidRDefault="004D0C25" w:rsidP="004D0C25">
      <w:pPr>
        <w:rPr>
          <w:rFonts w:ascii="HG丸ｺﾞｼｯｸM-PRO" w:hAnsi="HG丸ｺﾞｼｯｸM-PRO"/>
          <w:sz w:val="24"/>
          <w:szCs w:val="24"/>
        </w:rPr>
      </w:pPr>
    </w:p>
    <w:p w14:paraId="75951724" w14:textId="77777777" w:rsidR="004D0C25" w:rsidRDefault="004D0C25" w:rsidP="004D0C25">
      <w:pPr>
        <w:rPr>
          <w:rFonts w:ascii="HG丸ｺﾞｼｯｸM-PRO" w:hAnsi="HG丸ｺﾞｼｯｸM-PRO"/>
          <w:sz w:val="24"/>
          <w:szCs w:val="24"/>
        </w:rPr>
      </w:pPr>
    </w:p>
    <w:p w14:paraId="73A5A5AE" w14:textId="77777777" w:rsidR="004D0C25" w:rsidRDefault="004D0C25" w:rsidP="004D0C25">
      <w:pPr>
        <w:rPr>
          <w:rFonts w:ascii="HG丸ｺﾞｼｯｸM-PRO" w:hAnsi="HG丸ｺﾞｼｯｸM-PRO"/>
          <w:sz w:val="24"/>
          <w:szCs w:val="24"/>
        </w:rPr>
      </w:pPr>
    </w:p>
    <w:p w14:paraId="34D1E9BD" w14:textId="77777777" w:rsidR="004D0C25" w:rsidRDefault="004D0C25" w:rsidP="004D0C25">
      <w:pPr>
        <w:rPr>
          <w:rFonts w:ascii="HG丸ｺﾞｼｯｸM-PRO" w:hAnsi="HG丸ｺﾞｼｯｸM-PRO"/>
          <w:sz w:val="24"/>
          <w:szCs w:val="24"/>
        </w:rPr>
      </w:pPr>
    </w:p>
    <w:p w14:paraId="7400D64B" w14:textId="77777777" w:rsidR="004D0C25" w:rsidRDefault="004D0C25" w:rsidP="004D0C25">
      <w:pPr>
        <w:rPr>
          <w:rFonts w:ascii="HG丸ｺﾞｼｯｸM-PRO" w:hAnsi="HG丸ｺﾞｼｯｸM-PRO"/>
          <w:sz w:val="24"/>
          <w:szCs w:val="24"/>
        </w:rPr>
      </w:pPr>
    </w:p>
    <w:p w14:paraId="5F29E4E5" w14:textId="77777777" w:rsidR="004D0C25" w:rsidRDefault="004D0C25" w:rsidP="004D0C25">
      <w:pPr>
        <w:rPr>
          <w:rFonts w:ascii="HG丸ｺﾞｼｯｸM-PRO" w:hAnsi="HG丸ｺﾞｼｯｸM-PRO"/>
          <w:sz w:val="24"/>
          <w:szCs w:val="24"/>
        </w:rPr>
      </w:pPr>
    </w:p>
    <w:p w14:paraId="653F0386" w14:textId="77777777" w:rsidR="004D0C25" w:rsidRDefault="004D0C25" w:rsidP="004D0C25">
      <w:pPr>
        <w:rPr>
          <w:rFonts w:ascii="HG丸ｺﾞｼｯｸM-PRO" w:hAnsi="HG丸ｺﾞｼｯｸM-PRO"/>
          <w:sz w:val="24"/>
          <w:szCs w:val="24"/>
        </w:rPr>
      </w:pPr>
    </w:p>
    <w:p w14:paraId="3D771FD2" w14:textId="77777777" w:rsidR="004D0C25" w:rsidRPr="00A745E2" w:rsidRDefault="004D0C25" w:rsidP="004D0C25">
      <w:pPr>
        <w:rPr>
          <w:rFonts w:ascii="HG丸ｺﾞｼｯｸM-PRO" w:hAnsi="HG丸ｺﾞｼｯｸM-PRO"/>
          <w:sz w:val="24"/>
          <w:szCs w:val="24"/>
        </w:rPr>
      </w:pPr>
    </w:p>
    <w:p w14:paraId="1E0C8399" w14:textId="77777777" w:rsidR="004D0C25" w:rsidRPr="00D746A8" w:rsidRDefault="004D0C25" w:rsidP="004D0C25">
      <w:pPr>
        <w:spacing w:line="240" w:lineRule="exact"/>
        <w:rPr>
          <w:rFonts w:ascii="HG丸ｺﾞｼｯｸM-PRO" w:hAnsi="HG丸ｺﾞｼｯｸM-PRO"/>
          <w:sz w:val="24"/>
          <w:szCs w:val="24"/>
        </w:rPr>
      </w:pPr>
    </w:p>
    <w:p w14:paraId="612142EC" w14:textId="77777777" w:rsidR="004D0C25" w:rsidRDefault="004D0C25" w:rsidP="004D0C25">
      <w:pPr>
        <w:widowControl/>
        <w:autoSpaceDE/>
        <w:autoSpaceDN/>
        <w:jc w:val="left"/>
        <w:rPr>
          <w:rFonts w:ascii="HG丸ｺﾞｼｯｸM-PRO" w:hAnsi="HG丸ｺﾞｼｯｸM-PRO"/>
          <w:sz w:val="24"/>
          <w:szCs w:val="24"/>
        </w:rPr>
      </w:pPr>
      <w:r>
        <w:rPr>
          <w:rFonts w:ascii="HG丸ｺﾞｼｯｸM-PRO" w:hAnsi="HG丸ｺﾞｼｯｸM-PRO"/>
          <w:sz w:val="24"/>
          <w:szCs w:val="24"/>
        </w:rPr>
        <w:br w:type="page"/>
      </w:r>
    </w:p>
    <w:p w14:paraId="5411365E" w14:textId="77777777" w:rsidR="004D0C25" w:rsidRPr="008A25CF" w:rsidRDefault="004D0C25" w:rsidP="004D0C25">
      <w:pPr>
        <w:spacing w:line="240" w:lineRule="exact"/>
        <w:ind w:leftChars="250" w:left="550" w:firstLineChars="100" w:firstLine="240"/>
        <w:rPr>
          <w:rFonts w:ascii="HG丸ｺﾞｼｯｸM-PRO" w:hAnsi="HG丸ｺﾞｼｯｸM-PRO"/>
          <w:sz w:val="24"/>
          <w:szCs w:val="24"/>
        </w:rPr>
      </w:pPr>
    </w:p>
    <w:p w14:paraId="335F9DCC" w14:textId="5D945F3D" w:rsidR="004D0C25" w:rsidRPr="003A2E52" w:rsidRDefault="004D0C25" w:rsidP="004D0C25">
      <w:pPr>
        <w:ind w:leftChars="250" w:left="550" w:firstLineChars="100" w:firstLine="240"/>
        <w:rPr>
          <w:rFonts w:ascii="HG丸ｺﾞｼｯｸM-PRO" w:hAnsi="HG丸ｺﾞｼｯｸM-PRO"/>
          <w:sz w:val="24"/>
          <w:szCs w:val="24"/>
        </w:rPr>
      </w:pPr>
      <w:r w:rsidRPr="003A2E52">
        <w:rPr>
          <w:rFonts w:ascii="HG丸ｺﾞｼｯｸM-PRO" w:hAnsi="HG丸ｺﾞｼｯｸM-PRO"/>
          <w:sz w:val="24"/>
          <w:szCs w:val="24"/>
        </w:rPr>
        <w:t>65歳以上の</w:t>
      </w:r>
      <w:r w:rsidRPr="003A2E52">
        <w:rPr>
          <w:rFonts w:ascii="HG丸ｺﾞｼｯｸM-PRO" w:hAnsi="HG丸ｺﾞｼｯｸM-PRO" w:hint="eastAsia"/>
          <w:sz w:val="24"/>
          <w:szCs w:val="24"/>
        </w:rPr>
        <w:t>要介護・要支援認定者</w:t>
      </w:r>
      <w:r w:rsidR="00AF0ED1">
        <w:rPr>
          <w:rFonts w:ascii="HG丸ｺﾞｼｯｸM-PRO" w:hAnsi="HG丸ｺﾞｼｯｸM-PRO" w:hint="eastAsia"/>
          <w:sz w:val="24"/>
          <w:szCs w:val="24"/>
        </w:rPr>
        <w:t>を</w:t>
      </w:r>
      <w:r w:rsidRPr="003A2E52">
        <w:rPr>
          <w:rFonts w:ascii="HG丸ｺﾞｼｯｸM-PRO" w:hAnsi="HG丸ｺﾞｼｯｸM-PRO" w:hint="eastAsia"/>
          <w:sz w:val="24"/>
          <w:szCs w:val="24"/>
        </w:rPr>
        <w:t>要介護・要支援度別</w:t>
      </w:r>
      <w:r w:rsidR="003A2E52">
        <w:rPr>
          <w:rFonts w:ascii="HG丸ｺﾞｼｯｸM-PRO" w:hAnsi="HG丸ｺﾞｼｯｸM-PRO" w:hint="eastAsia"/>
          <w:sz w:val="24"/>
          <w:szCs w:val="24"/>
        </w:rPr>
        <w:t>構成比で</w:t>
      </w:r>
      <w:r w:rsidRPr="003A2E52">
        <w:rPr>
          <w:rFonts w:ascii="HG丸ｺﾞｼｯｸM-PRO" w:hAnsi="HG丸ｺﾞｼｯｸM-PRO" w:hint="eastAsia"/>
          <w:sz w:val="24"/>
          <w:szCs w:val="24"/>
        </w:rPr>
        <w:t>みると、令和４年９月末時点で、要</w:t>
      </w:r>
      <w:r w:rsidR="003A2E52">
        <w:rPr>
          <w:rFonts w:ascii="HG丸ｺﾞｼｯｸM-PRO" w:hAnsi="HG丸ｺﾞｼｯｸM-PRO" w:hint="eastAsia"/>
          <w:sz w:val="24"/>
          <w:szCs w:val="24"/>
        </w:rPr>
        <w:t>支援</w:t>
      </w:r>
      <w:r w:rsidRPr="003A2E52">
        <w:rPr>
          <w:rFonts w:ascii="HG丸ｺﾞｼｯｸM-PRO" w:hAnsi="HG丸ｺﾞｼｯｸM-PRO" w:hint="eastAsia"/>
          <w:sz w:val="24"/>
          <w:szCs w:val="24"/>
        </w:rPr>
        <w:t>１が</w:t>
      </w:r>
      <w:r w:rsidR="003A2E52">
        <w:rPr>
          <w:rFonts w:ascii="HG丸ｺﾞｼｯｸM-PRO" w:hAnsi="HG丸ｺﾞｼｯｸM-PRO"/>
          <w:sz w:val="24"/>
          <w:szCs w:val="24"/>
        </w:rPr>
        <w:t>19.6</w:t>
      </w:r>
      <w:r w:rsidR="003A2E52">
        <w:rPr>
          <w:rFonts w:ascii="HG丸ｺﾞｼｯｸM-PRO" w:hAnsi="HG丸ｺﾞｼｯｸM-PRO" w:hint="eastAsia"/>
          <w:sz w:val="24"/>
          <w:szCs w:val="24"/>
        </w:rPr>
        <w:t>％</w:t>
      </w:r>
      <w:r w:rsidRPr="003A2E52">
        <w:rPr>
          <w:rFonts w:ascii="HG丸ｺﾞｼｯｸM-PRO" w:hAnsi="HG丸ｺﾞｼｯｸM-PRO"/>
          <w:sz w:val="24"/>
          <w:szCs w:val="24"/>
        </w:rPr>
        <w:t>と</w:t>
      </w:r>
      <w:r w:rsidRPr="003A2E52">
        <w:rPr>
          <w:rFonts w:ascii="HG丸ｺﾞｼｯｸM-PRO" w:hAnsi="HG丸ｺﾞｼｯｸM-PRO" w:hint="eastAsia"/>
          <w:sz w:val="24"/>
          <w:szCs w:val="24"/>
        </w:rPr>
        <w:t>最も</w:t>
      </w:r>
      <w:r w:rsidR="003A2E52">
        <w:rPr>
          <w:rFonts w:ascii="HG丸ｺﾞｼｯｸM-PRO" w:hAnsi="HG丸ｺﾞｼｯｸM-PRO" w:hint="eastAsia"/>
          <w:sz w:val="24"/>
          <w:szCs w:val="24"/>
        </w:rPr>
        <w:t>高く</w:t>
      </w:r>
      <w:r w:rsidRPr="003A2E52">
        <w:rPr>
          <w:rFonts w:ascii="HG丸ｺﾞｼｯｸM-PRO" w:hAnsi="HG丸ｺﾞｼｯｸM-PRO"/>
          <w:sz w:val="24"/>
          <w:szCs w:val="24"/>
        </w:rPr>
        <w:t>、</w:t>
      </w:r>
      <w:r w:rsidRPr="003A2E52">
        <w:rPr>
          <w:rFonts w:ascii="HG丸ｺﾞｼｯｸM-PRO" w:hAnsi="HG丸ｺﾞｼｯｸM-PRO" w:hint="eastAsia"/>
          <w:sz w:val="24"/>
          <w:szCs w:val="24"/>
        </w:rPr>
        <w:t>次いで、要</w:t>
      </w:r>
      <w:r w:rsidR="003A2E52">
        <w:rPr>
          <w:rFonts w:ascii="HG丸ｺﾞｼｯｸM-PRO" w:hAnsi="HG丸ｺﾞｼｯｸM-PRO" w:hint="eastAsia"/>
          <w:sz w:val="24"/>
          <w:szCs w:val="24"/>
        </w:rPr>
        <w:t>介護１</w:t>
      </w:r>
      <w:r w:rsidRPr="003A2E52">
        <w:rPr>
          <w:rFonts w:ascii="HG丸ｺﾞｼｯｸM-PRO" w:hAnsi="HG丸ｺﾞｼｯｸM-PRO" w:hint="eastAsia"/>
          <w:sz w:val="24"/>
          <w:szCs w:val="24"/>
        </w:rPr>
        <w:t>が</w:t>
      </w:r>
      <w:r w:rsidR="003A2E52">
        <w:rPr>
          <w:rFonts w:ascii="HG丸ｺﾞｼｯｸM-PRO" w:hAnsi="HG丸ｺﾞｼｯｸM-PRO" w:hint="eastAsia"/>
          <w:sz w:val="24"/>
          <w:szCs w:val="24"/>
        </w:rPr>
        <w:t>1</w:t>
      </w:r>
      <w:r w:rsidR="003A2E52">
        <w:rPr>
          <w:rFonts w:ascii="HG丸ｺﾞｼｯｸM-PRO" w:hAnsi="HG丸ｺﾞｼｯｸM-PRO"/>
          <w:sz w:val="24"/>
          <w:szCs w:val="24"/>
        </w:rPr>
        <w:t>7.0%</w:t>
      </w:r>
      <w:r w:rsidRPr="003A2E52">
        <w:rPr>
          <w:rFonts w:ascii="HG丸ｺﾞｼｯｸM-PRO" w:hAnsi="HG丸ｺﾞｼｯｸM-PRO" w:hint="eastAsia"/>
          <w:sz w:val="24"/>
          <w:szCs w:val="24"/>
        </w:rPr>
        <w:t>となっています。こ</w:t>
      </w:r>
      <w:r w:rsidR="003A2E52">
        <w:rPr>
          <w:rFonts w:ascii="HG丸ｺﾞｼｯｸM-PRO" w:hAnsi="HG丸ｺﾞｼｯｸM-PRO" w:hint="eastAsia"/>
          <w:sz w:val="24"/>
          <w:szCs w:val="24"/>
        </w:rPr>
        <w:t>の</w:t>
      </w:r>
      <w:r w:rsidRPr="003A2E52">
        <w:rPr>
          <w:rFonts w:ascii="HG丸ｺﾞｼｯｸM-PRO" w:hAnsi="HG丸ｺﾞｼｯｸM-PRO" w:hint="eastAsia"/>
          <w:sz w:val="24"/>
          <w:szCs w:val="24"/>
        </w:rPr>
        <w:t>傾向は、</w:t>
      </w:r>
      <w:r w:rsidRPr="003A2E52">
        <w:rPr>
          <w:rFonts w:ascii="HG丸ｺﾞｼｯｸM-PRO" w:hAnsi="HG丸ｺﾞｼｯｸM-PRO"/>
          <w:sz w:val="24"/>
          <w:szCs w:val="24"/>
        </w:rPr>
        <w:t>今後</w:t>
      </w:r>
      <w:r w:rsidRPr="003A2E52">
        <w:rPr>
          <w:rFonts w:ascii="HG丸ｺﾞｼｯｸM-PRO" w:hAnsi="HG丸ｺﾞｼｯｸM-PRO" w:hint="eastAsia"/>
          <w:sz w:val="24"/>
          <w:szCs w:val="24"/>
        </w:rPr>
        <w:t>も続くものと予測され</w:t>
      </w:r>
      <w:r w:rsidRPr="003A2E52">
        <w:rPr>
          <w:rFonts w:ascii="HG丸ｺﾞｼｯｸM-PRO" w:hAnsi="HG丸ｺﾞｼｯｸM-PRO"/>
          <w:sz w:val="24"/>
          <w:szCs w:val="24"/>
        </w:rPr>
        <w:t>ています。</w:t>
      </w:r>
    </w:p>
    <w:p w14:paraId="7635794B" w14:textId="6F0ED0E5" w:rsidR="004D0C25" w:rsidRPr="002A389F" w:rsidRDefault="003A2E52" w:rsidP="004D0C25">
      <w:pPr>
        <w:spacing w:beforeLines="50" w:before="230" w:line="320" w:lineRule="exact"/>
        <w:ind w:leftChars="250" w:left="1990" w:hangingChars="600" w:hanging="1440"/>
        <w:rPr>
          <w:rFonts w:ascii="ＭＳ ゴシック" w:eastAsia="ＭＳ ゴシック" w:hAnsi="ＭＳ ゴシック"/>
          <w:sz w:val="21"/>
          <w:szCs w:val="21"/>
        </w:rPr>
      </w:pPr>
      <w:r w:rsidRPr="003A2E52">
        <w:rPr>
          <w:rFonts w:ascii="HG丸ｺﾞｼｯｸM-PRO" w:hAnsi="HG丸ｺﾞｼｯｸM-PRO"/>
          <w:noProof/>
          <w:sz w:val="24"/>
          <w:szCs w:val="24"/>
        </w:rPr>
        <w:drawing>
          <wp:anchor distT="0" distB="0" distL="114300" distR="114300" simplePos="0" relativeHeight="251766784" behindDoc="1" locked="0" layoutInCell="1" allowOverlap="1" wp14:anchorId="6C5EAA5E" wp14:editId="29C14C21">
            <wp:simplePos x="0" y="0"/>
            <wp:positionH relativeFrom="column">
              <wp:posOffset>247650</wp:posOffset>
            </wp:positionH>
            <wp:positionV relativeFrom="page">
              <wp:posOffset>2264410</wp:posOffset>
            </wp:positionV>
            <wp:extent cx="6164580" cy="5137785"/>
            <wp:effectExtent l="0" t="0" r="0" b="0"/>
            <wp:wrapNone/>
            <wp:docPr id="212688025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64580" cy="5137785"/>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ＭＳ ゴシック" w:eastAsia="ＭＳ ゴシック" w:hAnsi="ＭＳ ゴシック" w:hint="eastAsia"/>
          <w:sz w:val="21"/>
          <w:szCs w:val="21"/>
        </w:rPr>
        <w:t xml:space="preserve">図表２－７　</w:t>
      </w:r>
      <w:r w:rsidR="004D0C25" w:rsidRPr="002A389F">
        <w:rPr>
          <w:rFonts w:ascii="ＭＳ ゴシック" w:eastAsia="ＭＳ ゴシック" w:hAnsi="ＭＳ ゴシック"/>
          <w:sz w:val="21"/>
          <w:szCs w:val="21"/>
        </w:rPr>
        <w:t>65歳以上の</w:t>
      </w:r>
      <w:bookmarkStart w:id="1" w:name="_Hlk146103535"/>
      <w:r w:rsidR="004D0C25" w:rsidRPr="002A389F">
        <w:rPr>
          <w:rFonts w:ascii="ＭＳ ゴシック" w:eastAsia="ＭＳ ゴシック" w:hAnsi="ＭＳ ゴシック" w:hint="eastAsia"/>
          <w:sz w:val="21"/>
          <w:szCs w:val="21"/>
        </w:rPr>
        <w:t>要介護・要支援度別認定者</w:t>
      </w:r>
      <w:bookmarkEnd w:id="1"/>
      <w:r>
        <w:rPr>
          <w:rFonts w:ascii="ＭＳ ゴシック" w:eastAsia="ＭＳ ゴシック" w:hAnsi="ＭＳ ゴシック" w:hint="eastAsia"/>
          <w:sz w:val="21"/>
          <w:szCs w:val="21"/>
        </w:rPr>
        <w:t>構成比</w:t>
      </w:r>
      <w:r w:rsidR="004D0C25" w:rsidRPr="002A389F">
        <w:rPr>
          <w:rFonts w:ascii="ＭＳ ゴシック" w:eastAsia="ＭＳ ゴシック" w:hAnsi="ＭＳ ゴシック"/>
          <w:sz w:val="21"/>
          <w:szCs w:val="21"/>
        </w:rPr>
        <w:t>の推移</w:t>
      </w:r>
      <w:r w:rsidR="004D0C25" w:rsidRPr="002A389F">
        <w:rPr>
          <w:rFonts w:ascii="ＭＳ ゴシック" w:eastAsia="ＭＳ ゴシック" w:hAnsi="ＭＳ ゴシック" w:hint="eastAsia"/>
          <w:sz w:val="21"/>
          <w:szCs w:val="21"/>
        </w:rPr>
        <w:t>と将来推計</w:t>
      </w:r>
      <w:r w:rsidR="004D0C25" w:rsidRPr="002A389F">
        <w:rPr>
          <w:rFonts w:ascii="ＭＳ ゴシック" w:eastAsia="ＭＳ ゴシック" w:hAnsi="ＭＳ ゴシック"/>
          <w:sz w:val="21"/>
          <w:szCs w:val="21"/>
        </w:rPr>
        <w:t>（各年９月30日）</w:t>
      </w:r>
    </w:p>
    <w:p w14:paraId="7C7B1872" w14:textId="5772ED84" w:rsidR="004D0C25" w:rsidRPr="000B6BD4" w:rsidRDefault="004D0C25" w:rsidP="004D0C25">
      <w:pPr>
        <w:rPr>
          <w:rFonts w:ascii="HG丸ｺﾞｼｯｸM-PRO" w:hAnsi="HG丸ｺﾞｼｯｸM-PRO"/>
          <w:sz w:val="24"/>
          <w:szCs w:val="24"/>
        </w:rPr>
      </w:pPr>
    </w:p>
    <w:p w14:paraId="1965C454" w14:textId="77777777" w:rsidR="004D0C25" w:rsidRDefault="004D0C25" w:rsidP="004D0C25">
      <w:pPr>
        <w:rPr>
          <w:rFonts w:ascii="HG丸ｺﾞｼｯｸM-PRO" w:hAnsi="HG丸ｺﾞｼｯｸM-PRO"/>
          <w:sz w:val="24"/>
          <w:szCs w:val="24"/>
        </w:rPr>
      </w:pPr>
    </w:p>
    <w:p w14:paraId="7029882E" w14:textId="77777777" w:rsidR="004D0C25" w:rsidRDefault="004D0C25" w:rsidP="004D0C25">
      <w:pPr>
        <w:rPr>
          <w:rFonts w:ascii="HG丸ｺﾞｼｯｸM-PRO" w:hAnsi="HG丸ｺﾞｼｯｸM-PRO"/>
          <w:sz w:val="24"/>
          <w:szCs w:val="24"/>
        </w:rPr>
      </w:pPr>
    </w:p>
    <w:p w14:paraId="045A395C" w14:textId="77777777" w:rsidR="004D0C25" w:rsidRDefault="004D0C25" w:rsidP="004D0C25">
      <w:pPr>
        <w:rPr>
          <w:rFonts w:ascii="HG丸ｺﾞｼｯｸM-PRO" w:hAnsi="HG丸ｺﾞｼｯｸM-PRO"/>
          <w:sz w:val="24"/>
          <w:szCs w:val="24"/>
        </w:rPr>
      </w:pPr>
    </w:p>
    <w:p w14:paraId="14574096" w14:textId="77777777" w:rsidR="004D0C25" w:rsidRDefault="004D0C25" w:rsidP="004D0C25">
      <w:pPr>
        <w:rPr>
          <w:rFonts w:ascii="HG丸ｺﾞｼｯｸM-PRO" w:hAnsi="HG丸ｺﾞｼｯｸM-PRO"/>
          <w:sz w:val="24"/>
          <w:szCs w:val="24"/>
        </w:rPr>
      </w:pPr>
    </w:p>
    <w:p w14:paraId="72557CE0" w14:textId="77777777" w:rsidR="004D0C25" w:rsidRDefault="004D0C25" w:rsidP="004D0C25">
      <w:pPr>
        <w:rPr>
          <w:rFonts w:ascii="HG丸ｺﾞｼｯｸM-PRO" w:hAnsi="HG丸ｺﾞｼｯｸM-PRO"/>
          <w:sz w:val="24"/>
          <w:szCs w:val="24"/>
        </w:rPr>
      </w:pPr>
    </w:p>
    <w:p w14:paraId="54A49B07" w14:textId="77777777" w:rsidR="004D0C25" w:rsidRDefault="004D0C25" w:rsidP="004D0C25">
      <w:pPr>
        <w:rPr>
          <w:rFonts w:ascii="HG丸ｺﾞｼｯｸM-PRO" w:hAnsi="HG丸ｺﾞｼｯｸM-PRO"/>
          <w:sz w:val="24"/>
          <w:szCs w:val="24"/>
        </w:rPr>
      </w:pPr>
    </w:p>
    <w:p w14:paraId="49DC4CE9" w14:textId="77777777" w:rsidR="004D0C25" w:rsidRDefault="004D0C25" w:rsidP="004D0C25">
      <w:pPr>
        <w:rPr>
          <w:rFonts w:ascii="HG丸ｺﾞｼｯｸM-PRO" w:hAnsi="HG丸ｺﾞｼｯｸM-PRO"/>
          <w:sz w:val="24"/>
          <w:szCs w:val="24"/>
        </w:rPr>
      </w:pPr>
    </w:p>
    <w:p w14:paraId="237F59AB" w14:textId="57DB1D87" w:rsidR="004D0C25" w:rsidRDefault="003A2E52" w:rsidP="004D0C25">
      <w:pPr>
        <w:rPr>
          <w:rFonts w:ascii="HG丸ｺﾞｼｯｸM-PRO" w:hAnsi="HG丸ｺﾞｼｯｸM-PRO"/>
          <w:sz w:val="24"/>
          <w:szCs w:val="24"/>
        </w:rPr>
      </w:pPr>
      <w:r>
        <w:rPr>
          <w:noProof/>
        </w:rPr>
        <mc:AlternateContent>
          <mc:Choice Requires="wps">
            <w:drawing>
              <wp:anchor distT="45720" distB="45720" distL="114300" distR="114300" simplePos="0" relativeHeight="251732992" behindDoc="0" locked="0" layoutInCell="1" allowOverlap="1" wp14:anchorId="109ED6A7" wp14:editId="7F85135C">
                <wp:simplePos x="0" y="0"/>
                <wp:positionH relativeFrom="column">
                  <wp:posOffset>-229235</wp:posOffset>
                </wp:positionH>
                <wp:positionV relativeFrom="paragraph">
                  <wp:posOffset>228600</wp:posOffset>
                </wp:positionV>
                <wp:extent cx="609600" cy="1404620"/>
                <wp:effectExtent l="0" t="0" r="0" b="0"/>
                <wp:wrapSquare wrapText="bothSides"/>
                <wp:docPr id="5594218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30434493" w14:textId="77777777" w:rsidR="004D0C25" w:rsidRDefault="004D0C25" w:rsidP="004D0C25">
                            <w:pPr>
                              <w:spacing w:line="240" w:lineRule="exact"/>
                              <w:jc w:val="right"/>
                              <w:rPr>
                                <w:rFonts w:asciiTheme="majorEastAsia" w:eastAsiaTheme="majorEastAsia" w:hAnsiTheme="majorEastAsia"/>
                                <w:sz w:val="20"/>
                              </w:rPr>
                            </w:pPr>
                            <w:r>
                              <w:rPr>
                                <w:rFonts w:asciiTheme="majorEastAsia" w:eastAsiaTheme="majorEastAsia" w:hAnsiTheme="majorEastAsia" w:hint="eastAsia"/>
                                <w:sz w:val="20"/>
                              </w:rPr>
                              <w:t>↓</w:t>
                            </w:r>
                          </w:p>
                          <w:p w14:paraId="1FAA8FD9" w14:textId="77777777" w:rsidR="004D0C25" w:rsidRPr="001B09E0" w:rsidRDefault="004D0C25" w:rsidP="004D0C25">
                            <w:pPr>
                              <w:spacing w:line="240" w:lineRule="exact"/>
                              <w:jc w:val="right"/>
                              <w:rPr>
                                <w:rFonts w:asciiTheme="majorEastAsia" w:eastAsiaTheme="majorEastAsia" w:hAnsiTheme="majorEastAsia"/>
                                <w:sz w:val="20"/>
                              </w:rPr>
                            </w:pPr>
                            <w:r w:rsidRPr="001B09E0">
                              <w:rPr>
                                <w:rFonts w:asciiTheme="majorEastAsia" w:eastAsiaTheme="majorEastAsia" w:hAnsiTheme="majorEastAsia" w:hint="eastAsia"/>
                                <w:sz w:val="20"/>
                              </w:rPr>
                              <w:t>推計値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ED6A7" id="_x0000_s1047" type="#_x0000_t202" style="position:absolute;left:0;text-align:left;margin-left:-18.05pt;margin-top:18pt;width:48pt;height:110.6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" filled="f" stroked="f">
                <v:textbox style="mso-fit-shape-to-text:t">
                  <w:txbxContent>
                    <w:p w14:paraId="30434493" w14:textId="77777777" w:rsidR="004D0C25" w:rsidRDefault="004D0C25" w:rsidP="004D0C25">
                      <w:pPr>
                        <w:spacing w:line="240" w:lineRule="exact"/>
                        <w:jc w:val="right"/>
                        <w:rPr>
                          <w:rFonts w:asciiTheme="majorEastAsia" w:eastAsiaTheme="majorEastAsia" w:hAnsiTheme="majorEastAsia"/>
                          <w:sz w:val="20"/>
                        </w:rPr>
                      </w:pPr>
                      <w:r>
                        <w:rPr>
                          <w:rFonts w:asciiTheme="majorEastAsia" w:eastAsiaTheme="majorEastAsia" w:hAnsiTheme="majorEastAsia" w:hint="eastAsia"/>
                          <w:sz w:val="20"/>
                        </w:rPr>
                        <w:t>↓</w:t>
                      </w:r>
                    </w:p>
                    <w:p w14:paraId="1FAA8FD9" w14:textId="77777777" w:rsidR="004D0C25" w:rsidRPr="001B09E0" w:rsidRDefault="004D0C25" w:rsidP="004D0C25">
                      <w:pPr>
                        <w:spacing w:line="240" w:lineRule="exact"/>
                        <w:jc w:val="right"/>
                        <w:rPr>
                          <w:rFonts w:asciiTheme="majorEastAsia" w:eastAsiaTheme="majorEastAsia" w:hAnsiTheme="majorEastAsia"/>
                          <w:sz w:val="20"/>
                        </w:rPr>
                      </w:pPr>
                      <w:r w:rsidRPr="001B09E0">
                        <w:rPr>
                          <w:rFonts w:asciiTheme="majorEastAsia" w:eastAsiaTheme="majorEastAsia" w:hAnsiTheme="majorEastAsia" w:hint="eastAsia"/>
                          <w:sz w:val="20"/>
                        </w:rPr>
                        <w:t>推計値</w:t>
                      </w:r>
                    </w:p>
                  </w:txbxContent>
                </v:textbox>
                <w10:wrap type="square"/>
              </v:shape>
            </w:pict>
          </mc:Fallback>
        </mc:AlternateContent>
      </w:r>
      <w:r>
        <w:rPr>
          <w:noProof/>
        </w:rPr>
        <mc:AlternateContent>
          <mc:Choice Requires="wps">
            <w:drawing>
              <wp:anchor distT="0" distB="0" distL="114300" distR="114300" simplePos="0" relativeHeight="251731968" behindDoc="0" locked="0" layoutInCell="1" allowOverlap="1" wp14:anchorId="0FE84925" wp14:editId="0C08A6CD">
                <wp:simplePos x="0" y="0"/>
                <wp:positionH relativeFrom="column">
                  <wp:posOffset>242570</wp:posOffset>
                </wp:positionH>
                <wp:positionV relativeFrom="paragraph">
                  <wp:posOffset>214630</wp:posOffset>
                </wp:positionV>
                <wp:extent cx="5615940" cy="0"/>
                <wp:effectExtent l="0" t="0" r="0" b="0"/>
                <wp:wrapNone/>
                <wp:docPr id="1169481424" name="直線コネクタ 2"/>
                <wp:cNvGraphicFramePr/>
                <a:graphic xmlns:a="http://schemas.openxmlformats.org/drawingml/2006/main">
                  <a:graphicData uri="http://schemas.microsoft.com/office/word/2010/wordprocessingShape">
                    <wps:wsp>
                      <wps:cNvCnPr/>
                      <wps:spPr>
                        <a:xfrm>
                          <a:off x="0" y="0"/>
                          <a:ext cx="561594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6B765E" id="直線コネクタ 2" o:spid="_x0000_s1026" style="position:absolute;left:0;text-align:lef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pt,16.9pt" to="461.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" strokecolor="black [3213]" strokeweight=".5pt">
                <v:stroke dashstyle="dash"/>
              </v:line>
            </w:pict>
          </mc:Fallback>
        </mc:AlternateContent>
      </w:r>
    </w:p>
    <w:p w14:paraId="679FB27C" w14:textId="77777777" w:rsidR="004D0C25" w:rsidRDefault="004D0C25" w:rsidP="004D0C25">
      <w:pPr>
        <w:rPr>
          <w:rFonts w:ascii="HG丸ｺﾞｼｯｸM-PRO" w:hAnsi="HG丸ｺﾞｼｯｸM-PRO"/>
          <w:sz w:val="24"/>
          <w:szCs w:val="24"/>
        </w:rPr>
      </w:pPr>
    </w:p>
    <w:p w14:paraId="748F362E" w14:textId="77777777" w:rsidR="004D0C25" w:rsidRDefault="004D0C25" w:rsidP="004D0C25">
      <w:pPr>
        <w:rPr>
          <w:rFonts w:ascii="HG丸ｺﾞｼｯｸM-PRO" w:hAnsi="HG丸ｺﾞｼｯｸM-PRO"/>
          <w:sz w:val="24"/>
          <w:szCs w:val="24"/>
        </w:rPr>
      </w:pPr>
    </w:p>
    <w:p w14:paraId="351E7B92" w14:textId="77777777" w:rsidR="004D0C25" w:rsidRDefault="004D0C25" w:rsidP="004D0C25">
      <w:pPr>
        <w:rPr>
          <w:rFonts w:ascii="HG丸ｺﾞｼｯｸM-PRO" w:hAnsi="HG丸ｺﾞｼｯｸM-PRO"/>
          <w:sz w:val="24"/>
          <w:szCs w:val="24"/>
        </w:rPr>
      </w:pPr>
    </w:p>
    <w:p w14:paraId="6D77696D" w14:textId="77777777" w:rsidR="004D0C25" w:rsidRDefault="004D0C25" w:rsidP="004D0C25">
      <w:pPr>
        <w:rPr>
          <w:rFonts w:ascii="HG丸ｺﾞｼｯｸM-PRO" w:hAnsi="HG丸ｺﾞｼｯｸM-PRO"/>
          <w:sz w:val="24"/>
          <w:szCs w:val="24"/>
        </w:rPr>
      </w:pPr>
    </w:p>
    <w:p w14:paraId="19146F30" w14:textId="77777777" w:rsidR="004D0C25" w:rsidRDefault="004D0C25" w:rsidP="004D0C25">
      <w:pPr>
        <w:rPr>
          <w:rFonts w:ascii="HG丸ｺﾞｼｯｸM-PRO" w:hAnsi="HG丸ｺﾞｼｯｸM-PRO"/>
          <w:sz w:val="24"/>
          <w:szCs w:val="24"/>
        </w:rPr>
      </w:pPr>
    </w:p>
    <w:p w14:paraId="3FFA5031" w14:textId="77777777" w:rsidR="004D0C25" w:rsidRDefault="004D0C25" w:rsidP="004D0C25">
      <w:pPr>
        <w:rPr>
          <w:rFonts w:ascii="HG丸ｺﾞｼｯｸM-PRO" w:hAnsi="HG丸ｺﾞｼｯｸM-PRO"/>
          <w:sz w:val="24"/>
          <w:szCs w:val="24"/>
        </w:rPr>
      </w:pPr>
    </w:p>
    <w:p w14:paraId="67437A82" w14:textId="77777777" w:rsidR="004D0C25" w:rsidRDefault="004D0C25" w:rsidP="004D0C25">
      <w:pPr>
        <w:rPr>
          <w:rFonts w:ascii="HG丸ｺﾞｼｯｸM-PRO" w:hAnsi="HG丸ｺﾞｼｯｸM-PRO"/>
          <w:sz w:val="24"/>
          <w:szCs w:val="24"/>
        </w:rPr>
      </w:pPr>
    </w:p>
    <w:p w14:paraId="22BFBE4C" w14:textId="77777777" w:rsidR="004D0C25" w:rsidRDefault="004D0C25" w:rsidP="004D0C25">
      <w:pPr>
        <w:rPr>
          <w:rFonts w:ascii="HG丸ｺﾞｼｯｸM-PRO" w:hAnsi="HG丸ｺﾞｼｯｸM-PRO"/>
          <w:sz w:val="24"/>
          <w:szCs w:val="24"/>
        </w:rPr>
      </w:pPr>
    </w:p>
    <w:p w14:paraId="30F420C2" w14:textId="77777777" w:rsidR="004D0C25" w:rsidRPr="00D746A8" w:rsidRDefault="004D0C25" w:rsidP="004D0C25">
      <w:pPr>
        <w:spacing w:line="240" w:lineRule="exact"/>
        <w:rPr>
          <w:rFonts w:ascii="HG丸ｺﾞｼｯｸM-PRO" w:hAnsi="HG丸ｺﾞｼｯｸM-PRO"/>
          <w:sz w:val="24"/>
          <w:szCs w:val="24"/>
        </w:rPr>
      </w:pPr>
    </w:p>
    <w:p w14:paraId="20998054" w14:textId="77777777" w:rsidR="004D0C25" w:rsidRPr="0027327F" w:rsidRDefault="004D0C25" w:rsidP="004D0C25">
      <w:pPr>
        <w:spacing w:line="240" w:lineRule="exact"/>
        <w:ind w:leftChars="250" w:left="750" w:hangingChars="100" w:hanging="200"/>
        <w:rPr>
          <w:rFonts w:asciiTheme="majorEastAsia" w:eastAsiaTheme="majorEastAsia" w:hAnsiTheme="majorEastAsia"/>
          <w:sz w:val="20"/>
        </w:rPr>
      </w:pPr>
      <w:r w:rsidRPr="0027327F">
        <w:rPr>
          <w:rFonts w:asciiTheme="majorEastAsia" w:eastAsiaTheme="majorEastAsia" w:hAnsiTheme="majorEastAsia" w:hint="eastAsia"/>
          <w:sz w:val="20"/>
        </w:rPr>
        <w:t>※図表２－５・２－６・２－７とも、令和４年までは実績、令和５年からは東三河広域連合の推計をもとに作成</w:t>
      </w:r>
    </w:p>
    <w:p w14:paraId="3BDCE5CA" w14:textId="77777777" w:rsidR="004D0C25" w:rsidRPr="005B7240" w:rsidRDefault="004D0C25" w:rsidP="004D0C25">
      <w:pPr>
        <w:rPr>
          <w:rFonts w:ascii="HG丸ｺﾞｼｯｸM-PRO" w:hAnsi="HG丸ｺﾞｼｯｸM-PRO"/>
          <w:sz w:val="24"/>
          <w:szCs w:val="24"/>
        </w:rPr>
      </w:pPr>
    </w:p>
    <w:p w14:paraId="246856F8" w14:textId="77777777" w:rsidR="004D0C25" w:rsidRDefault="004D0C25" w:rsidP="004D0C25">
      <w:pPr>
        <w:widowControl/>
        <w:autoSpaceDE/>
        <w:autoSpaceDN/>
        <w:jc w:val="left"/>
        <w:rPr>
          <w:rFonts w:ascii="HG丸ｺﾞｼｯｸM-PRO" w:hAnsi="HG丸ｺﾞｼｯｸM-PRO"/>
          <w:sz w:val="24"/>
          <w:szCs w:val="24"/>
        </w:rPr>
      </w:pPr>
      <w:r>
        <w:rPr>
          <w:rFonts w:ascii="HG丸ｺﾞｼｯｸM-PRO" w:hAnsi="HG丸ｺﾞｼｯｸM-PRO"/>
          <w:sz w:val="24"/>
          <w:szCs w:val="24"/>
        </w:rPr>
        <w:br w:type="page"/>
      </w:r>
    </w:p>
    <w:p w14:paraId="51DD20BD" w14:textId="30C7B1DB" w:rsidR="004D0C25" w:rsidRPr="003B1B8E" w:rsidRDefault="00354D29" w:rsidP="004D0C25">
      <w:pPr>
        <w:spacing w:line="240" w:lineRule="exact"/>
        <w:rPr>
          <w:rFonts w:asciiTheme="majorEastAsia" w:eastAsiaTheme="majorEastAsia" w:hAnsiTheme="majorEastAsia"/>
          <w:b/>
          <w:bCs/>
          <w:sz w:val="24"/>
          <w:szCs w:val="24"/>
        </w:rPr>
      </w:pPr>
      <w:r>
        <w:rPr>
          <w:rFonts w:ascii="HG丸ｺﾞｼｯｸM-PRO" w:hAnsi="HG丸ｺﾞｼｯｸM-PRO"/>
          <w:b/>
          <w:bCs/>
          <w:noProof/>
          <w:sz w:val="24"/>
          <w:szCs w:val="24"/>
        </w:rPr>
        <w:lastRenderedPageBreak/>
        <mc:AlternateContent>
          <mc:Choice Requires="wpg">
            <w:drawing>
              <wp:anchor distT="0" distB="0" distL="114300" distR="114300" simplePos="0" relativeHeight="251768832" behindDoc="1" locked="0" layoutInCell="1" allowOverlap="1" wp14:anchorId="07AAE170" wp14:editId="07E03D05">
                <wp:simplePos x="0" y="0"/>
                <wp:positionH relativeFrom="column">
                  <wp:posOffset>19050</wp:posOffset>
                </wp:positionH>
                <wp:positionV relativeFrom="paragraph">
                  <wp:posOffset>161290</wp:posOffset>
                </wp:positionV>
                <wp:extent cx="5742305" cy="287655"/>
                <wp:effectExtent l="0" t="0" r="10795" b="17145"/>
                <wp:wrapNone/>
                <wp:docPr id="335336901" name="グループ化 3"/>
                <wp:cNvGraphicFramePr/>
                <a:graphic xmlns:a="http://schemas.openxmlformats.org/drawingml/2006/main">
                  <a:graphicData uri="http://schemas.microsoft.com/office/word/2010/wordprocessingGroup">
                    <wpg:wgp>
                      <wpg:cNvGrpSpPr/>
                      <wpg:grpSpPr>
                        <a:xfrm>
                          <a:off x="0" y="0"/>
                          <a:ext cx="5742305" cy="287655"/>
                          <a:chOff x="0" y="0"/>
                          <a:chExt cx="5742305" cy="287655"/>
                        </a:xfrm>
                      </wpg:grpSpPr>
                      <wps:wsp>
                        <wps:cNvPr id="1159874568" name="四角形: 角を丸くする 6"/>
                        <wps:cNvSpPr>
                          <a:spLocks noChangeArrowheads="1"/>
                        </wps:cNvSpPr>
                        <wps:spPr>
                          <a:xfrm>
                            <a:off x="0" y="0"/>
                            <a:ext cx="5742305" cy="287655"/>
                          </a:xfrm>
                          <a:prstGeom prst="roundRect">
                            <a:avLst>
                              <a:gd name="adj" fmla="val 50000"/>
                            </a:avLst>
                          </a:prstGeom>
                          <a:solidFill>
                            <a:schemeClr val="bg1">
                              <a:lumMod val="75000"/>
                            </a:schemeClr>
                          </a:solidFill>
                          <a:ln w="9525">
                            <a:solidFill>
                              <a:schemeClr val="tx1">
                                <a:lumMod val="75000"/>
                                <a:lumOff val="25000"/>
                              </a:schemeClr>
                            </a:solidFill>
                          </a:ln>
                          <a:effectLst/>
                        </wps:spPr>
                        <wps:bodyPr wrap="square">
                          <a:noAutofit/>
                        </wps:bodyPr>
                      </wps:wsp>
                      <wps:wsp>
                        <wps:cNvPr id="1201071957" name="正方形/長方形 1"/>
                        <wps:cNvSpPr/>
                        <wps:spPr>
                          <a:xfrm>
                            <a:off x="0" y="0"/>
                            <a:ext cx="395605" cy="287020"/>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BC0065" id="グループ化 3" o:spid="_x0000_s1026" style="position:absolute;left:0;text-align:left;margin-left:1.5pt;margin-top:12.7pt;width:452.15pt;height:22.65pt;z-index:-251547648" coordsize="57423,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">
                <v:roundrect id="四角形: 角を丸くする 6" o:spid="_x0000_s1027" style="position:absolute;width:57423;height:2876;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" fillcolor="#bfbfbf [2412]" strokecolor="#404040 [2429]"/>
                <v:roundrect id="正方形/長方形 1" o:spid="_x0000_s1028" style="position:absolute;width:3956;height:28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" fillcolor="#404040 [2429]" stroked="f" strokeweight="2pt"/>
              </v:group>
            </w:pict>
          </mc:Fallback>
        </mc:AlternateContent>
      </w:r>
    </w:p>
    <w:p w14:paraId="2B3DD8CA" w14:textId="3BDB605B" w:rsidR="004D0C25" w:rsidRPr="00354D29" w:rsidRDefault="004D0C25" w:rsidP="004D0C25">
      <w:pPr>
        <w:pStyle w:val="1"/>
        <w:numPr>
          <w:ilvl w:val="0"/>
          <w:numId w:val="0"/>
        </w:numPr>
        <w:spacing w:afterLines="50" w:after="230"/>
        <w:ind w:leftChars="100" w:left="220"/>
      </w:pPr>
      <w:r w:rsidRPr="00354D29">
        <w:rPr>
          <w:rFonts w:hint="eastAsia"/>
          <w:color w:val="FFFFFF" w:themeColor="background1"/>
        </w:rPr>
        <w:t>２</w:t>
      </w:r>
      <w:r w:rsidRPr="00354D29">
        <w:rPr>
          <w:rFonts w:hint="eastAsia"/>
        </w:rPr>
        <w:t xml:space="preserve">　高齢者の実態や意向等について</w:t>
      </w:r>
    </w:p>
    <w:p w14:paraId="7EB286F5" w14:textId="77777777" w:rsidR="004D0C25" w:rsidRPr="00354D29" w:rsidRDefault="004D0C25" w:rsidP="004D0C25">
      <w:pPr>
        <w:pStyle w:val="2"/>
        <w:numPr>
          <w:ilvl w:val="1"/>
          <w:numId w:val="4"/>
        </w:numPr>
        <w:ind w:leftChars="100" w:left="220"/>
        <w:rPr>
          <w:b/>
          <w:bCs/>
          <w:sz w:val="24"/>
          <w:szCs w:val="24"/>
        </w:rPr>
      </w:pPr>
      <w:r w:rsidRPr="00354D29">
        <w:rPr>
          <w:rFonts w:hint="eastAsia"/>
          <w:b/>
          <w:bCs/>
          <w:sz w:val="24"/>
          <w:szCs w:val="24"/>
        </w:rPr>
        <w:t xml:space="preserve">　調査の概要</w:t>
      </w:r>
    </w:p>
    <w:p w14:paraId="21F07372" w14:textId="7C6F102E" w:rsidR="004D0C25" w:rsidRPr="00354D29" w:rsidRDefault="004D0C25" w:rsidP="00476B71">
      <w:pPr>
        <w:widowControl/>
        <w:autoSpaceDE/>
        <w:autoSpaceDN/>
        <w:ind w:leftChars="250" w:left="550" w:firstLineChars="100" w:firstLine="240"/>
        <w:rPr>
          <w:rFonts w:ascii="HG丸ｺﾞｼｯｸM-PRO" w:hAnsi="HG丸ｺﾞｼｯｸM-PRO"/>
          <w:sz w:val="24"/>
          <w:szCs w:val="24"/>
        </w:rPr>
      </w:pPr>
      <w:r w:rsidRPr="00354D29">
        <w:rPr>
          <w:rFonts w:ascii="HG丸ｺﾞｼｯｸM-PRO" w:hAnsi="HG丸ｺﾞｼｯｸM-PRO" w:hint="eastAsia"/>
          <w:sz w:val="24"/>
          <w:szCs w:val="24"/>
        </w:rPr>
        <w:t>東三河広域連合において</w:t>
      </w:r>
      <w:r w:rsidR="00476B71">
        <w:rPr>
          <w:rFonts w:ascii="HG丸ｺﾞｼｯｸM-PRO" w:hAnsi="HG丸ｺﾞｼｯｸM-PRO" w:hint="eastAsia"/>
          <w:sz w:val="24"/>
          <w:szCs w:val="24"/>
        </w:rPr>
        <w:t>、</w:t>
      </w:r>
      <w:r w:rsidRPr="00354D29">
        <w:rPr>
          <w:rFonts w:ascii="HG丸ｺﾞｼｯｸM-PRO" w:hAnsi="HG丸ｺﾞｼｯｸM-PRO" w:hint="eastAsia"/>
          <w:sz w:val="24"/>
          <w:szCs w:val="24"/>
        </w:rPr>
        <w:t>「第９期介護保険事業計画」</w:t>
      </w:r>
      <w:r w:rsidR="00476B71">
        <w:rPr>
          <w:rFonts w:ascii="HG丸ｺﾞｼｯｸM-PRO" w:hAnsi="HG丸ｺﾞｼｯｸM-PRO" w:hint="eastAsia"/>
          <w:sz w:val="24"/>
          <w:szCs w:val="24"/>
        </w:rPr>
        <w:t>を</w:t>
      </w:r>
      <w:r w:rsidRPr="00354D29">
        <w:rPr>
          <w:rFonts w:ascii="HG丸ｺﾞｼｯｸM-PRO" w:hAnsi="HG丸ｺﾞｼｯｸM-PRO" w:hint="eastAsia"/>
          <w:sz w:val="24"/>
          <w:szCs w:val="24"/>
        </w:rPr>
        <w:t>策定</w:t>
      </w:r>
      <w:r w:rsidR="00476B71">
        <w:rPr>
          <w:rFonts w:ascii="HG丸ｺﾞｼｯｸM-PRO" w:hAnsi="HG丸ｺﾞｼｯｸM-PRO" w:hint="eastAsia"/>
          <w:sz w:val="24"/>
          <w:szCs w:val="24"/>
        </w:rPr>
        <w:t>する</w:t>
      </w:r>
      <w:r w:rsidRPr="00354D29">
        <w:rPr>
          <w:rFonts w:ascii="HG丸ｺﾞｼｯｸM-PRO" w:hAnsi="HG丸ｺﾞｼｯｸM-PRO" w:hint="eastAsia"/>
          <w:sz w:val="24"/>
          <w:szCs w:val="24"/>
        </w:rPr>
        <w:t>にあたり、</w:t>
      </w:r>
      <w:r w:rsidR="00476B71" w:rsidRPr="00476B71">
        <w:rPr>
          <w:rFonts w:ascii="HG丸ｺﾞｼｯｸM-PRO" w:hAnsi="HG丸ｺﾞｼｯｸM-PRO" w:hint="eastAsia"/>
          <w:sz w:val="24"/>
          <w:szCs w:val="24"/>
        </w:rPr>
        <w:t>高齢者の実態や意向等</w:t>
      </w:r>
      <w:r w:rsidR="00476B71">
        <w:rPr>
          <w:rFonts w:ascii="HG丸ｺﾞｼｯｸM-PRO" w:hAnsi="HG丸ｺﾞｼｯｸM-PRO" w:hint="eastAsia"/>
          <w:sz w:val="24"/>
          <w:szCs w:val="24"/>
        </w:rPr>
        <w:t>を把握するため、</w:t>
      </w:r>
      <w:r w:rsidRPr="00354D29">
        <w:rPr>
          <w:rFonts w:ascii="HG丸ｺﾞｼｯｸM-PRO" w:hAnsi="HG丸ｺﾞｼｯｸM-PRO" w:hint="eastAsia"/>
          <w:sz w:val="24"/>
          <w:szCs w:val="24"/>
        </w:rPr>
        <w:t>令和４年８</w:t>
      </w:r>
      <w:r w:rsidRPr="00354D29">
        <w:rPr>
          <w:rFonts w:ascii="HG丸ｺﾞｼｯｸM-PRO" w:hAnsi="HG丸ｺﾞｼｯｸM-PRO"/>
          <w:sz w:val="24"/>
          <w:szCs w:val="24"/>
        </w:rPr>
        <w:t>月に「高齢者ニーズ調査」を実施しました。</w:t>
      </w:r>
    </w:p>
    <w:p w14:paraId="20899B6E" w14:textId="498C1D04" w:rsidR="004D0C25" w:rsidRPr="00354D29" w:rsidRDefault="004D0C25" w:rsidP="00476B71">
      <w:pPr>
        <w:widowControl/>
        <w:autoSpaceDE/>
        <w:autoSpaceDN/>
        <w:ind w:leftChars="250" w:left="550" w:firstLineChars="100" w:firstLine="240"/>
        <w:rPr>
          <w:rFonts w:ascii="HG丸ｺﾞｼｯｸM-PRO" w:hAnsi="HG丸ｺﾞｼｯｸM-PRO"/>
          <w:sz w:val="24"/>
          <w:szCs w:val="24"/>
        </w:rPr>
      </w:pPr>
      <w:r w:rsidRPr="00354D29">
        <w:rPr>
          <w:rFonts w:ascii="HG丸ｺﾞｼｯｸM-PRO" w:hAnsi="HG丸ｺﾞｼｯｸM-PRO" w:hint="eastAsia"/>
          <w:sz w:val="24"/>
          <w:szCs w:val="24"/>
        </w:rPr>
        <w:t>ここでは、これらの調査結果から、本</w:t>
      </w:r>
      <w:r w:rsidR="00476B71">
        <w:rPr>
          <w:rFonts w:ascii="HG丸ｺﾞｼｯｸM-PRO" w:hAnsi="HG丸ｺﾞｼｯｸM-PRO" w:hint="eastAsia"/>
          <w:sz w:val="24"/>
          <w:szCs w:val="24"/>
        </w:rPr>
        <w:t>町</w:t>
      </w:r>
      <w:r w:rsidRPr="00354D29">
        <w:rPr>
          <w:rFonts w:ascii="HG丸ｺﾞｼｯｸM-PRO" w:hAnsi="HG丸ｺﾞｼｯｸM-PRO" w:hint="eastAsia"/>
          <w:sz w:val="24"/>
          <w:szCs w:val="24"/>
        </w:rPr>
        <w:t>の要介護・要支援認定者以外の高齢者の生活の実態や意向等をみていきます。</w:t>
      </w:r>
    </w:p>
    <w:p w14:paraId="10AA5585" w14:textId="599C2D80" w:rsidR="004D0C25" w:rsidRPr="002A389F" w:rsidRDefault="004D0C25" w:rsidP="00476B71">
      <w:pPr>
        <w:widowControl/>
        <w:autoSpaceDE/>
        <w:autoSpaceDN/>
        <w:spacing w:beforeLines="30" w:before="138"/>
        <w:ind w:leftChars="250" w:left="550"/>
        <w:rPr>
          <w:rFonts w:asciiTheme="majorEastAsia" w:eastAsiaTheme="majorEastAsia" w:hAnsiTheme="majorEastAsia"/>
          <w:sz w:val="21"/>
          <w:szCs w:val="21"/>
        </w:rPr>
      </w:pPr>
      <w:r w:rsidRPr="002A389F">
        <w:rPr>
          <w:rFonts w:asciiTheme="majorEastAsia" w:eastAsiaTheme="majorEastAsia" w:hAnsiTheme="majorEastAsia" w:hint="eastAsia"/>
          <w:sz w:val="21"/>
          <w:szCs w:val="21"/>
        </w:rPr>
        <w:t>図表２－</w:t>
      </w:r>
      <w:r w:rsidR="00354D29">
        <w:rPr>
          <w:rFonts w:asciiTheme="majorEastAsia" w:eastAsiaTheme="majorEastAsia" w:hAnsiTheme="majorEastAsia" w:hint="eastAsia"/>
          <w:sz w:val="21"/>
          <w:szCs w:val="21"/>
        </w:rPr>
        <w:t>８</w:t>
      </w:r>
      <w:r w:rsidRPr="002A389F">
        <w:rPr>
          <w:rFonts w:asciiTheme="majorEastAsia" w:eastAsiaTheme="majorEastAsia" w:hAnsiTheme="majorEastAsia"/>
          <w:sz w:val="21"/>
          <w:szCs w:val="21"/>
        </w:rPr>
        <w:t xml:space="preserve">　「</w:t>
      </w:r>
      <w:r w:rsidRPr="002A389F">
        <w:rPr>
          <w:rFonts w:asciiTheme="majorEastAsia" w:eastAsiaTheme="majorEastAsia" w:hAnsiTheme="majorEastAsia" w:hint="eastAsia"/>
          <w:sz w:val="21"/>
          <w:szCs w:val="21"/>
        </w:rPr>
        <w:t>高齢者ニーズ調査</w:t>
      </w:r>
      <w:r w:rsidRPr="002A389F">
        <w:rPr>
          <w:rFonts w:asciiTheme="majorEastAsia" w:eastAsiaTheme="majorEastAsia" w:hAnsiTheme="majorEastAsia"/>
          <w:sz w:val="21"/>
          <w:szCs w:val="21"/>
        </w:rPr>
        <w:t>」の概要</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4D0C25" w:rsidRPr="00476B71" w14:paraId="60423CC8" w14:textId="77777777" w:rsidTr="0017150C">
        <w:trPr>
          <w:trHeight w:val="437"/>
        </w:trPr>
        <w:tc>
          <w:tcPr>
            <w:tcW w:w="1701" w:type="dxa"/>
            <w:shd w:val="clear" w:color="auto" w:fill="BFBFBF" w:themeFill="background1" w:themeFillShade="BF"/>
            <w:vAlign w:val="center"/>
          </w:tcPr>
          <w:p w14:paraId="719F7993" w14:textId="77777777" w:rsidR="004D0C25" w:rsidRPr="00476B71" w:rsidRDefault="004D0C25" w:rsidP="0017150C">
            <w:pPr>
              <w:widowControl/>
              <w:jc w:val="center"/>
              <w:rPr>
                <w:rFonts w:asciiTheme="majorEastAsia" w:eastAsiaTheme="majorEastAsia" w:hAnsiTheme="majorEastAsia"/>
                <w:sz w:val="20"/>
              </w:rPr>
            </w:pPr>
            <w:r w:rsidRPr="00476B71">
              <w:rPr>
                <w:rFonts w:asciiTheme="majorEastAsia" w:eastAsiaTheme="majorEastAsia" w:hAnsiTheme="majorEastAsia" w:hint="eastAsia"/>
                <w:spacing w:val="50"/>
                <w:kern w:val="0"/>
                <w:sz w:val="20"/>
                <w:fitText w:val="1100" w:id="-1138045181"/>
              </w:rPr>
              <w:t>調査対</w:t>
            </w:r>
            <w:r w:rsidRPr="00476B71">
              <w:rPr>
                <w:rFonts w:asciiTheme="majorEastAsia" w:eastAsiaTheme="majorEastAsia" w:hAnsiTheme="majorEastAsia" w:hint="eastAsia"/>
                <w:kern w:val="0"/>
                <w:sz w:val="20"/>
                <w:fitText w:val="1100" w:id="-1138045181"/>
              </w:rPr>
              <w:t>象</w:t>
            </w:r>
          </w:p>
        </w:tc>
        <w:tc>
          <w:tcPr>
            <w:tcW w:w="6804" w:type="dxa"/>
            <w:shd w:val="clear" w:color="auto" w:fill="auto"/>
            <w:vAlign w:val="center"/>
          </w:tcPr>
          <w:p w14:paraId="0E07E754" w14:textId="77777777" w:rsidR="004D0C25" w:rsidRPr="00476B71" w:rsidRDefault="004D0C25" w:rsidP="0017150C">
            <w:pPr>
              <w:widowControl/>
              <w:jc w:val="center"/>
              <w:rPr>
                <w:rFonts w:asciiTheme="majorEastAsia" w:eastAsiaTheme="majorEastAsia" w:hAnsiTheme="majorEastAsia"/>
                <w:spacing w:val="-4"/>
                <w:sz w:val="20"/>
              </w:rPr>
            </w:pPr>
            <w:r w:rsidRPr="00476B71">
              <w:rPr>
                <w:rFonts w:asciiTheme="majorEastAsia" w:eastAsiaTheme="majorEastAsia" w:hAnsiTheme="majorEastAsia" w:hint="eastAsia"/>
                <w:spacing w:val="-4"/>
                <w:sz w:val="20"/>
              </w:rPr>
              <w:t>要介護・要支援等の認定を受けていない6</w:t>
            </w:r>
            <w:r w:rsidRPr="00476B71">
              <w:rPr>
                <w:rFonts w:asciiTheme="majorEastAsia" w:eastAsiaTheme="majorEastAsia" w:hAnsiTheme="majorEastAsia"/>
                <w:spacing w:val="-4"/>
                <w:sz w:val="20"/>
              </w:rPr>
              <w:t>5</w:t>
            </w:r>
            <w:r w:rsidRPr="00476B71">
              <w:rPr>
                <w:rFonts w:asciiTheme="majorEastAsia" w:eastAsiaTheme="majorEastAsia" w:hAnsiTheme="majorEastAsia" w:hint="eastAsia"/>
                <w:spacing w:val="-4"/>
                <w:sz w:val="20"/>
              </w:rPr>
              <w:t>歳以上の東三河地域在住の高齢者</w:t>
            </w:r>
          </w:p>
        </w:tc>
      </w:tr>
      <w:tr w:rsidR="004D0C25" w:rsidRPr="00476B71" w14:paraId="5D3949A6" w14:textId="77777777" w:rsidTr="0017150C">
        <w:trPr>
          <w:trHeight w:val="437"/>
        </w:trPr>
        <w:tc>
          <w:tcPr>
            <w:tcW w:w="1701" w:type="dxa"/>
            <w:shd w:val="clear" w:color="auto" w:fill="BFBFBF" w:themeFill="background1" w:themeFillShade="BF"/>
            <w:vAlign w:val="center"/>
          </w:tcPr>
          <w:p w14:paraId="6822B87E" w14:textId="77777777" w:rsidR="004D0C25" w:rsidRPr="00476B71" w:rsidRDefault="004D0C25" w:rsidP="0017150C">
            <w:pPr>
              <w:widowControl/>
              <w:jc w:val="center"/>
              <w:rPr>
                <w:rFonts w:asciiTheme="majorEastAsia" w:eastAsiaTheme="majorEastAsia" w:hAnsiTheme="majorEastAsia"/>
                <w:sz w:val="20"/>
              </w:rPr>
            </w:pPr>
            <w:r w:rsidRPr="00476B71">
              <w:rPr>
                <w:rFonts w:asciiTheme="majorEastAsia" w:eastAsiaTheme="majorEastAsia" w:hAnsiTheme="majorEastAsia" w:hint="eastAsia"/>
                <w:spacing w:val="50"/>
                <w:kern w:val="0"/>
                <w:sz w:val="20"/>
                <w:fitText w:val="1100" w:id="-1138045180"/>
              </w:rPr>
              <w:t>調査方</w:t>
            </w:r>
            <w:r w:rsidRPr="00476B71">
              <w:rPr>
                <w:rFonts w:asciiTheme="majorEastAsia" w:eastAsiaTheme="majorEastAsia" w:hAnsiTheme="majorEastAsia" w:hint="eastAsia"/>
                <w:kern w:val="0"/>
                <w:sz w:val="20"/>
                <w:fitText w:val="1100" w:id="-1138045180"/>
              </w:rPr>
              <w:t>法</w:t>
            </w:r>
          </w:p>
        </w:tc>
        <w:tc>
          <w:tcPr>
            <w:tcW w:w="6804" w:type="dxa"/>
            <w:shd w:val="clear" w:color="auto" w:fill="auto"/>
            <w:vAlign w:val="center"/>
          </w:tcPr>
          <w:p w14:paraId="170CB2EF" w14:textId="77777777" w:rsidR="004D0C25" w:rsidRPr="00476B71" w:rsidRDefault="004D0C25" w:rsidP="0017150C">
            <w:pPr>
              <w:widowControl/>
              <w:jc w:val="center"/>
              <w:rPr>
                <w:rFonts w:asciiTheme="majorEastAsia" w:eastAsiaTheme="majorEastAsia" w:hAnsiTheme="majorEastAsia"/>
                <w:sz w:val="20"/>
              </w:rPr>
            </w:pPr>
            <w:r w:rsidRPr="00476B71">
              <w:rPr>
                <w:rFonts w:asciiTheme="majorEastAsia" w:eastAsiaTheme="majorEastAsia" w:hAnsiTheme="majorEastAsia" w:hint="eastAsia"/>
                <w:sz w:val="20"/>
              </w:rPr>
              <w:t>住民基本台帳より無作為抽出し、郵送により調査票を配布・回収</w:t>
            </w:r>
          </w:p>
        </w:tc>
      </w:tr>
      <w:tr w:rsidR="004D0C25" w:rsidRPr="00476B71" w14:paraId="4DBCA543" w14:textId="77777777" w:rsidTr="0017150C">
        <w:trPr>
          <w:trHeight w:val="437"/>
        </w:trPr>
        <w:tc>
          <w:tcPr>
            <w:tcW w:w="1701" w:type="dxa"/>
            <w:shd w:val="clear" w:color="auto" w:fill="BFBFBF" w:themeFill="background1" w:themeFillShade="BF"/>
            <w:vAlign w:val="center"/>
          </w:tcPr>
          <w:p w14:paraId="79CB4270" w14:textId="77777777" w:rsidR="004D0C25" w:rsidRPr="00476B71" w:rsidRDefault="004D0C25" w:rsidP="0017150C">
            <w:pPr>
              <w:widowControl/>
              <w:jc w:val="center"/>
              <w:rPr>
                <w:rFonts w:asciiTheme="majorEastAsia" w:eastAsiaTheme="majorEastAsia" w:hAnsiTheme="majorEastAsia"/>
                <w:sz w:val="20"/>
              </w:rPr>
            </w:pPr>
            <w:r w:rsidRPr="00476B71">
              <w:rPr>
                <w:rFonts w:asciiTheme="majorEastAsia" w:eastAsiaTheme="majorEastAsia" w:hAnsiTheme="majorEastAsia" w:hint="eastAsia"/>
                <w:spacing w:val="50"/>
                <w:kern w:val="0"/>
                <w:sz w:val="20"/>
                <w:fitText w:val="1100" w:id="-1138045179"/>
              </w:rPr>
              <w:t>調査期</w:t>
            </w:r>
            <w:r w:rsidRPr="00476B71">
              <w:rPr>
                <w:rFonts w:asciiTheme="majorEastAsia" w:eastAsiaTheme="majorEastAsia" w:hAnsiTheme="majorEastAsia" w:hint="eastAsia"/>
                <w:kern w:val="0"/>
                <w:sz w:val="20"/>
                <w:fitText w:val="1100" w:id="-1138045179"/>
              </w:rPr>
              <w:t>間</w:t>
            </w:r>
          </w:p>
        </w:tc>
        <w:tc>
          <w:tcPr>
            <w:tcW w:w="6804" w:type="dxa"/>
            <w:shd w:val="clear" w:color="auto" w:fill="auto"/>
            <w:vAlign w:val="center"/>
          </w:tcPr>
          <w:p w14:paraId="05C0BA6D" w14:textId="77777777" w:rsidR="004D0C25" w:rsidRPr="00476B71" w:rsidRDefault="004D0C25" w:rsidP="0017150C">
            <w:pPr>
              <w:widowControl/>
              <w:jc w:val="center"/>
              <w:rPr>
                <w:rFonts w:asciiTheme="majorEastAsia" w:eastAsiaTheme="majorEastAsia" w:hAnsiTheme="majorEastAsia"/>
                <w:sz w:val="20"/>
              </w:rPr>
            </w:pPr>
            <w:r w:rsidRPr="00476B71">
              <w:rPr>
                <w:rFonts w:asciiTheme="majorEastAsia" w:eastAsiaTheme="majorEastAsia" w:hAnsiTheme="majorEastAsia"/>
                <w:sz w:val="20"/>
              </w:rPr>
              <w:t>令和</w:t>
            </w:r>
            <w:r w:rsidRPr="00476B71">
              <w:rPr>
                <w:rFonts w:asciiTheme="majorEastAsia" w:eastAsiaTheme="majorEastAsia" w:hAnsiTheme="majorEastAsia" w:hint="eastAsia"/>
                <w:sz w:val="20"/>
              </w:rPr>
              <w:t>４年８月１日～2</w:t>
            </w:r>
            <w:r w:rsidRPr="00476B71">
              <w:rPr>
                <w:rFonts w:asciiTheme="majorEastAsia" w:eastAsiaTheme="majorEastAsia" w:hAnsiTheme="majorEastAsia"/>
                <w:sz w:val="20"/>
              </w:rPr>
              <w:t>2</w:t>
            </w:r>
            <w:r w:rsidRPr="00476B71">
              <w:rPr>
                <w:rFonts w:asciiTheme="majorEastAsia" w:eastAsiaTheme="majorEastAsia" w:hAnsiTheme="majorEastAsia" w:hint="eastAsia"/>
                <w:sz w:val="20"/>
              </w:rPr>
              <w:t>日</w:t>
            </w:r>
          </w:p>
        </w:tc>
      </w:tr>
      <w:tr w:rsidR="00476B71" w:rsidRPr="00476B71" w14:paraId="2936B68D" w14:textId="77777777" w:rsidTr="0017150C">
        <w:trPr>
          <w:trHeight w:val="437"/>
        </w:trPr>
        <w:tc>
          <w:tcPr>
            <w:tcW w:w="1701" w:type="dxa"/>
            <w:shd w:val="clear" w:color="auto" w:fill="BFBFBF" w:themeFill="background1" w:themeFillShade="BF"/>
            <w:vAlign w:val="center"/>
          </w:tcPr>
          <w:p w14:paraId="591CE7FC" w14:textId="77777777" w:rsidR="00476B71" w:rsidRPr="00476B71" w:rsidRDefault="00476B71" w:rsidP="00476B71">
            <w:pPr>
              <w:widowControl/>
              <w:jc w:val="center"/>
              <w:rPr>
                <w:rFonts w:asciiTheme="majorEastAsia" w:eastAsiaTheme="majorEastAsia" w:hAnsiTheme="majorEastAsia"/>
                <w:sz w:val="20"/>
              </w:rPr>
            </w:pPr>
            <w:r w:rsidRPr="00476B71">
              <w:rPr>
                <w:rFonts w:asciiTheme="majorEastAsia" w:eastAsiaTheme="majorEastAsia" w:hAnsiTheme="majorEastAsia" w:hint="eastAsia"/>
                <w:sz w:val="20"/>
              </w:rPr>
              <w:t>配　布　数</w:t>
            </w:r>
          </w:p>
        </w:tc>
        <w:tc>
          <w:tcPr>
            <w:tcW w:w="6804" w:type="dxa"/>
            <w:shd w:val="clear" w:color="auto" w:fill="auto"/>
            <w:vAlign w:val="center"/>
          </w:tcPr>
          <w:p w14:paraId="44FC96EC" w14:textId="2983298F" w:rsidR="00476B71" w:rsidRPr="00476B71" w:rsidRDefault="00476B71" w:rsidP="00476B71">
            <w:pPr>
              <w:widowControl/>
              <w:jc w:val="center"/>
              <w:rPr>
                <w:rFonts w:asciiTheme="majorEastAsia" w:eastAsiaTheme="majorEastAsia" w:hAnsiTheme="majorEastAsia"/>
                <w:sz w:val="20"/>
              </w:rPr>
            </w:pPr>
            <w:r w:rsidRPr="00476B71">
              <w:rPr>
                <w:rFonts w:asciiTheme="majorEastAsia" w:eastAsiaTheme="majorEastAsia" w:hAnsiTheme="majorEastAsia"/>
                <w:sz w:val="20"/>
              </w:rPr>
              <w:t>1</w:t>
            </w:r>
            <w:r w:rsidRPr="00476B71">
              <w:rPr>
                <w:rFonts w:asciiTheme="majorEastAsia" w:eastAsiaTheme="majorEastAsia" w:hAnsiTheme="majorEastAsia" w:hint="eastAsia"/>
                <w:sz w:val="20"/>
              </w:rPr>
              <w:t>5,</w:t>
            </w:r>
            <w:r w:rsidRPr="00476B71">
              <w:rPr>
                <w:rFonts w:asciiTheme="majorEastAsia" w:eastAsiaTheme="majorEastAsia" w:hAnsiTheme="majorEastAsia"/>
                <w:sz w:val="20"/>
              </w:rPr>
              <w:t>000</w:t>
            </w:r>
            <w:r w:rsidRPr="00476B71">
              <w:rPr>
                <w:rFonts w:asciiTheme="majorEastAsia" w:eastAsiaTheme="majorEastAsia" w:hAnsiTheme="majorEastAsia" w:hint="eastAsia"/>
                <w:sz w:val="20"/>
              </w:rPr>
              <w:t>（3</w:t>
            </w:r>
            <w:r w:rsidRPr="00476B71">
              <w:rPr>
                <w:rFonts w:asciiTheme="majorEastAsia" w:eastAsiaTheme="majorEastAsia" w:hAnsiTheme="majorEastAsia"/>
                <w:sz w:val="20"/>
              </w:rPr>
              <w:t>50</w:t>
            </w:r>
            <w:r w:rsidRPr="00476B71">
              <w:rPr>
                <w:rFonts w:asciiTheme="majorEastAsia" w:eastAsiaTheme="majorEastAsia" w:hAnsiTheme="majorEastAsia" w:hint="eastAsia"/>
                <w:sz w:val="20"/>
              </w:rPr>
              <w:t>）</w:t>
            </w:r>
          </w:p>
        </w:tc>
      </w:tr>
      <w:tr w:rsidR="00476B71" w:rsidRPr="00476B71" w14:paraId="1922B21C" w14:textId="77777777" w:rsidTr="0017150C">
        <w:trPr>
          <w:trHeight w:val="437"/>
        </w:trPr>
        <w:tc>
          <w:tcPr>
            <w:tcW w:w="1701" w:type="dxa"/>
            <w:shd w:val="clear" w:color="auto" w:fill="BFBFBF" w:themeFill="background1" w:themeFillShade="BF"/>
            <w:vAlign w:val="center"/>
          </w:tcPr>
          <w:p w14:paraId="3305F865" w14:textId="77777777" w:rsidR="00476B71" w:rsidRPr="00476B71" w:rsidRDefault="00476B71" w:rsidP="00476B71">
            <w:pPr>
              <w:widowControl/>
              <w:jc w:val="center"/>
              <w:rPr>
                <w:rFonts w:asciiTheme="majorEastAsia" w:eastAsiaTheme="majorEastAsia" w:hAnsiTheme="majorEastAsia"/>
                <w:sz w:val="20"/>
              </w:rPr>
            </w:pPr>
            <w:r w:rsidRPr="00476B71">
              <w:rPr>
                <w:rFonts w:asciiTheme="majorEastAsia" w:eastAsiaTheme="majorEastAsia" w:hAnsiTheme="majorEastAsia" w:hint="eastAsia"/>
                <w:sz w:val="20"/>
              </w:rPr>
              <w:t>有効回答数</w:t>
            </w:r>
          </w:p>
        </w:tc>
        <w:tc>
          <w:tcPr>
            <w:tcW w:w="6804" w:type="dxa"/>
            <w:shd w:val="clear" w:color="auto" w:fill="auto"/>
            <w:vAlign w:val="center"/>
          </w:tcPr>
          <w:p w14:paraId="071704E0" w14:textId="0FCB25AE" w:rsidR="00476B71" w:rsidRPr="00476B71" w:rsidRDefault="00476B71" w:rsidP="00476B71">
            <w:pPr>
              <w:widowControl/>
              <w:jc w:val="center"/>
              <w:rPr>
                <w:rFonts w:asciiTheme="majorEastAsia" w:eastAsiaTheme="majorEastAsia" w:hAnsiTheme="majorEastAsia"/>
                <w:sz w:val="20"/>
              </w:rPr>
            </w:pPr>
            <w:r w:rsidRPr="00476B71">
              <w:rPr>
                <w:rFonts w:asciiTheme="majorEastAsia" w:eastAsiaTheme="majorEastAsia" w:hAnsiTheme="majorEastAsia" w:hint="eastAsia"/>
                <w:sz w:val="20"/>
              </w:rPr>
              <w:t>1</w:t>
            </w:r>
            <w:r w:rsidRPr="00476B71">
              <w:rPr>
                <w:rFonts w:asciiTheme="majorEastAsia" w:eastAsiaTheme="majorEastAsia" w:hAnsiTheme="majorEastAsia"/>
                <w:sz w:val="20"/>
              </w:rPr>
              <w:t>0,713</w:t>
            </w:r>
            <w:r w:rsidRPr="00476B71">
              <w:rPr>
                <w:rFonts w:asciiTheme="majorEastAsia" w:eastAsiaTheme="majorEastAsia" w:hAnsiTheme="majorEastAsia" w:hint="eastAsia"/>
                <w:sz w:val="20"/>
              </w:rPr>
              <w:t>（2</w:t>
            </w:r>
            <w:r w:rsidRPr="00476B71">
              <w:rPr>
                <w:rFonts w:asciiTheme="majorEastAsia" w:eastAsiaTheme="majorEastAsia" w:hAnsiTheme="majorEastAsia"/>
                <w:sz w:val="20"/>
              </w:rPr>
              <w:t>80</w:t>
            </w:r>
            <w:r w:rsidRPr="00476B71">
              <w:rPr>
                <w:rFonts w:asciiTheme="majorEastAsia" w:eastAsiaTheme="majorEastAsia" w:hAnsiTheme="majorEastAsia" w:hint="eastAsia"/>
                <w:sz w:val="20"/>
              </w:rPr>
              <w:t>）</w:t>
            </w:r>
          </w:p>
        </w:tc>
      </w:tr>
      <w:tr w:rsidR="00476B71" w:rsidRPr="00476B71" w14:paraId="5F1EF59B" w14:textId="77777777" w:rsidTr="0017150C">
        <w:trPr>
          <w:trHeight w:val="437"/>
        </w:trPr>
        <w:tc>
          <w:tcPr>
            <w:tcW w:w="1701" w:type="dxa"/>
            <w:shd w:val="clear" w:color="auto" w:fill="BFBFBF" w:themeFill="background1" w:themeFillShade="BF"/>
            <w:vAlign w:val="center"/>
          </w:tcPr>
          <w:p w14:paraId="6317A081" w14:textId="77777777" w:rsidR="00476B71" w:rsidRPr="00476B71" w:rsidRDefault="00476B71" w:rsidP="00476B71">
            <w:pPr>
              <w:widowControl/>
              <w:jc w:val="center"/>
              <w:rPr>
                <w:rFonts w:asciiTheme="majorEastAsia" w:eastAsiaTheme="majorEastAsia" w:hAnsiTheme="majorEastAsia"/>
                <w:sz w:val="20"/>
              </w:rPr>
            </w:pPr>
            <w:r w:rsidRPr="00476B71">
              <w:rPr>
                <w:rFonts w:asciiTheme="majorEastAsia" w:eastAsiaTheme="majorEastAsia" w:hAnsiTheme="majorEastAsia" w:hint="eastAsia"/>
                <w:sz w:val="20"/>
              </w:rPr>
              <w:t>有効回答率</w:t>
            </w:r>
          </w:p>
        </w:tc>
        <w:tc>
          <w:tcPr>
            <w:tcW w:w="6804" w:type="dxa"/>
            <w:shd w:val="clear" w:color="auto" w:fill="auto"/>
            <w:vAlign w:val="center"/>
          </w:tcPr>
          <w:p w14:paraId="1C7567E1" w14:textId="3812CE59" w:rsidR="00476B71" w:rsidRPr="00476B71" w:rsidRDefault="00476B71" w:rsidP="00476B71">
            <w:pPr>
              <w:widowControl/>
              <w:jc w:val="center"/>
              <w:rPr>
                <w:rFonts w:asciiTheme="majorEastAsia" w:eastAsiaTheme="majorEastAsia" w:hAnsiTheme="majorEastAsia"/>
                <w:sz w:val="20"/>
              </w:rPr>
            </w:pPr>
            <w:r w:rsidRPr="00476B71">
              <w:rPr>
                <w:rFonts w:asciiTheme="majorEastAsia" w:eastAsiaTheme="majorEastAsia" w:hAnsiTheme="majorEastAsia"/>
                <w:sz w:val="20"/>
              </w:rPr>
              <w:t>71.4</w:t>
            </w:r>
            <w:r w:rsidRPr="00476B71">
              <w:rPr>
                <w:rFonts w:asciiTheme="majorEastAsia" w:eastAsiaTheme="majorEastAsia" w:hAnsiTheme="majorEastAsia" w:hint="eastAsia"/>
                <w:sz w:val="20"/>
              </w:rPr>
              <w:t>％（8</w:t>
            </w:r>
            <w:r w:rsidRPr="00476B71">
              <w:rPr>
                <w:rFonts w:asciiTheme="majorEastAsia" w:eastAsiaTheme="majorEastAsia" w:hAnsiTheme="majorEastAsia"/>
                <w:sz w:val="20"/>
              </w:rPr>
              <w:t>0.0</w:t>
            </w:r>
            <w:r w:rsidRPr="00476B71">
              <w:rPr>
                <w:rFonts w:asciiTheme="majorEastAsia" w:eastAsiaTheme="majorEastAsia" w:hAnsiTheme="majorEastAsia" w:hint="eastAsia"/>
                <w:sz w:val="20"/>
              </w:rPr>
              <w:t>％）</w:t>
            </w:r>
          </w:p>
        </w:tc>
      </w:tr>
    </w:tbl>
    <w:p w14:paraId="41C13777" w14:textId="305CBE30" w:rsidR="004D0C25" w:rsidRPr="0027327F" w:rsidRDefault="004D0C25" w:rsidP="00476B71">
      <w:pPr>
        <w:spacing w:line="320" w:lineRule="exact"/>
        <w:ind w:leftChars="250" w:left="550"/>
        <w:jc w:val="left"/>
        <w:rPr>
          <w:rFonts w:asciiTheme="majorEastAsia" w:eastAsiaTheme="majorEastAsia" w:hAnsiTheme="majorEastAsia"/>
          <w:sz w:val="20"/>
        </w:rPr>
      </w:pPr>
      <w:r w:rsidRPr="0027327F">
        <w:rPr>
          <w:rFonts w:asciiTheme="majorEastAsia" w:eastAsiaTheme="majorEastAsia" w:hAnsiTheme="majorEastAsia" w:hint="eastAsia"/>
          <w:sz w:val="20"/>
        </w:rPr>
        <w:t>※（　）内は本</w:t>
      </w:r>
      <w:r w:rsidR="00476B71" w:rsidRPr="0027327F">
        <w:rPr>
          <w:rFonts w:asciiTheme="majorEastAsia" w:eastAsiaTheme="majorEastAsia" w:hAnsiTheme="majorEastAsia" w:hint="eastAsia"/>
          <w:sz w:val="20"/>
        </w:rPr>
        <w:t>町</w:t>
      </w:r>
      <w:r w:rsidRPr="0027327F">
        <w:rPr>
          <w:rFonts w:asciiTheme="majorEastAsia" w:eastAsiaTheme="majorEastAsia" w:hAnsiTheme="majorEastAsia" w:hint="eastAsia"/>
          <w:sz w:val="20"/>
        </w:rPr>
        <w:t>分。</w:t>
      </w:r>
    </w:p>
    <w:p w14:paraId="2C79A93F" w14:textId="77777777" w:rsidR="004D0C25" w:rsidRDefault="004D0C25" w:rsidP="00476B71">
      <w:pPr>
        <w:widowControl/>
        <w:autoSpaceDE/>
        <w:autoSpaceDN/>
        <w:spacing w:line="240" w:lineRule="exact"/>
        <w:rPr>
          <w:rFonts w:ascii="HG丸ｺﾞｼｯｸM-PRO" w:hAnsi="HG丸ｺﾞｼｯｸM-PRO"/>
          <w:sz w:val="24"/>
          <w:szCs w:val="24"/>
        </w:rPr>
      </w:pPr>
    </w:p>
    <w:p w14:paraId="63C6BFA6" w14:textId="76CB3880" w:rsidR="00476B71" w:rsidRPr="00354D29" w:rsidRDefault="00476B71" w:rsidP="00476B71">
      <w:pPr>
        <w:pStyle w:val="2"/>
        <w:numPr>
          <w:ilvl w:val="1"/>
          <w:numId w:val="4"/>
        </w:numPr>
        <w:ind w:leftChars="100" w:left="220"/>
        <w:rPr>
          <w:b/>
          <w:bCs/>
          <w:sz w:val="24"/>
          <w:szCs w:val="24"/>
        </w:rPr>
      </w:pPr>
      <w:r w:rsidRPr="00354D29">
        <w:rPr>
          <w:rFonts w:hint="eastAsia"/>
          <w:b/>
          <w:bCs/>
          <w:sz w:val="24"/>
          <w:szCs w:val="24"/>
        </w:rPr>
        <w:t xml:space="preserve">　</w:t>
      </w:r>
      <w:r>
        <w:rPr>
          <w:rFonts w:hint="eastAsia"/>
          <w:b/>
          <w:bCs/>
          <w:sz w:val="24"/>
          <w:szCs w:val="24"/>
        </w:rPr>
        <w:t>回答者の属性</w:t>
      </w:r>
    </w:p>
    <w:p w14:paraId="53B00C68" w14:textId="0F972F0E" w:rsidR="00476B71" w:rsidRPr="002A389F" w:rsidRDefault="00476B71" w:rsidP="00476B71">
      <w:pPr>
        <w:widowControl/>
        <w:autoSpaceDE/>
        <w:autoSpaceDN/>
        <w:spacing w:beforeLines="30" w:before="138"/>
        <w:ind w:leftChars="250" w:left="550"/>
        <w:rPr>
          <w:rFonts w:asciiTheme="majorEastAsia" w:eastAsiaTheme="majorEastAsia" w:hAnsiTheme="majorEastAsia"/>
          <w:sz w:val="21"/>
          <w:szCs w:val="21"/>
        </w:rPr>
      </w:pPr>
      <w:r w:rsidRPr="00476B71">
        <w:rPr>
          <w:rFonts w:ascii="HG丸ｺﾞｼｯｸM-PRO" w:hAnsi="HG丸ｺﾞｼｯｸM-PRO"/>
          <w:noProof/>
          <w:sz w:val="24"/>
          <w:szCs w:val="24"/>
        </w:rPr>
        <w:drawing>
          <wp:anchor distT="0" distB="0" distL="114300" distR="114300" simplePos="0" relativeHeight="251770880" behindDoc="1" locked="0" layoutInCell="1" allowOverlap="1" wp14:anchorId="2272ADFC" wp14:editId="17A9D83F">
            <wp:simplePos x="0" y="0"/>
            <wp:positionH relativeFrom="column">
              <wp:posOffset>332105</wp:posOffset>
            </wp:positionH>
            <wp:positionV relativeFrom="paragraph">
              <wp:posOffset>313690</wp:posOffset>
            </wp:positionV>
            <wp:extent cx="5410200" cy="1714500"/>
            <wp:effectExtent l="0" t="0" r="0" b="0"/>
            <wp:wrapNone/>
            <wp:docPr id="175626014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89F">
        <w:rPr>
          <w:rFonts w:asciiTheme="majorEastAsia" w:eastAsiaTheme="majorEastAsia" w:hAnsiTheme="majorEastAsia" w:hint="eastAsia"/>
          <w:sz w:val="21"/>
          <w:szCs w:val="21"/>
        </w:rPr>
        <w:t>図表２－</w:t>
      </w:r>
      <w:r>
        <w:rPr>
          <w:rFonts w:asciiTheme="majorEastAsia" w:eastAsiaTheme="majorEastAsia" w:hAnsiTheme="majorEastAsia" w:hint="eastAsia"/>
          <w:sz w:val="21"/>
          <w:szCs w:val="21"/>
        </w:rPr>
        <w:t>９</w:t>
      </w:r>
      <w:r w:rsidRPr="002A389F">
        <w:rPr>
          <w:rFonts w:asciiTheme="majorEastAsia" w:eastAsiaTheme="majorEastAsia" w:hAnsiTheme="majorEastAsia"/>
          <w:sz w:val="21"/>
          <w:szCs w:val="21"/>
        </w:rPr>
        <w:t xml:space="preserve">　</w:t>
      </w:r>
      <w:r>
        <w:rPr>
          <w:rFonts w:asciiTheme="majorEastAsia" w:eastAsiaTheme="majorEastAsia" w:hAnsiTheme="majorEastAsia" w:hint="eastAsia"/>
          <w:sz w:val="21"/>
          <w:szCs w:val="21"/>
        </w:rPr>
        <w:t>性別</w:t>
      </w:r>
    </w:p>
    <w:p w14:paraId="0BE33716" w14:textId="00491AD6" w:rsidR="00476B71" w:rsidRPr="00476B71" w:rsidRDefault="00476B71" w:rsidP="00476B71">
      <w:pPr>
        <w:widowControl/>
        <w:autoSpaceDE/>
        <w:autoSpaceDN/>
        <w:rPr>
          <w:rFonts w:ascii="HG丸ｺﾞｼｯｸM-PRO" w:hAnsi="HG丸ｺﾞｼｯｸM-PRO"/>
          <w:sz w:val="24"/>
          <w:szCs w:val="24"/>
        </w:rPr>
      </w:pPr>
    </w:p>
    <w:p w14:paraId="532A34D7" w14:textId="77777777" w:rsidR="00476B71" w:rsidRDefault="00476B71" w:rsidP="00476B71">
      <w:pPr>
        <w:widowControl/>
        <w:autoSpaceDE/>
        <w:autoSpaceDN/>
        <w:rPr>
          <w:rFonts w:ascii="HG丸ｺﾞｼｯｸM-PRO" w:hAnsi="HG丸ｺﾞｼｯｸM-PRO"/>
          <w:sz w:val="24"/>
          <w:szCs w:val="24"/>
        </w:rPr>
      </w:pPr>
    </w:p>
    <w:p w14:paraId="6E3DB852" w14:textId="77777777" w:rsidR="00476B71" w:rsidRDefault="00476B71" w:rsidP="00476B71">
      <w:pPr>
        <w:widowControl/>
        <w:autoSpaceDE/>
        <w:autoSpaceDN/>
        <w:rPr>
          <w:rFonts w:ascii="HG丸ｺﾞｼｯｸM-PRO" w:hAnsi="HG丸ｺﾞｼｯｸM-PRO"/>
          <w:sz w:val="24"/>
          <w:szCs w:val="24"/>
        </w:rPr>
      </w:pPr>
    </w:p>
    <w:p w14:paraId="1AAB68DA" w14:textId="77777777" w:rsidR="00476B71" w:rsidRDefault="00476B71" w:rsidP="00476B71">
      <w:pPr>
        <w:widowControl/>
        <w:autoSpaceDE/>
        <w:autoSpaceDN/>
        <w:rPr>
          <w:rFonts w:ascii="HG丸ｺﾞｼｯｸM-PRO" w:hAnsi="HG丸ｺﾞｼｯｸM-PRO"/>
          <w:sz w:val="24"/>
          <w:szCs w:val="24"/>
        </w:rPr>
      </w:pPr>
    </w:p>
    <w:p w14:paraId="4CDDF00B" w14:textId="77777777" w:rsidR="00476B71" w:rsidRDefault="00476B71" w:rsidP="00476B71">
      <w:pPr>
        <w:widowControl/>
        <w:autoSpaceDE/>
        <w:autoSpaceDN/>
        <w:rPr>
          <w:rFonts w:ascii="HG丸ｺﾞｼｯｸM-PRO" w:hAnsi="HG丸ｺﾞｼｯｸM-PRO"/>
          <w:sz w:val="24"/>
          <w:szCs w:val="24"/>
        </w:rPr>
      </w:pPr>
    </w:p>
    <w:p w14:paraId="0B74F14C" w14:textId="4ABEC91C" w:rsidR="00476B71" w:rsidRPr="002A389F" w:rsidRDefault="00606DE3" w:rsidP="00476B71">
      <w:pPr>
        <w:widowControl/>
        <w:autoSpaceDE/>
        <w:autoSpaceDN/>
        <w:spacing w:beforeLines="30" w:before="138"/>
        <w:ind w:leftChars="250" w:left="550"/>
        <w:rPr>
          <w:rFonts w:asciiTheme="majorEastAsia" w:eastAsiaTheme="majorEastAsia" w:hAnsiTheme="majorEastAsia"/>
          <w:sz w:val="21"/>
          <w:szCs w:val="21"/>
        </w:rPr>
      </w:pPr>
      <w:r w:rsidRPr="00606DE3">
        <w:rPr>
          <w:rFonts w:ascii="HG丸ｺﾞｼｯｸM-PRO" w:hAnsi="HG丸ｺﾞｼｯｸM-PRO"/>
          <w:noProof/>
          <w:sz w:val="24"/>
          <w:szCs w:val="24"/>
        </w:rPr>
        <w:drawing>
          <wp:anchor distT="0" distB="0" distL="114300" distR="114300" simplePos="0" relativeHeight="251819008" behindDoc="1" locked="0" layoutInCell="1" allowOverlap="1" wp14:anchorId="64C9BCBE" wp14:editId="75DF6939">
            <wp:simplePos x="0" y="0"/>
            <wp:positionH relativeFrom="column">
              <wp:posOffset>323850</wp:posOffset>
            </wp:positionH>
            <wp:positionV relativeFrom="paragraph">
              <wp:posOffset>312420</wp:posOffset>
            </wp:positionV>
            <wp:extent cx="5399405" cy="1999615"/>
            <wp:effectExtent l="0" t="0" r="0" b="0"/>
            <wp:wrapNone/>
            <wp:docPr id="1301176813"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99405" cy="1999615"/>
                    </a:xfrm>
                    <a:prstGeom prst="rect">
                      <a:avLst/>
                    </a:prstGeom>
                    <a:noFill/>
                    <a:ln>
                      <a:noFill/>
                    </a:ln>
                  </pic:spPr>
                </pic:pic>
              </a:graphicData>
            </a:graphic>
            <wp14:sizeRelH relativeFrom="page">
              <wp14:pctWidth>0</wp14:pctWidth>
            </wp14:sizeRelH>
            <wp14:sizeRelV relativeFrom="page">
              <wp14:pctHeight>0</wp14:pctHeight>
            </wp14:sizeRelV>
          </wp:anchor>
        </w:drawing>
      </w:r>
      <w:r w:rsidR="00476B71" w:rsidRPr="002A389F">
        <w:rPr>
          <w:rFonts w:asciiTheme="majorEastAsia" w:eastAsiaTheme="majorEastAsia" w:hAnsiTheme="majorEastAsia" w:hint="eastAsia"/>
          <w:sz w:val="21"/>
          <w:szCs w:val="21"/>
        </w:rPr>
        <w:t>図表２－</w:t>
      </w:r>
      <w:r w:rsidR="00476B71">
        <w:rPr>
          <w:rFonts w:asciiTheme="majorEastAsia" w:eastAsiaTheme="majorEastAsia" w:hAnsiTheme="majorEastAsia" w:hint="eastAsia"/>
          <w:sz w:val="21"/>
          <w:szCs w:val="21"/>
        </w:rPr>
        <w:t>1</w:t>
      </w:r>
      <w:r w:rsidR="00476B71">
        <w:rPr>
          <w:rFonts w:asciiTheme="majorEastAsia" w:eastAsiaTheme="majorEastAsia" w:hAnsiTheme="majorEastAsia"/>
          <w:sz w:val="21"/>
          <w:szCs w:val="21"/>
        </w:rPr>
        <w:t>0</w:t>
      </w:r>
      <w:r w:rsidR="00476B71" w:rsidRPr="002A389F">
        <w:rPr>
          <w:rFonts w:asciiTheme="majorEastAsia" w:eastAsiaTheme="majorEastAsia" w:hAnsiTheme="majorEastAsia"/>
          <w:sz w:val="21"/>
          <w:szCs w:val="21"/>
        </w:rPr>
        <w:t xml:space="preserve">　</w:t>
      </w:r>
      <w:r w:rsidR="00476B71">
        <w:rPr>
          <w:rFonts w:asciiTheme="majorEastAsia" w:eastAsiaTheme="majorEastAsia" w:hAnsiTheme="majorEastAsia" w:hint="eastAsia"/>
          <w:sz w:val="21"/>
          <w:szCs w:val="21"/>
        </w:rPr>
        <w:t>年齢</w:t>
      </w:r>
    </w:p>
    <w:p w14:paraId="588BEFA2" w14:textId="40E921B4" w:rsidR="00476B71" w:rsidRPr="00476B71" w:rsidRDefault="00476B71" w:rsidP="00476B71">
      <w:pPr>
        <w:widowControl/>
        <w:autoSpaceDE/>
        <w:autoSpaceDN/>
        <w:rPr>
          <w:rFonts w:ascii="HG丸ｺﾞｼｯｸM-PRO" w:hAnsi="HG丸ｺﾞｼｯｸM-PRO"/>
          <w:sz w:val="24"/>
          <w:szCs w:val="24"/>
        </w:rPr>
      </w:pPr>
    </w:p>
    <w:p w14:paraId="525EA7A2" w14:textId="77777777" w:rsidR="004D0C25" w:rsidRDefault="004D0C25" w:rsidP="004D0C25">
      <w:pPr>
        <w:widowControl/>
        <w:autoSpaceDE/>
        <w:autoSpaceDN/>
        <w:jc w:val="left"/>
        <w:rPr>
          <w:rFonts w:ascii="HG丸ｺﾞｼｯｸM-PRO" w:hAnsi="HG丸ｺﾞｼｯｸM-PRO"/>
          <w:sz w:val="24"/>
          <w:szCs w:val="24"/>
        </w:rPr>
      </w:pPr>
      <w:r>
        <w:rPr>
          <w:rFonts w:ascii="HG丸ｺﾞｼｯｸM-PRO" w:hAnsi="HG丸ｺﾞｼｯｸM-PRO"/>
          <w:sz w:val="24"/>
          <w:szCs w:val="24"/>
        </w:rPr>
        <w:br w:type="page"/>
      </w:r>
    </w:p>
    <w:p w14:paraId="1451D236" w14:textId="77777777" w:rsidR="004D0C25" w:rsidRPr="00130DC2" w:rsidRDefault="004D0C25" w:rsidP="004D0C25">
      <w:pPr>
        <w:widowControl/>
        <w:autoSpaceDE/>
        <w:autoSpaceDN/>
        <w:spacing w:line="240" w:lineRule="exact"/>
        <w:rPr>
          <w:rFonts w:ascii="HG丸ｺﾞｼｯｸM-PRO" w:hAnsi="HG丸ｺﾞｼｯｸM-PRO"/>
          <w:sz w:val="24"/>
          <w:szCs w:val="24"/>
        </w:rPr>
      </w:pPr>
    </w:p>
    <w:p w14:paraId="21FA2BB9" w14:textId="77777777" w:rsidR="004D0C25" w:rsidRPr="000D17A8" w:rsidRDefault="004D0C25" w:rsidP="004D0C25">
      <w:pPr>
        <w:pStyle w:val="2"/>
        <w:numPr>
          <w:ilvl w:val="1"/>
          <w:numId w:val="4"/>
        </w:numPr>
        <w:ind w:leftChars="100" w:left="220"/>
        <w:rPr>
          <w:b/>
          <w:bCs/>
          <w:sz w:val="24"/>
          <w:szCs w:val="24"/>
        </w:rPr>
      </w:pPr>
      <w:r w:rsidRPr="000D17A8">
        <w:rPr>
          <w:rFonts w:hint="eastAsia"/>
          <w:b/>
          <w:bCs/>
          <w:sz w:val="24"/>
          <w:szCs w:val="24"/>
        </w:rPr>
        <w:t xml:space="preserve">　健康状況について</w:t>
      </w:r>
    </w:p>
    <w:p w14:paraId="156C2456" w14:textId="77777777" w:rsidR="004D0C25" w:rsidRPr="000D17A8" w:rsidRDefault="004D0C25" w:rsidP="004D0C25">
      <w:pPr>
        <w:widowControl/>
        <w:autoSpaceDE/>
        <w:autoSpaceDN/>
        <w:ind w:leftChars="250" w:left="550"/>
        <w:rPr>
          <w:rFonts w:ascii="HG丸ｺﾞｼｯｸM-PRO" w:hAnsi="HG丸ｺﾞｼｯｸM-PRO"/>
          <w:sz w:val="24"/>
          <w:szCs w:val="24"/>
        </w:rPr>
      </w:pPr>
      <w:r w:rsidRPr="000D17A8">
        <w:rPr>
          <w:rFonts w:ascii="HG丸ｺﾞｼｯｸM-PRO" w:hAnsi="HG丸ｺﾞｼｯｸM-PRO" w:hint="eastAsia"/>
          <w:sz w:val="24"/>
          <w:szCs w:val="24"/>
        </w:rPr>
        <w:t>①運動</w:t>
      </w:r>
      <w:r w:rsidRPr="000D17A8">
        <w:rPr>
          <w:rFonts w:ascii="HG丸ｺﾞｼｯｸM-PRO" w:hAnsi="HG丸ｺﾞｼｯｸM-PRO"/>
          <w:sz w:val="24"/>
          <w:szCs w:val="24"/>
        </w:rPr>
        <w:t>機能の状況</w:t>
      </w:r>
    </w:p>
    <w:p w14:paraId="70BABFB2" w14:textId="28A3C0C1" w:rsidR="004D0C25" w:rsidRPr="000D17A8" w:rsidRDefault="004D0C25" w:rsidP="004D0C25">
      <w:pPr>
        <w:widowControl/>
        <w:autoSpaceDE/>
        <w:autoSpaceDN/>
        <w:ind w:leftChars="250" w:left="550" w:firstLineChars="100" w:firstLine="240"/>
        <w:rPr>
          <w:rFonts w:ascii="HG丸ｺﾞｼｯｸM-PRO" w:hAnsi="HG丸ｺﾞｼｯｸM-PRO"/>
          <w:sz w:val="24"/>
          <w:szCs w:val="24"/>
        </w:rPr>
      </w:pPr>
      <w:r w:rsidRPr="000D17A8">
        <w:rPr>
          <w:rFonts w:ascii="HG丸ｺﾞｼｯｸM-PRO" w:hAnsi="HG丸ｺﾞｼｯｸM-PRO" w:hint="eastAsia"/>
          <w:sz w:val="24"/>
          <w:szCs w:val="24"/>
        </w:rPr>
        <w:t>運動機能が低下している高齢者（「該当者」）は</w:t>
      </w:r>
      <w:r w:rsidR="00A839D2" w:rsidRPr="000D17A8">
        <w:rPr>
          <w:rFonts w:ascii="HG丸ｺﾞｼｯｸM-PRO" w:hAnsi="HG丸ｺﾞｼｯｸM-PRO" w:hint="eastAsia"/>
          <w:sz w:val="24"/>
          <w:szCs w:val="24"/>
        </w:rPr>
        <w:t>1</w:t>
      </w:r>
      <w:r w:rsidR="00A839D2" w:rsidRPr="000D17A8">
        <w:rPr>
          <w:rFonts w:ascii="HG丸ｺﾞｼｯｸM-PRO" w:hAnsi="HG丸ｺﾞｼｯｸM-PRO"/>
          <w:sz w:val="24"/>
          <w:szCs w:val="24"/>
        </w:rPr>
        <w:t>0.8</w:t>
      </w:r>
      <w:r w:rsidRPr="000D17A8">
        <w:rPr>
          <w:rFonts w:ascii="HG丸ｺﾞｼｯｸM-PRO" w:hAnsi="HG丸ｺﾞｼｯｸM-PRO"/>
          <w:sz w:val="24"/>
          <w:szCs w:val="24"/>
        </w:rPr>
        <w:t>％で、東三河</w:t>
      </w:r>
      <w:r w:rsidRPr="000D17A8">
        <w:rPr>
          <w:rFonts w:ascii="HG丸ｺﾞｼｯｸM-PRO" w:hAnsi="HG丸ｺﾞｼｯｸM-PRO" w:hint="eastAsia"/>
          <w:sz w:val="24"/>
          <w:szCs w:val="24"/>
        </w:rPr>
        <w:t>全体（1</w:t>
      </w:r>
      <w:r w:rsidRPr="000D17A8">
        <w:rPr>
          <w:rFonts w:ascii="HG丸ｺﾞｼｯｸM-PRO" w:hAnsi="HG丸ｺﾞｼｯｸM-PRO"/>
          <w:sz w:val="24"/>
          <w:szCs w:val="24"/>
        </w:rPr>
        <w:t>0.5</w:t>
      </w:r>
      <w:r w:rsidRPr="000D17A8">
        <w:rPr>
          <w:rFonts w:ascii="HG丸ｺﾞｼｯｸM-PRO" w:hAnsi="HG丸ｺﾞｼｯｸM-PRO" w:hint="eastAsia"/>
          <w:sz w:val="24"/>
          <w:szCs w:val="24"/>
        </w:rPr>
        <w:t>％）</w:t>
      </w:r>
      <w:r w:rsidR="00A839D2" w:rsidRPr="000D17A8">
        <w:rPr>
          <w:rFonts w:ascii="HG丸ｺﾞｼｯｸM-PRO" w:hAnsi="HG丸ｺﾞｼｯｸM-PRO" w:hint="eastAsia"/>
          <w:sz w:val="24"/>
          <w:szCs w:val="24"/>
        </w:rPr>
        <w:t>とほぼ同程度になっています</w:t>
      </w:r>
      <w:r w:rsidRPr="000D17A8">
        <w:rPr>
          <w:rFonts w:ascii="HG丸ｺﾞｼｯｸM-PRO" w:hAnsi="HG丸ｺﾞｼｯｸM-PRO" w:hint="eastAsia"/>
          <w:sz w:val="24"/>
          <w:szCs w:val="24"/>
        </w:rPr>
        <w:t>。</w:t>
      </w:r>
    </w:p>
    <w:tbl>
      <w:tblPr>
        <w:tblStyle w:val="af4"/>
        <w:tblW w:w="0" w:type="auto"/>
        <w:tblInd w:w="56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498"/>
      </w:tblGrid>
      <w:tr w:rsidR="004D0C25" w:rsidRPr="000D17A8" w14:paraId="31E09EC8" w14:textId="77777777" w:rsidTr="0017150C">
        <w:tc>
          <w:tcPr>
            <w:tcW w:w="8498" w:type="dxa"/>
          </w:tcPr>
          <w:p w14:paraId="4759024E"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※以下の５</w:t>
            </w:r>
            <w:r w:rsidRPr="000D17A8">
              <w:rPr>
                <w:rFonts w:asciiTheme="majorEastAsia" w:eastAsiaTheme="majorEastAsia" w:hAnsiTheme="majorEastAsia"/>
                <w:sz w:val="20"/>
              </w:rPr>
              <w:t>項目中</w:t>
            </w:r>
            <w:r w:rsidRPr="000D17A8">
              <w:rPr>
                <w:rFonts w:asciiTheme="majorEastAsia" w:eastAsiaTheme="majorEastAsia" w:hAnsiTheme="majorEastAsia" w:hint="eastAsia"/>
                <w:sz w:val="20"/>
              </w:rPr>
              <w:t>、３</w:t>
            </w:r>
            <w:r w:rsidRPr="000D17A8">
              <w:rPr>
                <w:rFonts w:asciiTheme="majorEastAsia" w:eastAsiaTheme="majorEastAsia" w:hAnsiTheme="majorEastAsia"/>
                <w:sz w:val="20"/>
              </w:rPr>
              <w:t>項目以上</w:t>
            </w:r>
            <w:r w:rsidRPr="000D17A8">
              <w:rPr>
                <w:rFonts w:asciiTheme="majorEastAsia" w:eastAsiaTheme="majorEastAsia" w:hAnsiTheme="majorEastAsia" w:hint="eastAsia"/>
                <w:sz w:val="20"/>
              </w:rPr>
              <w:t>の</w:t>
            </w:r>
            <w:r w:rsidRPr="000D17A8">
              <w:rPr>
                <w:rFonts w:asciiTheme="majorEastAsia" w:eastAsiaTheme="majorEastAsia" w:hAnsiTheme="majorEastAsia"/>
                <w:sz w:val="20"/>
              </w:rPr>
              <w:t>該当</w:t>
            </w:r>
            <w:r w:rsidRPr="000D17A8">
              <w:rPr>
                <w:rFonts w:asciiTheme="majorEastAsia" w:eastAsiaTheme="majorEastAsia" w:hAnsiTheme="majorEastAsia" w:hint="eastAsia"/>
                <w:sz w:val="20"/>
              </w:rPr>
              <w:t>者</w:t>
            </w:r>
            <w:r w:rsidRPr="000D17A8">
              <w:rPr>
                <w:rFonts w:asciiTheme="majorEastAsia" w:eastAsiaTheme="majorEastAsia" w:hAnsiTheme="majorEastAsia"/>
                <w:sz w:val="20"/>
              </w:rPr>
              <w:t>（いずれか</w:t>
            </w:r>
            <w:r w:rsidRPr="000D17A8">
              <w:rPr>
                <w:rFonts w:asciiTheme="majorEastAsia" w:eastAsiaTheme="majorEastAsia" w:hAnsiTheme="majorEastAsia" w:hint="eastAsia"/>
                <w:sz w:val="20"/>
              </w:rPr>
              <w:t>の項目が</w:t>
            </w:r>
            <w:r w:rsidRPr="000D17A8">
              <w:rPr>
                <w:rFonts w:asciiTheme="majorEastAsia" w:eastAsiaTheme="majorEastAsia" w:hAnsiTheme="majorEastAsia"/>
                <w:sz w:val="20"/>
              </w:rPr>
              <w:t>無回答</w:t>
            </w:r>
            <w:r w:rsidRPr="000D17A8">
              <w:rPr>
                <w:rFonts w:asciiTheme="majorEastAsia" w:eastAsiaTheme="majorEastAsia" w:hAnsiTheme="majorEastAsia" w:hint="eastAsia"/>
                <w:sz w:val="20"/>
              </w:rPr>
              <w:t>の場合は除く</w:t>
            </w:r>
            <w:r w:rsidRPr="000D17A8">
              <w:rPr>
                <w:rFonts w:asciiTheme="majorEastAsia" w:eastAsiaTheme="majorEastAsia" w:hAnsiTheme="majorEastAsia"/>
                <w:sz w:val="20"/>
              </w:rPr>
              <w:t>）</w:t>
            </w:r>
          </w:p>
          <w:p w14:paraId="3CBA40E1"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w:t>
            </w:r>
            <w:r w:rsidRPr="000D17A8">
              <w:rPr>
                <w:rFonts w:asciiTheme="majorEastAsia" w:eastAsiaTheme="majorEastAsia" w:hAnsiTheme="majorEastAsia"/>
                <w:sz w:val="20"/>
              </w:rPr>
              <w:t>階段を手すりや壁をつたわらずに昇っていますか。</w:t>
            </w:r>
            <w:r w:rsidRPr="000D17A8">
              <w:rPr>
                <w:rFonts w:asciiTheme="majorEastAsia" w:eastAsiaTheme="majorEastAsia" w:hAnsiTheme="majorEastAsia" w:hint="eastAsia"/>
                <w:sz w:val="20"/>
              </w:rPr>
              <w:t>→</w:t>
            </w:r>
            <w:r w:rsidRPr="000D17A8">
              <w:rPr>
                <w:rFonts w:asciiTheme="majorEastAsia" w:eastAsiaTheme="majorEastAsia" w:hAnsiTheme="majorEastAsia"/>
                <w:sz w:val="20"/>
              </w:rPr>
              <w:t>「できない」</w:t>
            </w:r>
          </w:p>
          <w:p w14:paraId="5057C9B6"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w:t>
            </w:r>
            <w:r w:rsidRPr="000D17A8">
              <w:rPr>
                <w:rFonts w:asciiTheme="majorEastAsia" w:eastAsiaTheme="majorEastAsia" w:hAnsiTheme="majorEastAsia"/>
                <w:sz w:val="20"/>
              </w:rPr>
              <w:t>イスに座った状態から何もつかまらずに立ち上がっていますか。</w:t>
            </w:r>
            <w:r w:rsidRPr="000D17A8">
              <w:rPr>
                <w:rFonts w:asciiTheme="majorEastAsia" w:eastAsiaTheme="majorEastAsia" w:hAnsiTheme="majorEastAsia" w:hint="eastAsia"/>
                <w:sz w:val="20"/>
              </w:rPr>
              <w:t>→</w:t>
            </w:r>
            <w:r w:rsidRPr="000D17A8">
              <w:rPr>
                <w:rFonts w:asciiTheme="majorEastAsia" w:eastAsiaTheme="majorEastAsia" w:hAnsiTheme="majorEastAsia"/>
                <w:sz w:val="20"/>
              </w:rPr>
              <w:t>「できない」</w:t>
            </w:r>
          </w:p>
          <w:p w14:paraId="52E21A04"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w:t>
            </w:r>
            <w:r w:rsidRPr="000D17A8">
              <w:rPr>
                <w:rFonts w:asciiTheme="majorEastAsia" w:eastAsiaTheme="majorEastAsia" w:hAnsiTheme="majorEastAsia"/>
                <w:sz w:val="20"/>
              </w:rPr>
              <w:t>15分位続けて歩いていますか。</w:t>
            </w:r>
            <w:r w:rsidRPr="000D17A8">
              <w:rPr>
                <w:rFonts w:asciiTheme="majorEastAsia" w:eastAsiaTheme="majorEastAsia" w:hAnsiTheme="majorEastAsia" w:hint="eastAsia"/>
                <w:sz w:val="20"/>
              </w:rPr>
              <w:t>→</w:t>
            </w:r>
            <w:r w:rsidRPr="000D17A8">
              <w:rPr>
                <w:rFonts w:asciiTheme="majorEastAsia" w:eastAsiaTheme="majorEastAsia" w:hAnsiTheme="majorEastAsia"/>
                <w:sz w:val="20"/>
              </w:rPr>
              <w:t>「できない」</w:t>
            </w:r>
          </w:p>
          <w:p w14:paraId="470CEF8F"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w:t>
            </w:r>
            <w:r w:rsidRPr="000D17A8">
              <w:rPr>
                <w:rFonts w:asciiTheme="majorEastAsia" w:eastAsiaTheme="majorEastAsia" w:hAnsiTheme="majorEastAsia"/>
                <w:sz w:val="20"/>
              </w:rPr>
              <w:t>過去１年間に転んだことがありますか。</w:t>
            </w:r>
            <w:r w:rsidRPr="000D17A8">
              <w:rPr>
                <w:rFonts w:asciiTheme="majorEastAsia" w:eastAsiaTheme="majorEastAsia" w:hAnsiTheme="majorEastAsia" w:hint="eastAsia"/>
                <w:sz w:val="20"/>
              </w:rPr>
              <w:t>→</w:t>
            </w:r>
            <w:r w:rsidRPr="000D17A8">
              <w:rPr>
                <w:rFonts w:asciiTheme="majorEastAsia" w:eastAsiaTheme="majorEastAsia" w:hAnsiTheme="majorEastAsia"/>
                <w:sz w:val="20"/>
              </w:rPr>
              <w:t>「何度もある」「１度ある」</w:t>
            </w:r>
          </w:p>
          <w:p w14:paraId="564F0E33"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w:t>
            </w:r>
            <w:r w:rsidRPr="000D17A8">
              <w:rPr>
                <w:rFonts w:asciiTheme="majorEastAsia" w:eastAsiaTheme="majorEastAsia" w:hAnsiTheme="majorEastAsia"/>
                <w:sz w:val="20"/>
              </w:rPr>
              <w:t>転倒に対する不安は大きいですか。</w:t>
            </w:r>
            <w:r w:rsidRPr="000D17A8">
              <w:rPr>
                <w:rFonts w:asciiTheme="majorEastAsia" w:eastAsiaTheme="majorEastAsia" w:hAnsiTheme="majorEastAsia" w:hint="eastAsia"/>
                <w:sz w:val="20"/>
              </w:rPr>
              <w:t>→</w:t>
            </w:r>
            <w:r w:rsidRPr="000D17A8">
              <w:rPr>
                <w:rFonts w:asciiTheme="majorEastAsia" w:eastAsiaTheme="majorEastAsia" w:hAnsiTheme="majorEastAsia"/>
                <w:sz w:val="20"/>
              </w:rPr>
              <w:t>「とても不安である」「やや不安である」</w:t>
            </w:r>
          </w:p>
        </w:tc>
      </w:tr>
    </w:tbl>
    <w:p w14:paraId="113839D9" w14:textId="558DE788" w:rsidR="004D0C25" w:rsidRPr="002A389F" w:rsidRDefault="00476B71" w:rsidP="004D0C25">
      <w:pPr>
        <w:widowControl/>
        <w:autoSpaceDE/>
        <w:autoSpaceDN/>
        <w:spacing w:beforeLines="50" w:before="230"/>
        <w:ind w:leftChars="250" w:left="550"/>
        <w:rPr>
          <w:rFonts w:asciiTheme="majorEastAsia" w:eastAsiaTheme="majorEastAsia" w:hAnsiTheme="majorEastAsia"/>
          <w:sz w:val="21"/>
          <w:szCs w:val="21"/>
        </w:rPr>
      </w:pPr>
      <w:r w:rsidRPr="00476B71">
        <w:rPr>
          <w:noProof/>
        </w:rPr>
        <w:drawing>
          <wp:anchor distT="0" distB="0" distL="114300" distR="114300" simplePos="0" relativeHeight="251774976" behindDoc="1" locked="0" layoutInCell="1" allowOverlap="1" wp14:anchorId="071CBBA0" wp14:editId="13DBC5F2">
            <wp:simplePos x="0" y="0"/>
            <wp:positionH relativeFrom="column">
              <wp:posOffset>323850</wp:posOffset>
            </wp:positionH>
            <wp:positionV relativeFrom="paragraph">
              <wp:posOffset>380365</wp:posOffset>
            </wp:positionV>
            <wp:extent cx="5410200" cy="1714500"/>
            <wp:effectExtent l="0" t="0" r="0" b="0"/>
            <wp:wrapNone/>
            <wp:docPr id="2024552242"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Theme="majorEastAsia" w:eastAsiaTheme="majorEastAsia" w:hAnsiTheme="majorEastAsia" w:hint="eastAsia"/>
          <w:sz w:val="21"/>
          <w:szCs w:val="21"/>
        </w:rPr>
        <w:t>図表２－</w:t>
      </w:r>
      <w:r w:rsidR="004D0C25" w:rsidRPr="002A389F">
        <w:rPr>
          <w:rFonts w:asciiTheme="majorEastAsia" w:eastAsiaTheme="majorEastAsia" w:hAnsiTheme="majorEastAsia"/>
          <w:sz w:val="21"/>
          <w:szCs w:val="21"/>
        </w:rPr>
        <w:t>1</w:t>
      </w:r>
      <w:r>
        <w:rPr>
          <w:rFonts w:asciiTheme="majorEastAsia" w:eastAsiaTheme="majorEastAsia" w:hAnsiTheme="majorEastAsia"/>
          <w:sz w:val="21"/>
          <w:szCs w:val="21"/>
        </w:rPr>
        <w:t>1</w:t>
      </w:r>
      <w:r w:rsidR="004D0C25" w:rsidRPr="002A389F">
        <w:rPr>
          <w:rFonts w:asciiTheme="majorEastAsia" w:eastAsiaTheme="majorEastAsia" w:hAnsiTheme="majorEastAsia"/>
          <w:sz w:val="21"/>
          <w:szCs w:val="21"/>
        </w:rPr>
        <w:t xml:space="preserve">　</w:t>
      </w:r>
      <w:r w:rsidR="004D0C25" w:rsidRPr="002A389F">
        <w:rPr>
          <w:rFonts w:asciiTheme="majorEastAsia" w:eastAsiaTheme="majorEastAsia" w:hAnsiTheme="majorEastAsia" w:hint="eastAsia"/>
          <w:sz w:val="21"/>
          <w:szCs w:val="21"/>
        </w:rPr>
        <w:t>運動機能低下者</w:t>
      </w:r>
    </w:p>
    <w:p w14:paraId="350FEF7B" w14:textId="37230545" w:rsidR="004D0C25" w:rsidRPr="0000640D" w:rsidRDefault="004D0C25" w:rsidP="004D0C25">
      <w:pPr>
        <w:widowControl/>
        <w:autoSpaceDE/>
        <w:autoSpaceDN/>
        <w:rPr>
          <w:noProof/>
        </w:rPr>
      </w:pPr>
    </w:p>
    <w:p w14:paraId="3F631D9F" w14:textId="77777777" w:rsidR="004D0C25" w:rsidRDefault="004D0C25" w:rsidP="004D0C25">
      <w:pPr>
        <w:widowControl/>
        <w:autoSpaceDE/>
        <w:autoSpaceDN/>
        <w:rPr>
          <w:noProof/>
        </w:rPr>
      </w:pPr>
    </w:p>
    <w:p w14:paraId="587431BB" w14:textId="77777777" w:rsidR="004D0C25" w:rsidRDefault="004D0C25" w:rsidP="004D0C25">
      <w:pPr>
        <w:widowControl/>
        <w:autoSpaceDE/>
        <w:autoSpaceDN/>
        <w:rPr>
          <w:noProof/>
        </w:rPr>
      </w:pPr>
    </w:p>
    <w:p w14:paraId="7CA4AC05" w14:textId="77777777" w:rsidR="004D0C25" w:rsidRDefault="004D0C25" w:rsidP="004D0C25">
      <w:pPr>
        <w:widowControl/>
        <w:autoSpaceDE/>
        <w:autoSpaceDN/>
        <w:rPr>
          <w:noProof/>
        </w:rPr>
      </w:pPr>
    </w:p>
    <w:p w14:paraId="54683AE5" w14:textId="77777777" w:rsidR="004D0C25" w:rsidRDefault="004D0C25" w:rsidP="004D0C25">
      <w:pPr>
        <w:widowControl/>
        <w:autoSpaceDE/>
        <w:autoSpaceDN/>
        <w:rPr>
          <w:noProof/>
        </w:rPr>
      </w:pPr>
    </w:p>
    <w:p w14:paraId="3DA83F6E" w14:textId="48DA8CCB" w:rsidR="004D0C25" w:rsidRPr="001D388F" w:rsidRDefault="004D0C25" w:rsidP="004D0C25">
      <w:pPr>
        <w:widowControl/>
        <w:autoSpaceDE/>
        <w:autoSpaceDN/>
        <w:ind w:leftChars="250" w:left="550"/>
        <w:jc w:val="left"/>
        <w:rPr>
          <w:rFonts w:asciiTheme="minorEastAsia" w:eastAsiaTheme="minorEastAsia" w:hAnsiTheme="minorEastAsia"/>
          <w:sz w:val="20"/>
        </w:rPr>
      </w:pPr>
    </w:p>
    <w:p w14:paraId="6DC09CA7" w14:textId="59F9C14E" w:rsidR="004D0C25" w:rsidRPr="000D17A8" w:rsidRDefault="004D0C25" w:rsidP="004D0C25">
      <w:pPr>
        <w:widowControl/>
        <w:autoSpaceDE/>
        <w:autoSpaceDN/>
        <w:ind w:leftChars="250" w:left="550" w:firstLineChars="100" w:firstLine="240"/>
        <w:rPr>
          <w:rFonts w:ascii="HG丸ｺﾞｼｯｸM-PRO" w:hAnsi="HG丸ｺﾞｼｯｸM-PRO"/>
          <w:sz w:val="24"/>
          <w:szCs w:val="24"/>
        </w:rPr>
      </w:pPr>
      <w:r w:rsidRPr="000D17A8">
        <w:rPr>
          <w:rFonts w:ascii="HG丸ｺﾞｼｯｸM-PRO" w:hAnsi="HG丸ｺﾞｼｯｸM-PRO" w:hint="eastAsia"/>
          <w:sz w:val="24"/>
          <w:szCs w:val="24"/>
        </w:rPr>
        <w:t>また、転倒リスクのある高齢者（「該当者」）は</w:t>
      </w:r>
      <w:r w:rsidR="00A839D2" w:rsidRPr="000D17A8">
        <w:rPr>
          <w:rFonts w:ascii="HG丸ｺﾞｼｯｸM-PRO" w:hAnsi="HG丸ｺﾞｼｯｸM-PRO"/>
          <w:sz w:val="24"/>
          <w:szCs w:val="24"/>
        </w:rPr>
        <w:t>35.9</w:t>
      </w:r>
      <w:r w:rsidRPr="000D17A8">
        <w:rPr>
          <w:rFonts w:ascii="HG丸ｺﾞｼｯｸM-PRO" w:hAnsi="HG丸ｺﾞｼｯｸM-PRO"/>
          <w:sz w:val="24"/>
          <w:szCs w:val="24"/>
        </w:rPr>
        <w:t>％</w:t>
      </w:r>
      <w:r w:rsidRPr="000D17A8">
        <w:rPr>
          <w:rFonts w:ascii="HG丸ｺﾞｼｯｸM-PRO" w:hAnsi="HG丸ｺﾞｼｯｸM-PRO" w:hint="eastAsia"/>
          <w:sz w:val="24"/>
          <w:szCs w:val="24"/>
        </w:rPr>
        <w:t>で</w:t>
      </w:r>
      <w:r w:rsidRPr="000D17A8">
        <w:rPr>
          <w:rFonts w:ascii="HG丸ｺﾞｼｯｸM-PRO" w:hAnsi="HG丸ｺﾞｼｯｸM-PRO"/>
          <w:sz w:val="24"/>
          <w:szCs w:val="24"/>
        </w:rPr>
        <w:t>、東三河</w:t>
      </w:r>
      <w:r w:rsidRPr="000D17A8">
        <w:rPr>
          <w:rFonts w:ascii="HG丸ｺﾞｼｯｸM-PRO" w:hAnsi="HG丸ｺﾞｼｯｸM-PRO" w:hint="eastAsia"/>
          <w:sz w:val="24"/>
          <w:szCs w:val="24"/>
        </w:rPr>
        <w:t>全体（3</w:t>
      </w:r>
      <w:r w:rsidRPr="000D17A8">
        <w:rPr>
          <w:rFonts w:ascii="HG丸ｺﾞｼｯｸM-PRO" w:hAnsi="HG丸ｺﾞｼｯｸM-PRO"/>
          <w:sz w:val="24"/>
          <w:szCs w:val="24"/>
        </w:rPr>
        <w:t>0.0</w:t>
      </w:r>
      <w:r w:rsidRPr="000D17A8">
        <w:rPr>
          <w:rFonts w:ascii="HG丸ｺﾞｼｯｸM-PRO" w:hAnsi="HG丸ｺﾞｼｯｸM-PRO" w:hint="eastAsia"/>
          <w:sz w:val="24"/>
          <w:szCs w:val="24"/>
        </w:rPr>
        <w:t>％）</w:t>
      </w:r>
      <w:r w:rsidRPr="000D17A8">
        <w:rPr>
          <w:rFonts w:ascii="HG丸ｺﾞｼｯｸM-PRO" w:hAnsi="HG丸ｺﾞｼｯｸM-PRO"/>
          <w:sz w:val="24"/>
          <w:szCs w:val="24"/>
        </w:rPr>
        <w:t>に比べて</w:t>
      </w:r>
      <w:r w:rsidR="00A839D2" w:rsidRPr="000D17A8">
        <w:rPr>
          <w:rFonts w:ascii="HG丸ｺﾞｼｯｸM-PRO" w:hAnsi="HG丸ｺﾞｼｯｸM-PRO" w:hint="eastAsia"/>
          <w:sz w:val="24"/>
          <w:szCs w:val="24"/>
          <w:u w:val="single"/>
        </w:rPr>
        <w:t>５ポイント以上高く</w:t>
      </w:r>
      <w:r w:rsidRPr="000D17A8">
        <w:rPr>
          <w:rFonts w:ascii="HG丸ｺﾞｼｯｸM-PRO" w:hAnsi="HG丸ｺﾞｼｯｸM-PRO"/>
          <w:sz w:val="24"/>
          <w:szCs w:val="24"/>
          <w:u w:val="single"/>
        </w:rPr>
        <w:t>なっています</w:t>
      </w:r>
      <w:r w:rsidRPr="000D17A8">
        <w:rPr>
          <w:rFonts w:ascii="HG丸ｺﾞｼｯｸM-PRO" w:hAnsi="HG丸ｺﾞｼｯｸM-PRO" w:hint="eastAsia"/>
          <w:sz w:val="24"/>
          <w:szCs w:val="24"/>
        </w:rPr>
        <w:t>。</w:t>
      </w:r>
    </w:p>
    <w:tbl>
      <w:tblPr>
        <w:tblStyle w:val="af4"/>
        <w:tblW w:w="0" w:type="auto"/>
        <w:tblInd w:w="56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498"/>
      </w:tblGrid>
      <w:tr w:rsidR="004D0C25" w:rsidRPr="000D17A8" w14:paraId="7D2EC897" w14:textId="77777777" w:rsidTr="0017150C">
        <w:tc>
          <w:tcPr>
            <w:tcW w:w="8498" w:type="dxa"/>
          </w:tcPr>
          <w:p w14:paraId="1146B353"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※以下の５項目で６点以上の該当者（いずれかの項目が無回答の場合は除く）</w:t>
            </w:r>
          </w:p>
          <w:p w14:paraId="605A25FB"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・過去１年間に転んだことがありますか。→「何度もある」「１度ある」＝５点</w:t>
            </w:r>
          </w:p>
          <w:p w14:paraId="7D6FFC2D"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・背中が丸くなってきましたか。→「とても丸くなった」「やや丸くなった」＝２点</w:t>
            </w:r>
          </w:p>
          <w:p w14:paraId="4C2A3D10"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・以前に比べて歩く速度が遅くなってきたと思いますか。</w:t>
            </w:r>
          </w:p>
          <w:p w14:paraId="0B756C40"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→「とても遅くなった」「やや遅くなった」＝２点</w:t>
            </w:r>
          </w:p>
          <w:p w14:paraId="32C69A22"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・杖を使っていますか。→「いつも使っている」「たまに使っている」＝２点</w:t>
            </w:r>
          </w:p>
          <w:p w14:paraId="0813DDC0"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・現在、医師の処方した薬を何種類飲んでいますか。→「５種類以上」＝２点</w:t>
            </w:r>
          </w:p>
        </w:tc>
      </w:tr>
    </w:tbl>
    <w:p w14:paraId="06D251C1" w14:textId="53042668" w:rsidR="004D0C25" w:rsidRPr="002A389F" w:rsidRDefault="00A839D2" w:rsidP="004D0C25">
      <w:pPr>
        <w:widowControl/>
        <w:autoSpaceDE/>
        <w:autoSpaceDN/>
        <w:spacing w:beforeLines="50" w:before="230"/>
        <w:ind w:leftChars="250" w:left="550"/>
        <w:rPr>
          <w:rFonts w:asciiTheme="majorEastAsia" w:eastAsiaTheme="majorEastAsia" w:hAnsiTheme="majorEastAsia"/>
          <w:sz w:val="21"/>
          <w:szCs w:val="21"/>
        </w:rPr>
      </w:pPr>
      <w:r w:rsidRPr="00A839D2">
        <w:rPr>
          <w:noProof/>
        </w:rPr>
        <w:drawing>
          <wp:anchor distT="0" distB="0" distL="114300" distR="114300" simplePos="0" relativeHeight="251777024" behindDoc="1" locked="0" layoutInCell="1" allowOverlap="1" wp14:anchorId="3F7CE434" wp14:editId="0F8F27D7">
            <wp:simplePos x="0" y="0"/>
            <wp:positionH relativeFrom="column">
              <wp:posOffset>323850</wp:posOffset>
            </wp:positionH>
            <wp:positionV relativeFrom="paragraph">
              <wp:posOffset>380365</wp:posOffset>
            </wp:positionV>
            <wp:extent cx="5410200" cy="1714500"/>
            <wp:effectExtent l="0" t="0" r="0" b="0"/>
            <wp:wrapNone/>
            <wp:docPr id="1831575170"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Theme="majorEastAsia" w:eastAsiaTheme="majorEastAsia" w:hAnsiTheme="majorEastAsia" w:hint="eastAsia"/>
          <w:sz w:val="21"/>
          <w:szCs w:val="21"/>
        </w:rPr>
        <w:t>図表２－</w:t>
      </w:r>
      <w:r w:rsidR="004D0C25" w:rsidRPr="002A389F">
        <w:rPr>
          <w:rFonts w:asciiTheme="majorEastAsia" w:eastAsiaTheme="majorEastAsia" w:hAnsiTheme="majorEastAsia"/>
          <w:sz w:val="21"/>
          <w:szCs w:val="21"/>
        </w:rPr>
        <w:t>1</w:t>
      </w:r>
      <w:r w:rsidR="00476B71">
        <w:rPr>
          <w:rFonts w:asciiTheme="majorEastAsia" w:eastAsiaTheme="majorEastAsia" w:hAnsiTheme="majorEastAsia" w:hint="eastAsia"/>
          <w:sz w:val="21"/>
          <w:szCs w:val="21"/>
        </w:rPr>
        <w:t>2</w:t>
      </w:r>
      <w:r w:rsidR="004D0C25" w:rsidRPr="002A389F">
        <w:rPr>
          <w:rFonts w:asciiTheme="majorEastAsia" w:eastAsiaTheme="majorEastAsia" w:hAnsiTheme="majorEastAsia"/>
          <w:sz w:val="21"/>
          <w:szCs w:val="21"/>
        </w:rPr>
        <w:t xml:space="preserve">　</w:t>
      </w:r>
      <w:r w:rsidR="004D0C25" w:rsidRPr="002A389F">
        <w:rPr>
          <w:rFonts w:asciiTheme="majorEastAsia" w:eastAsiaTheme="majorEastAsia" w:hAnsiTheme="majorEastAsia" w:hint="eastAsia"/>
          <w:sz w:val="21"/>
          <w:szCs w:val="21"/>
        </w:rPr>
        <w:t>転倒リスク者</w:t>
      </w:r>
    </w:p>
    <w:p w14:paraId="4D970732" w14:textId="22E5553F" w:rsidR="004D0C25" w:rsidRPr="008B5DF3" w:rsidRDefault="004D0C25" w:rsidP="004D0C25">
      <w:pPr>
        <w:widowControl/>
        <w:autoSpaceDE/>
        <w:autoSpaceDN/>
        <w:rPr>
          <w:noProof/>
        </w:rPr>
      </w:pPr>
    </w:p>
    <w:p w14:paraId="35FBD7D7" w14:textId="77777777" w:rsidR="004D0C25" w:rsidRDefault="004D0C25" w:rsidP="004D0C25">
      <w:pPr>
        <w:widowControl/>
        <w:autoSpaceDE/>
        <w:autoSpaceDN/>
        <w:rPr>
          <w:noProof/>
        </w:rPr>
      </w:pPr>
    </w:p>
    <w:p w14:paraId="1994224F" w14:textId="77777777" w:rsidR="004D0C25" w:rsidRDefault="004D0C25" w:rsidP="004D0C25">
      <w:pPr>
        <w:widowControl/>
        <w:autoSpaceDE/>
        <w:autoSpaceDN/>
        <w:rPr>
          <w:noProof/>
        </w:rPr>
      </w:pPr>
    </w:p>
    <w:p w14:paraId="62F4E3F3" w14:textId="77777777" w:rsidR="004D0C25" w:rsidRDefault="004D0C25" w:rsidP="004D0C25">
      <w:pPr>
        <w:widowControl/>
        <w:autoSpaceDE/>
        <w:autoSpaceDN/>
        <w:rPr>
          <w:noProof/>
        </w:rPr>
      </w:pPr>
    </w:p>
    <w:p w14:paraId="67D9C468" w14:textId="77777777" w:rsidR="004D0C25" w:rsidRDefault="004D0C25" w:rsidP="004D0C25">
      <w:pPr>
        <w:widowControl/>
        <w:autoSpaceDE/>
        <w:autoSpaceDN/>
        <w:rPr>
          <w:noProof/>
        </w:rPr>
      </w:pPr>
    </w:p>
    <w:p w14:paraId="2850AF89" w14:textId="5B39C4E3" w:rsidR="004D0C25" w:rsidRPr="001D388F" w:rsidRDefault="004D0C25" w:rsidP="004D0C25">
      <w:pPr>
        <w:widowControl/>
        <w:autoSpaceDE/>
        <w:autoSpaceDN/>
        <w:ind w:leftChars="250" w:left="550"/>
        <w:jc w:val="left"/>
        <w:rPr>
          <w:rFonts w:asciiTheme="minorEastAsia" w:eastAsiaTheme="minorEastAsia" w:hAnsiTheme="minorEastAsia"/>
          <w:sz w:val="20"/>
        </w:rPr>
      </w:pPr>
    </w:p>
    <w:p w14:paraId="3A6AE7DF" w14:textId="77777777" w:rsidR="004D0C25" w:rsidRPr="00AE3FBF" w:rsidRDefault="004D0C25" w:rsidP="004D0C25">
      <w:pPr>
        <w:widowControl/>
        <w:autoSpaceDE/>
        <w:autoSpaceDN/>
        <w:spacing w:line="240" w:lineRule="exact"/>
        <w:rPr>
          <w:rFonts w:ascii="HG丸ｺﾞｼｯｸM-PRO" w:hAnsi="HG丸ｺﾞｼｯｸM-PRO"/>
        </w:rPr>
      </w:pPr>
    </w:p>
    <w:p w14:paraId="324E2C55" w14:textId="77777777" w:rsidR="004D0C25" w:rsidRPr="000D17A8" w:rsidRDefault="004D0C25" w:rsidP="004D0C25">
      <w:pPr>
        <w:widowControl/>
        <w:autoSpaceDE/>
        <w:autoSpaceDN/>
        <w:ind w:leftChars="250" w:left="550"/>
        <w:rPr>
          <w:rFonts w:ascii="HG丸ｺﾞｼｯｸM-PRO" w:hAnsi="HG丸ｺﾞｼｯｸM-PRO"/>
          <w:sz w:val="24"/>
          <w:szCs w:val="24"/>
        </w:rPr>
      </w:pPr>
      <w:r w:rsidRPr="000D17A8">
        <w:rPr>
          <w:rFonts w:ascii="HG丸ｺﾞｼｯｸM-PRO" w:hAnsi="HG丸ｺﾞｼｯｸM-PRO" w:hint="eastAsia"/>
          <w:sz w:val="24"/>
          <w:szCs w:val="24"/>
        </w:rPr>
        <w:t>②</w:t>
      </w:r>
      <w:r w:rsidRPr="000D17A8">
        <w:rPr>
          <w:rFonts w:ascii="HG丸ｺﾞｼｯｸM-PRO" w:hAnsi="HG丸ｺﾞｼｯｸM-PRO"/>
          <w:sz w:val="24"/>
          <w:szCs w:val="24"/>
        </w:rPr>
        <w:t>口腔機能の状況</w:t>
      </w:r>
    </w:p>
    <w:p w14:paraId="7C0775F1" w14:textId="3198536F" w:rsidR="004D0C25" w:rsidRPr="000D17A8" w:rsidRDefault="004D0C25" w:rsidP="004D0C25">
      <w:pPr>
        <w:widowControl/>
        <w:autoSpaceDE/>
        <w:autoSpaceDN/>
        <w:ind w:leftChars="250" w:left="550" w:firstLineChars="100" w:firstLine="240"/>
        <w:rPr>
          <w:rFonts w:ascii="HG丸ｺﾞｼｯｸM-PRO" w:hAnsi="HG丸ｺﾞｼｯｸM-PRO"/>
          <w:sz w:val="24"/>
          <w:szCs w:val="24"/>
        </w:rPr>
      </w:pPr>
      <w:r w:rsidRPr="000D17A8">
        <w:rPr>
          <w:rFonts w:ascii="HG丸ｺﾞｼｯｸM-PRO" w:hAnsi="HG丸ｺﾞｼｯｸM-PRO" w:hint="eastAsia"/>
          <w:sz w:val="24"/>
          <w:szCs w:val="24"/>
        </w:rPr>
        <w:t>口腔機能が低下している高齢者（「該当者」）は</w:t>
      </w:r>
      <w:r w:rsidRPr="000D17A8">
        <w:rPr>
          <w:rFonts w:ascii="HG丸ｺﾞｼｯｸM-PRO" w:hAnsi="HG丸ｺﾞｼｯｸM-PRO"/>
          <w:sz w:val="24"/>
          <w:szCs w:val="24"/>
        </w:rPr>
        <w:t>2</w:t>
      </w:r>
      <w:r w:rsidR="00A839D2" w:rsidRPr="000D17A8">
        <w:rPr>
          <w:rFonts w:ascii="HG丸ｺﾞｼｯｸM-PRO" w:hAnsi="HG丸ｺﾞｼｯｸM-PRO" w:hint="eastAsia"/>
          <w:sz w:val="24"/>
          <w:szCs w:val="24"/>
        </w:rPr>
        <w:t>0</w:t>
      </w:r>
      <w:r w:rsidRPr="000D17A8">
        <w:rPr>
          <w:rFonts w:ascii="HG丸ｺﾞｼｯｸM-PRO" w:hAnsi="HG丸ｺﾞｼｯｸM-PRO"/>
          <w:sz w:val="24"/>
          <w:szCs w:val="24"/>
        </w:rPr>
        <w:t>.7％で、東三河全体</w:t>
      </w:r>
      <w:r w:rsidR="00A839D2" w:rsidRPr="000D17A8">
        <w:rPr>
          <w:rFonts w:ascii="HG丸ｺﾞｼｯｸM-PRO" w:hAnsi="HG丸ｺﾞｼｯｸM-PRO" w:hint="eastAsia"/>
          <w:sz w:val="24"/>
          <w:szCs w:val="24"/>
        </w:rPr>
        <w:t>（2</w:t>
      </w:r>
      <w:r w:rsidR="00A839D2" w:rsidRPr="000D17A8">
        <w:rPr>
          <w:rFonts w:ascii="HG丸ｺﾞｼｯｸM-PRO" w:hAnsi="HG丸ｺﾞｼｯｸM-PRO"/>
          <w:sz w:val="24"/>
          <w:szCs w:val="24"/>
        </w:rPr>
        <w:t>0.8</w:t>
      </w:r>
      <w:r w:rsidR="00A839D2" w:rsidRPr="000D17A8">
        <w:rPr>
          <w:rFonts w:ascii="HG丸ｺﾞｼｯｸM-PRO" w:hAnsi="HG丸ｺﾞｼｯｸM-PRO" w:hint="eastAsia"/>
          <w:sz w:val="24"/>
          <w:szCs w:val="24"/>
        </w:rPr>
        <w:t>％）</w:t>
      </w:r>
      <w:r w:rsidRPr="000D17A8">
        <w:rPr>
          <w:rFonts w:ascii="HG丸ｺﾞｼｯｸM-PRO" w:hAnsi="HG丸ｺﾞｼｯｸM-PRO"/>
          <w:sz w:val="24"/>
          <w:szCs w:val="24"/>
        </w:rPr>
        <w:t>とほぼ同程度になっています</w:t>
      </w:r>
      <w:r w:rsidRPr="000D17A8">
        <w:rPr>
          <w:rFonts w:ascii="HG丸ｺﾞｼｯｸM-PRO" w:hAnsi="HG丸ｺﾞｼｯｸM-PRO" w:hint="eastAsia"/>
          <w:sz w:val="24"/>
          <w:szCs w:val="24"/>
        </w:rPr>
        <w:t>。</w:t>
      </w:r>
    </w:p>
    <w:tbl>
      <w:tblPr>
        <w:tblStyle w:val="af4"/>
        <w:tblW w:w="0" w:type="auto"/>
        <w:tblInd w:w="56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498"/>
      </w:tblGrid>
      <w:tr w:rsidR="004D0C25" w:rsidRPr="000D17A8" w14:paraId="1E67ED6D" w14:textId="77777777" w:rsidTr="0017150C">
        <w:tc>
          <w:tcPr>
            <w:tcW w:w="8498" w:type="dxa"/>
          </w:tcPr>
          <w:p w14:paraId="4544A02D"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※以下の３項目中、２項目以上の該当者（いずれかの項目が無回答の場合は除く）</w:t>
            </w:r>
          </w:p>
          <w:p w14:paraId="74C1C17A"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・半年前に比べてさきいか、たくあんなどの固いものが食べにくくなりましたか。→「はい」</w:t>
            </w:r>
          </w:p>
          <w:p w14:paraId="48284B13"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・お茶や汁物などでむせることがありますか。→「はい」</w:t>
            </w:r>
          </w:p>
          <w:p w14:paraId="4CD4E527"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・口の渇きが気になりますか。→「はい」</w:t>
            </w:r>
          </w:p>
        </w:tc>
      </w:tr>
    </w:tbl>
    <w:p w14:paraId="140C236D" w14:textId="214B047F" w:rsidR="004D0C25" w:rsidRPr="002A389F" w:rsidRDefault="00A839D2" w:rsidP="004D0C25">
      <w:pPr>
        <w:widowControl/>
        <w:autoSpaceDE/>
        <w:autoSpaceDN/>
        <w:spacing w:beforeLines="50" w:before="230"/>
        <w:ind w:leftChars="250" w:left="550"/>
        <w:rPr>
          <w:rFonts w:asciiTheme="majorEastAsia" w:eastAsiaTheme="majorEastAsia" w:hAnsiTheme="majorEastAsia"/>
          <w:sz w:val="21"/>
          <w:szCs w:val="21"/>
        </w:rPr>
      </w:pPr>
      <w:r w:rsidRPr="00A839D2">
        <w:rPr>
          <w:noProof/>
        </w:rPr>
        <w:drawing>
          <wp:anchor distT="0" distB="0" distL="114300" distR="114300" simplePos="0" relativeHeight="251779072" behindDoc="1" locked="0" layoutInCell="1" allowOverlap="1" wp14:anchorId="2B87140F" wp14:editId="19B2B2D8">
            <wp:simplePos x="0" y="0"/>
            <wp:positionH relativeFrom="column">
              <wp:posOffset>323850</wp:posOffset>
            </wp:positionH>
            <wp:positionV relativeFrom="paragraph">
              <wp:posOffset>370840</wp:posOffset>
            </wp:positionV>
            <wp:extent cx="5410200" cy="1714500"/>
            <wp:effectExtent l="0" t="0" r="0" b="0"/>
            <wp:wrapNone/>
            <wp:docPr id="1386404851"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Theme="majorEastAsia" w:eastAsiaTheme="majorEastAsia" w:hAnsiTheme="majorEastAsia" w:hint="eastAsia"/>
          <w:sz w:val="21"/>
          <w:szCs w:val="21"/>
        </w:rPr>
        <w:t>図表２－</w:t>
      </w:r>
      <w:r w:rsidR="004D0C25" w:rsidRPr="002A389F">
        <w:rPr>
          <w:rFonts w:asciiTheme="majorEastAsia" w:eastAsiaTheme="majorEastAsia" w:hAnsiTheme="majorEastAsia"/>
          <w:sz w:val="21"/>
          <w:szCs w:val="21"/>
        </w:rPr>
        <w:t>1</w:t>
      </w:r>
      <w:r>
        <w:rPr>
          <w:rFonts w:asciiTheme="majorEastAsia" w:eastAsiaTheme="majorEastAsia" w:hAnsiTheme="majorEastAsia"/>
          <w:sz w:val="21"/>
          <w:szCs w:val="21"/>
        </w:rPr>
        <w:t>3</w:t>
      </w:r>
      <w:r w:rsidR="004D0C25" w:rsidRPr="002A389F">
        <w:rPr>
          <w:rFonts w:asciiTheme="majorEastAsia" w:eastAsiaTheme="majorEastAsia" w:hAnsiTheme="majorEastAsia"/>
          <w:sz w:val="21"/>
          <w:szCs w:val="21"/>
        </w:rPr>
        <w:t xml:space="preserve">　</w:t>
      </w:r>
      <w:r w:rsidR="004D0C25" w:rsidRPr="002A389F">
        <w:rPr>
          <w:rFonts w:asciiTheme="majorEastAsia" w:eastAsiaTheme="majorEastAsia" w:hAnsiTheme="majorEastAsia" w:hint="eastAsia"/>
          <w:sz w:val="21"/>
          <w:szCs w:val="21"/>
        </w:rPr>
        <w:t>口腔機能低下者</w:t>
      </w:r>
    </w:p>
    <w:p w14:paraId="30B7C23F" w14:textId="6BB1DBD2" w:rsidR="004D0C25" w:rsidRPr="0000640D" w:rsidRDefault="004D0C25" w:rsidP="004D0C25">
      <w:pPr>
        <w:widowControl/>
        <w:autoSpaceDE/>
        <w:autoSpaceDN/>
        <w:rPr>
          <w:noProof/>
        </w:rPr>
      </w:pPr>
    </w:p>
    <w:p w14:paraId="14A3C6D4" w14:textId="77777777" w:rsidR="004D0C25" w:rsidRDefault="004D0C25" w:rsidP="004D0C25">
      <w:pPr>
        <w:widowControl/>
        <w:autoSpaceDE/>
        <w:autoSpaceDN/>
        <w:rPr>
          <w:noProof/>
        </w:rPr>
      </w:pPr>
    </w:p>
    <w:p w14:paraId="6A0F619E" w14:textId="77777777" w:rsidR="004D0C25" w:rsidRDefault="004D0C25" w:rsidP="004D0C25">
      <w:pPr>
        <w:widowControl/>
        <w:autoSpaceDE/>
        <w:autoSpaceDN/>
        <w:rPr>
          <w:noProof/>
        </w:rPr>
      </w:pPr>
    </w:p>
    <w:p w14:paraId="6B20E9D9" w14:textId="77777777" w:rsidR="004D0C25" w:rsidRDefault="004D0C25" w:rsidP="004D0C25">
      <w:pPr>
        <w:widowControl/>
        <w:autoSpaceDE/>
        <w:autoSpaceDN/>
        <w:rPr>
          <w:noProof/>
        </w:rPr>
      </w:pPr>
    </w:p>
    <w:p w14:paraId="68B828E9" w14:textId="77777777" w:rsidR="004D0C25" w:rsidRDefault="004D0C25" w:rsidP="004D0C25">
      <w:pPr>
        <w:widowControl/>
        <w:autoSpaceDE/>
        <w:autoSpaceDN/>
        <w:rPr>
          <w:noProof/>
        </w:rPr>
      </w:pPr>
    </w:p>
    <w:p w14:paraId="7C064EE1" w14:textId="78C5F240" w:rsidR="004D0C25" w:rsidRPr="001D388F" w:rsidRDefault="004D0C25" w:rsidP="004D0C25">
      <w:pPr>
        <w:widowControl/>
        <w:autoSpaceDE/>
        <w:autoSpaceDN/>
        <w:ind w:leftChars="250" w:left="550"/>
        <w:jc w:val="left"/>
        <w:rPr>
          <w:rFonts w:asciiTheme="minorEastAsia" w:eastAsiaTheme="minorEastAsia" w:hAnsiTheme="minorEastAsia"/>
          <w:sz w:val="20"/>
        </w:rPr>
      </w:pPr>
    </w:p>
    <w:p w14:paraId="228F62E3" w14:textId="0D807CF8" w:rsidR="004D0C25" w:rsidRPr="000D17A8" w:rsidRDefault="004D0C25" w:rsidP="004D0C25">
      <w:pPr>
        <w:widowControl/>
        <w:autoSpaceDE/>
        <w:autoSpaceDN/>
        <w:ind w:leftChars="250" w:left="550" w:firstLineChars="100" w:firstLine="240"/>
        <w:rPr>
          <w:rFonts w:ascii="HG丸ｺﾞｼｯｸM-PRO" w:hAnsi="HG丸ｺﾞｼｯｸM-PRO"/>
          <w:sz w:val="24"/>
          <w:szCs w:val="24"/>
        </w:rPr>
      </w:pPr>
      <w:r w:rsidRPr="000D17A8">
        <w:rPr>
          <w:rFonts w:ascii="HG丸ｺﾞｼｯｸM-PRO" w:hAnsi="HG丸ｺﾞｼｯｸM-PRO" w:hint="eastAsia"/>
          <w:sz w:val="24"/>
          <w:szCs w:val="24"/>
        </w:rPr>
        <w:t>また、低栄養状態にある高齢者（「該当者」）は</w:t>
      </w:r>
      <w:r w:rsidR="00A839D2" w:rsidRPr="000D17A8">
        <w:rPr>
          <w:rFonts w:ascii="HG丸ｺﾞｼｯｸM-PRO" w:hAnsi="HG丸ｺﾞｼｯｸM-PRO"/>
          <w:sz w:val="24"/>
          <w:szCs w:val="24"/>
        </w:rPr>
        <w:t>2.0</w:t>
      </w:r>
      <w:r w:rsidRPr="000D17A8">
        <w:rPr>
          <w:rFonts w:ascii="HG丸ｺﾞｼｯｸM-PRO" w:hAnsi="HG丸ｺﾞｼｯｸM-PRO"/>
          <w:sz w:val="24"/>
          <w:szCs w:val="24"/>
        </w:rPr>
        <w:t>％とわずかで、東三河全体</w:t>
      </w:r>
      <w:r w:rsidR="00A839D2" w:rsidRPr="000D17A8">
        <w:rPr>
          <w:rFonts w:ascii="HG丸ｺﾞｼｯｸM-PRO" w:hAnsi="HG丸ｺﾞｼｯｸM-PRO" w:hint="eastAsia"/>
          <w:sz w:val="24"/>
          <w:szCs w:val="24"/>
        </w:rPr>
        <w:t>（2</w:t>
      </w:r>
      <w:r w:rsidR="00A839D2" w:rsidRPr="000D17A8">
        <w:rPr>
          <w:rFonts w:ascii="HG丸ｺﾞｼｯｸM-PRO" w:hAnsi="HG丸ｺﾞｼｯｸM-PRO"/>
          <w:sz w:val="24"/>
          <w:szCs w:val="24"/>
        </w:rPr>
        <w:t>.0</w:t>
      </w:r>
      <w:r w:rsidR="00A839D2" w:rsidRPr="000D17A8">
        <w:rPr>
          <w:rFonts w:ascii="HG丸ｺﾞｼｯｸM-PRO" w:hAnsi="HG丸ｺﾞｼｯｸM-PRO" w:hint="eastAsia"/>
          <w:sz w:val="24"/>
          <w:szCs w:val="24"/>
        </w:rPr>
        <w:t>％）</w:t>
      </w:r>
      <w:r w:rsidRPr="000D17A8">
        <w:rPr>
          <w:rFonts w:ascii="HG丸ｺﾞｼｯｸM-PRO" w:hAnsi="HG丸ｺﾞｼｯｸM-PRO"/>
          <w:sz w:val="24"/>
          <w:szCs w:val="24"/>
        </w:rPr>
        <w:t>と同程度になっています</w:t>
      </w:r>
      <w:r w:rsidRPr="000D17A8">
        <w:rPr>
          <w:rFonts w:ascii="HG丸ｺﾞｼｯｸM-PRO" w:hAnsi="HG丸ｺﾞｼｯｸM-PRO" w:hint="eastAsia"/>
          <w:sz w:val="24"/>
          <w:szCs w:val="24"/>
        </w:rPr>
        <w:t>。</w:t>
      </w:r>
    </w:p>
    <w:tbl>
      <w:tblPr>
        <w:tblStyle w:val="af4"/>
        <w:tblW w:w="0" w:type="auto"/>
        <w:tblInd w:w="56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498"/>
      </w:tblGrid>
      <w:tr w:rsidR="004D0C25" w:rsidRPr="00733E95" w14:paraId="731744D1" w14:textId="77777777" w:rsidTr="0017150C">
        <w:tc>
          <w:tcPr>
            <w:tcW w:w="8498" w:type="dxa"/>
          </w:tcPr>
          <w:p w14:paraId="71D16040"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※以下の２項目の該当者（いずれかの項目が無回答の場合は除く）</w:t>
            </w:r>
          </w:p>
          <w:p w14:paraId="08666386"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・身長と体重を整数（小数点以下第一位四捨五入）でお書きください。</w:t>
            </w:r>
          </w:p>
          <w:p w14:paraId="5B04D149"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→「ＢＭＩ【体重</w:t>
            </w:r>
            <w:r w:rsidRPr="000D17A8">
              <w:rPr>
                <w:rFonts w:asciiTheme="majorEastAsia" w:eastAsiaTheme="majorEastAsia" w:hAnsiTheme="majorEastAsia"/>
                <w:sz w:val="20"/>
              </w:rPr>
              <w:t>(kg)÷（身長(m) ×身長(m)）】＜18.5」</w:t>
            </w:r>
          </w:p>
          <w:p w14:paraId="62DDD3E8"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・６か月間で２～３</w:t>
            </w:r>
            <w:r w:rsidRPr="000D17A8">
              <w:rPr>
                <w:rFonts w:asciiTheme="majorEastAsia" w:eastAsiaTheme="majorEastAsia" w:hAnsiTheme="majorEastAsia"/>
                <w:sz w:val="20"/>
              </w:rPr>
              <w:t>kg以上の体重減少がありましたか。→「はい」</w:t>
            </w:r>
          </w:p>
        </w:tc>
      </w:tr>
    </w:tbl>
    <w:p w14:paraId="5EB80873" w14:textId="6A1EA774" w:rsidR="004D0C25" w:rsidRPr="002A389F" w:rsidRDefault="00A839D2" w:rsidP="004D0C25">
      <w:pPr>
        <w:widowControl/>
        <w:autoSpaceDE/>
        <w:autoSpaceDN/>
        <w:spacing w:beforeLines="50" w:before="230"/>
        <w:ind w:leftChars="250" w:left="550"/>
        <w:rPr>
          <w:rFonts w:asciiTheme="majorEastAsia" w:eastAsiaTheme="majorEastAsia" w:hAnsiTheme="majorEastAsia"/>
          <w:sz w:val="21"/>
          <w:szCs w:val="21"/>
        </w:rPr>
      </w:pPr>
      <w:r w:rsidRPr="00A839D2">
        <w:rPr>
          <w:noProof/>
        </w:rPr>
        <w:drawing>
          <wp:anchor distT="0" distB="0" distL="114300" distR="114300" simplePos="0" relativeHeight="251781120" behindDoc="1" locked="0" layoutInCell="1" allowOverlap="1" wp14:anchorId="26AB3D80" wp14:editId="72E6A5C7">
            <wp:simplePos x="0" y="0"/>
            <wp:positionH relativeFrom="column">
              <wp:posOffset>323850</wp:posOffset>
            </wp:positionH>
            <wp:positionV relativeFrom="paragraph">
              <wp:posOffset>370840</wp:posOffset>
            </wp:positionV>
            <wp:extent cx="5410200" cy="1714500"/>
            <wp:effectExtent l="0" t="0" r="0" b="0"/>
            <wp:wrapNone/>
            <wp:docPr id="718750141"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Theme="majorEastAsia" w:eastAsiaTheme="majorEastAsia" w:hAnsiTheme="majorEastAsia" w:hint="eastAsia"/>
          <w:sz w:val="21"/>
          <w:szCs w:val="21"/>
        </w:rPr>
        <w:t>図表２－</w:t>
      </w:r>
      <w:r w:rsidR="004D0C25" w:rsidRPr="002A389F">
        <w:rPr>
          <w:rFonts w:asciiTheme="majorEastAsia" w:eastAsiaTheme="majorEastAsia" w:hAnsiTheme="majorEastAsia"/>
          <w:sz w:val="21"/>
          <w:szCs w:val="21"/>
        </w:rPr>
        <w:t>1</w:t>
      </w:r>
      <w:r>
        <w:rPr>
          <w:rFonts w:asciiTheme="majorEastAsia" w:eastAsiaTheme="majorEastAsia" w:hAnsiTheme="majorEastAsia"/>
          <w:sz w:val="21"/>
          <w:szCs w:val="21"/>
        </w:rPr>
        <w:t>4</w:t>
      </w:r>
      <w:r w:rsidR="004D0C25" w:rsidRPr="002A389F">
        <w:rPr>
          <w:rFonts w:asciiTheme="majorEastAsia" w:eastAsiaTheme="majorEastAsia" w:hAnsiTheme="majorEastAsia"/>
          <w:sz w:val="21"/>
          <w:szCs w:val="21"/>
        </w:rPr>
        <w:t xml:space="preserve">　</w:t>
      </w:r>
      <w:r w:rsidR="004D0C25" w:rsidRPr="002A389F">
        <w:rPr>
          <w:rFonts w:asciiTheme="majorEastAsia" w:eastAsiaTheme="majorEastAsia" w:hAnsiTheme="majorEastAsia" w:hint="eastAsia"/>
          <w:sz w:val="21"/>
          <w:szCs w:val="21"/>
        </w:rPr>
        <w:t>低栄養状態者</w:t>
      </w:r>
    </w:p>
    <w:p w14:paraId="55290DCD" w14:textId="6C695109" w:rsidR="004D0C25" w:rsidRPr="00A839D2" w:rsidRDefault="004D0C25" w:rsidP="004D0C25">
      <w:pPr>
        <w:widowControl/>
        <w:autoSpaceDE/>
        <w:autoSpaceDN/>
        <w:rPr>
          <w:noProof/>
        </w:rPr>
      </w:pPr>
    </w:p>
    <w:p w14:paraId="23034C23" w14:textId="77777777" w:rsidR="004D0C25" w:rsidRDefault="004D0C25" w:rsidP="004D0C25">
      <w:pPr>
        <w:widowControl/>
        <w:autoSpaceDE/>
        <w:autoSpaceDN/>
        <w:rPr>
          <w:noProof/>
        </w:rPr>
      </w:pPr>
    </w:p>
    <w:p w14:paraId="508CAC50" w14:textId="77777777" w:rsidR="004D0C25" w:rsidRDefault="004D0C25" w:rsidP="004D0C25">
      <w:pPr>
        <w:widowControl/>
        <w:autoSpaceDE/>
        <w:autoSpaceDN/>
        <w:rPr>
          <w:noProof/>
        </w:rPr>
      </w:pPr>
    </w:p>
    <w:p w14:paraId="3FBB4B7C" w14:textId="77777777" w:rsidR="004D0C25" w:rsidRDefault="004D0C25" w:rsidP="004D0C25">
      <w:pPr>
        <w:widowControl/>
        <w:autoSpaceDE/>
        <w:autoSpaceDN/>
        <w:rPr>
          <w:noProof/>
        </w:rPr>
      </w:pPr>
    </w:p>
    <w:p w14:paraId="0F4BA665" w14:textId="77777777" w:rsidR="004D0C25" w:rsidRDefault="004D0C25" w:rsidP="004D0C25">
      <w:pPr>
        <w:widowControl/>
        <w:autoSpaceDE/>
        <w:autoSpaceDN/>
        <w:rPr>
          <w:noProof/>
        </w:rPr>
      </w:pPr>
    </w:p>
    <w:p w14:paraId="643B3C11" w14:textId="15DC2CAE" w:rsidR="004D0C25" w:rsidRPr="001D388F" w:rsidRDefault="004D0C25" w:rsidP="004D0C25">
      <w:pPr>
        <w:widowControl/>
        <w:autoSpaceDE/>
        <w:autoSpaceDN/>
        <w:ind w:leftChars="250" w:left="550"/>
        <w:jc w:val="left"/>
        <w:rPr>
          <w:rFonts w:asciiTheme="minorEastAsia" w:eastAsiaTheme="minorEastAsia" w:hAnsiTheme="minorEastAsia"/>
          <w:sz w:val="20"/>
        </w:rPr>
      </w:pPr>
    </w:p>
    <w:p w14:paraId="4F7C4E0A" w14:textId="77777777" w:rsidR="004D0C25" w:rsidRPr="005D4B20" w:rsidRDefault="004D0C25" w:rsidP="004D0C25">
      <w:pPr>
        <w:widowControl/>
        <w:autoSpaceDE/>
        <w:autoSpaceDN/>
        <w:rPr>
          <w:rFonts w:ascii="HG丸ｺﾞｼｯｸM-PRO" w:hAnsi="HG丸ｺﾞｼｯｸM-PRO"/>
        </w:rPr>
      </w:pPr>
    </w:p>
    <w:p w14:paraId="6ECAA4C1" w14:textId="77777777" w:rsidR="004D0C25" w:rsidRDefault="004D0C25" w:rsidP="004D0C25">
      <w:pPr>
        <w:widowControl/>
        <w:autoSpaceDE/>
        <w:autoSpaceDN/>
        <w:jc w:val="left"/>
        <w:rPr>
          <w:rFonts w:ascii="HG丸ｺﾞｼｯｸM-PRO" w:hAnsi="HG丸ｺﾞｼｯｸM-PRO"/>
        </w:rPr>
      </w:pPr>
      <w:r>
        <w:rPr>
          <w:rFonts w:ascii="HG丸ｺﾞｼｯｸM-PRO" w:hAnsi="HG丸ｺﾞｼｯｸM-PRO"/>
        </w:rPr>
        <w:br w:type="page"/>
      </w:r>
    </w:p>
    <w:p w14:paraId="6F1F791F" w14:textId="77777777" w:rsidR="004D0C25" w:rsidRPr="00AE3FBF" w:rsidRDefault="004D0C25" w:rsidP="004D0C25">
      <w:pPr>
        <w:widowControl/>
        <w:autoSpaceDE/>
        <w:autoSpaceDN/>
        <w:spacing w:line="240" w:lineRule="exact"/>
        <w:rPr>
          <w:rFonts w:ascii="HG丸ｺﾞｼｯｸM-PRO" w:hAnsi="HG丸ｺﾞｼｯｸM-PRO"/>
        </w:rPr>
      </w:pPr>
    </w:p>
    <w:p w14:paraId="25768197" w14:textId="77777777" w:rsidR="004D0C25" w:rsidRPr="000D17A8" w:rsidRDefault="004D0C25" w:rsidP="004D0C25">
      <w:pPr>
        <w:widowControl/>
        <w:autoSpaceDE/>
        <w:autoSpaceDN/>
        <w:ind w:leftChars="250" w:left="550"/>
        <w:rPr>
          <w:rFonts w:ascii="HG丸ｺﾞｼｯｸM-PRO" w:hAnsi="HG丸ｺﾞｼｯｸM-PRO"/>
          <w:sz w:val="24"/>
          <w:szCs w:val="24"/>
        </w:rPr>
      </w:pPr>
      <w:r w:rsidRPr="000D17A8">
        <w:rPr>
          <w:rFonts w:ascii="HG丸ｺﾞｼｯｸM-PRO" w:hAnsi="HG丸ｺﾞｼｯｸM-PRO" w:hint="eastAsia"/>
          <w:sz w:val="24"/>
          <w:szCs w:val="24"/>
        </w:rPr>
        <w:t>③認知機能の</w:t>
      </w:r>
      <w:r w:rsidRPr="000D17A8">
        <w:rPr>
          <w:rFonts w:ascii="HG丸ｺﾞｼｯｸM-PRO" w:hAnsi="HG丸ｺﾞｼｯｸM-PRO"/>
          <w:sz w:val="24"/>
          <w:szCs w:val="24"/>
        </w:rPr>
        <w:t>状況</w:t>
      </w:r>
    </w:p>
    <w:p w14:paraId="4E5643EA" w14:textId="1D46D16F" w:rsidR="004D0C25" w:rsidRPr="000D17A8" w:rsidRDefault="004D0C25" w:rsidP="004D0C25">
      <w:pPr>
        <w:widowControl/>
        <w:autoSpaceDE/>
        <w:autoSpaceDN/>
        <w:ind w:leftChars="250" w:left="550" w:firstLineChars="100" w:firstLine="240"/>
        <w:rPr>
          <w:rFonts w:ascii="HG丸ｺﾞｼｯｸM-PRO" w:hAnsi="HG丸ｺﾞｼｯｸM-PRO"/>
          <w:sz w:val="24"/>
          <w:szCs w:val="24"/>
        </w:rPr>
      </w:pPr>
      <w:r w:rsidRPr="000D17A8">
        <w:rPr>
          <w:rFonts w:ascii="HG丸ｺﾞｼｯｸM-PRO" w:hAnsi="HG丸ｺﾞｼｯｸM-PRO" w:hint="eastAsia"/>
          <w:sz w:val="24"/>
          <w:szCs w:val="24"/>
        </w:rPr>
        <w:t>認知機能が低下している高齢者（「該当者」）は</w:t>
      </w:r>
      <w:r w:rsidR="00A839D2" w:rsidRPr="000D17A8">
        <w:rPr>
          <w:rFonts w:ascii="HG丸ｺﾞｼｯｸM-PRO" w:hAnsi="HG丸ｺﾞｼｯｸM-PRO" w:hint="eastAsia"/>
          <w:sz w:val="24"/>
          <w:szCs w:val="24"/>
        </w:rPr>
        <w:t>2</w:t>
      </w:r>
      <w:r w:rsidR="00A839D2" w:rsidRPr="000D17A8">
        <w:rPr>
          <w:rFonts w:ascii="HG丸ｺﾞｼｯｸM-PRO" w:hAnsi="HG丸ｺﾞｼｯｸM-PRO"/>
          <w:sz w:val="24"/>
          <w:szCs w:val="24"/>
        </w:rPr>
        <w:t>6.7</w:t>
      </w:r>
      <w:r w:rsidRPr="000D17A8">
        <w:rPr>
          <w:rFonts w:ascii="HG丸ｺﾞｼｯｸM-PRO" w:hAnsi="HG丸ｺﾞｼｯｸM-PRO"/>
          <w:sz w:val="24"/>
          <w:szCs w:val="24"/>
        </w:rPr>
        <w:t>％で、東三河全体</w:t>
      </w:r>
      <w:r w:rsidR="00A839D2" w:rsidRPr="000D17A8">
        <w:rPr>
          <w:rFonts w:ascii="HG丸ｺﾞｼｯｸM-PRO" w:hAnsi="HG丸ｺﾞｼｯｸM-PRO" w:hint="eastAsia"/>
          <w:sz w:val="24"/>
          <w:szCs w:val="24"/>
        </w:rPr>
        <w:t>（2</w:t>
      </w:r>
      <w:r w:rsidR="00A839D2" w:rsidRPr="000D17A8">
        <w:rPr>
          <w:rFonts w:ascii="HG丸ｺﾞｼｯｸM-PRO" w:hAnsi="HG丸ｺﾞｼｯｸM-PRO"/>
          <w:sz w:val="24"/>
          <w:szCs w:val="24"/>
        </w:rPr>
        <w:t>9.8</w:t>
      </w:r>
      <w:r w:rsidR="00A839D2" w:rsidRPr="000D17A8">
        <w:rPr>
          <w:rFonts w:ascii="HG丸ｺﾞｼｯｸM-PRO" w:hAnsi="HG丸ｺﾞｼｯｸM-PRO" w:hint="eastAsia"/>
          <w:sz w:val="24"/>
          <w:szCs w:val="24"/>
        </w:rPr>
        <w:t>％）に比べて若干低くなっています</w:t>
      </w:r>
      <w:r w:rsidRPr="000D17A8">
        <w:rPr>
          <w:rFonts w:ascii="HG丸ｺﾞｼｯｸM-PRO" w:hAnsi="HG丸ｺﾞｼｯｸM-PRO" w:hint="eastAsia"/>
          <w:sz w:val="24"/>
          <w:szCs w:val="24"/>
        </w:rPr>
        <w:t>。</w:t>
      </w:r>
    </w:p>
    <w:tbl>
      <w:tblPr>
        <w:tblStyle w:val="af4"/>
        <w:tblW w:w="0" w:type="auto"/>
        <w:tblInd w:w="56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498"/>
      </w:tblGrid>
      <w:tr w:rsidR="004D0C25" w:rsidRPr="000D17A8" w14:paraId="6F38DD7E" w14:textId="77777777" w:rsidTr="0017150C">
        <w:tc>
          <w:tcPr>
            <w:tcW w:w="8498" w:type="dxa"/>
          </w:tcPr>
          <w:p w14:paraId="5E783B7A"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※以下の３項目中、１項目以上の該当者（いずれかの項目が無回答の場合は除く）</w:t>
            </w:r>
          </w:p>
          <w:p w14:paraId="458E9E7F"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・周りの人から「いつも同じことを聞く」などの物忘れがあるといわれますか。→「はい」</w:t>
            </w:r>
          </w:p>
          <w:p w14:paraId="0B634C8D"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・今日が何月何日かわからない時がありますか。→「はい」</w:t>
            </w:r>
          </w:p>
          <w:p w14:paraId="7B7C6B9A"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・自分で電話番号を調べて電話をかけることをしていますか。→「できない」</w:t>
            </w:r>
          </w:p>
        </w:tc>
      </w:tr>
    </w:tbl>
    <w:p w14:paraId="73961000" w14:textId="46F0B12E" w:rsidR="004D0C25" w:rsidRPr="002A389F" w:rsidRDefault="00A839D2" w:rsidP="004D0C25">
      <w:pPr>
        <w:widowControl/>
        <w:autoSpaceDE/>
        <w:autoSpaceDN/>
        <w:spacing w:beforeLines="50" w:before="230"/>
        <w:ind w:leftChars="250" w:left="550"/>
        <w:rPr>
          <w:rFonts w:asciiTheme="majorEastAsia" w:eastAsiaTheme="majorEastAsia" w:hAnsiTheme="majorEastAsia"/>
          <w:sz w:val="21"/>
          <w:szCs w:val="21"/>
        </w:rPr>
      </w:pPr>
      <w:r w:rsidRPr="00A839D2">
        <w:rPr>
          <w:noProof/>
        </w:rPr>
        <w:drawing>
          <wp:anchor distT="0" distB="0" distL="114300" distR="114300" simplePos="0" relativeHeight="251783168" behindDoc="1" locked="0" layoutInCell="1" allowOverlap="1" wp14:anchorId="3BD2BB6F" wp14:editId="3FB29265">
            <wp:simplePos x="0" y="0"/>
            <wp:positionH relativeFrom="column">
              <wp:posOffset>323850</wp:posOffset>
            </wp:positionH>
            <wp:positionV relativeFrom="paragraph">
              <wp:posOffset>370840</wp:posOffset>
            </wp:positionV>
            <wp:extent cx="5410200" cy="1714500"/>
            <wp:effectExtent l="0" t="0" r="0" b="0"/>
            <wp:wrapNone/>
            <wp:docPr id="2090612022"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Theme="majorEastAsia" w:eastAsiaTheme="majorEastAsia" w:hAnsiTheme="majorEastAsia" w:hint="eastAsia"/>
          <w:sz w:val="21"/>
          <w:szCs w:val="21"/>
        </w:rPr>
        <w:t>図表２－</w:t>
      </w:r>
      <w:r w:rsidR="004D0C25" w:rsidRPr="002A389F">
        <w:rPr>
          <w:rFonts w:asciiTheme="majorEastAsia" w:eastAsiaTheme="majorEastAsia" w:hAnsiTheme="majorEastAsia"/>
          <w:sz w:val="21"/>
          <w:szCs w:val="21"/>
        </w:rPr>
        <w:t>1</w:t>
      </w:r>
      <w:r>
        <w:rPr>
          <w:rFonts w:asciiTheme="majorEastAsia" w:eastAsiaTheme="majorEastAsia" w:hAnsiTheme="majorEastAsia"/>
          <w:sz w:val="21"/>
          <w:szCs w:val="21"/>
        </w:rPr>
        <w:t>5</w:t>
      </w:r>
      <w:r w:rsidR="004D0C25" w:rsidRPr="002A389F">
        <w:rPr>
          <w:rFonts w:asciiTheme="majorEastAsia" w:eastAsiaTheme="majorEastAsia" w:hAnsiTheme="majorEastAsia"/>
          <w:sz w:val="21"/>
          <w:szCs w:val="21"/>
        </w:rPr>
        <w:t xml:space="preserve">　</w:t>
      </w:r>
      <w:r w:rsidR="004D0C25" w:rsidRPr="002A389F">
        <w:rPr>
          <w:rFonts w:asciiTheme="majorEastAsia" w:eastAsiaTheme="majorEastAsia" w:hAnsiTheme="majorEastAsia" w:hint="eastAsia"/>
          <w:sz w:val="21"/>
          <w:szCs w:val="21"/>
        </w:rPr>
        <w:t>認知機能低下者</w:t>
      </w:r>
    </w:p>
    <w:p w14:paraId="5EF0B91F" w14:textId="31488A5C" w:rsidR="004D0C25" w:rsidRPr="00A839D2" w:rsidRDefault="004D0C25" w:rsidP="004D0C25">
      <w:pPr>
        <w:widowControl/>
        <w:autoSpaceDE/>
        <w:autoSpaceDN/>
        <w:rPr>
          <w:noProof/>
        </w:rPr>
      </w:pPr>
    </w:p>
    <w:p w14:paraId="53FAD478" w14:textId="77777777" w:rsidR="004D0C25" w:rsidRDefault="004D0C25" w:rsidP="004D0C25">
      <w:pPr>
        <w:widowControl/>
        <w:autoSpaceDE/>
        <w:autoSpaceDN/>
        <w:rPr>
          <w:noProof/>
        </w:rPr>
      </w:pPr>
    </w:p>
    <w:p w14:paraId="58B5E33F" w14:textId="77777777" w:rsidR="004D0C25" w:rsidRDefault="004D0C25" w:rsidP="004D0C25">
      <w:pPr>
        <w:widowControl/>
        <w:autoSpaceDE/>
        <w:autoSpaceDN/>
        <w:rPr>
          <w:noProof/>
        </w:rPr>
      </w:pPr>
    </w:p>
    <w:p w14:paraId="54DBD80E" w14:textId="77777777" w:rsidR="004D0C25" w:rsidRDefault="004D0C25" w:rsidP="004D0C25">
      <w:pPr>
        <w:widowControl/>
        <w:autoSpaceDE/>
        <w:autoSpaceDN/>
        <w:rPr>
          <w:noProof/>
        </w:rPr>
      </w:pPr>
    </w:p>
    <w:p w14:paraId="10FC67B5" w14:textId="77777777" w:rsidR="004D0C25" w:rsidRDefault="004D0C25" w:rsidP="004D0C25">
      <w:pPr>
        <w:widowControl/>
        <w:autoSpaceDE/>
        <w:autoSpaceDN/>
        <w:rPr>
          <w:noProof/>
        </w:rPr>
      </w:pPr>
    </w:p>
    <w:p w14:paraId="3E233D55" w14:textId="0A2C24E4" w:rsidR="004D0C25" w:rsidRPr="001D388F" w:rsidRDefault="004D0C25" w:rsidP="004D0C25">
      <w:pPr>
        <w:widowControl/>
        <w:autoSpaceDE/>
        <w:autoSpaceDN/>
        <w:ind w:leftChars="250" w:left="550"/>
        <w:jc w:val="left"/>
        <w:rPr>
          <w:rFonts w:asciiTheme="minorEastAsia" w:eastAsiaTheme="minorEastAsia" w:hAnsiTheme="minorEastAsia"/>
          <w:sz w:val="20"/>
        </w:rPr>
      </w:pPr>
    </w:p>
    <w:p w14:paraId="0E2A0183" w14:textId="77777777" w:rsidR="004D0C25" w:rsidRPr="000D17A8" w:rsidRDefault="004D0C25" w:rsidP="004D0C25">
      <w:pPr>
        <w:widowControl/>
        <w:autoSpaceDE/>
        <w:autoSpaceDN/>
        <w:ind w:leftChars="250" w:left="550"/>
        <w:rPr>
          <w:rFonts w:ascii="HG丸ｺﾞｼｯｸM-PRO" w:hAnsi="HG丸ｺﾞｼｯｸM-PRO"/>
          <w:sz w:val="24"/>
          <w:szCs w:val="24"/>
        </w:rPr>
      </w:pPr>
      <w:r w:rsidRPr="000D17A8">
        <w:rPr>
          <w:rFonts w:ascii="HG丸ｺﾞｼｯｸM-PRO" w:hAnsi="HG丸ｺﾞｼｯｸM-PRO" w:hint="eastAsia"/>
          <w:sz w:val="24"/>
          <w:szCs w:val="24"/>
        </w:rPr>
        <w:t>④</w:t>
      </w:r>
      <w:r w:rsidRPr="000D17A8">
        <w:rPr>
          <w:rFonts w:ascii="HG丸ｺﾞｼｯｸM-PRO" w:hAnsi="HG丸ｺﾞｼｯｸM-PRO"/>
          <w:sz w:val="24"/>
          <w:szCs w:val="24"/>
        </w:rPr>
        <w:t>こころの健康の状況</w:t>
      </w:r>
    </w:p>
    <w:p w14:paraId="7C88C851" w14:textId="50BC24F7" w:rsidR="004D0C25" w:rsidRPr="000D17A8" w:rsidRDefault="004D0C25" w:rsidP="004D0C25">
      <w:pPr>
        <w:widowControl/>
        <w:autoSpaceDE/>
        <w:autoSpaceDN/>
        <w:ind w:leftChars="250" w:left="550" w:firstLineChars="100" w:firstLine="240"/>
        <w:rPr>
          <w:rFonts w:ascii="HG丸ｺﾞｼｯｸM-PRO" w:hAnsi="HG丸ｺﾞｼｯｸM-PRO"/>
          <w:sz w:val="24"/>
          <w:szCs w:val="24"/>
        </w:rPr>
      </w:pPr>
      <w:r w:rsidRPr="000D17A8">
        <w:rPr>
          <w:rFonts w:ascii="HG丸ｺﾞｼｯｸM-PRO" w:hAnsi="HG丸ｺﾞｼｯｸM-PRO" w:hint="eastAsia"/>
          <w:sz w:val="24"/>
          <w:szCs w:val="24"/>
        </w:rPr>
        <w:t>うつ傾向にある高齢者（「該当者」）は</w:t>
      </w:r>
      <w:r w:rsidRPr="000D17A8">
        <w:rPr>
          <w:rFonts w:ascii="HG丸ｺﾞｼｯｸM-PRO" w:hAnsi="HG丸ｺﾞｼｯｸM-PRO"/>
          <w:sz w:val="24"/>
          <w:szCs w:val="24"/>
        </w:rPr>
        <w:t>40.</w:t>
      </w:r>
      <w:r w:rsidR="00A839D2" w:rsidRPr="000D17A8">
        <w:rPr>
          <w:rFonts w:ascii="HG丸ｺﾞｼｯｸM-PRO" w:hAnsi="HG丸ｺﾞｼｯｸM-PRO"/>
          <w:sz w:val="24"/>
          <w:szCs w:val="24"/>
        </w:rPr>
        <w:t>6</w:t>
      </w:r>
      <w:r w:rsidRPr="000D17A8">
        <w:rPr>
          <w:rFonts w:ascii="HG丸ｺﾞｼｯｸM-PRO" w:hAnsi="HG丸ｺﾞｼｯｸM-PRO"/>
          <w:sz w:val="24"/>
          <w:szCs w:val="24"/>
        </w:rPr>
        <w:t>％で、東三河全体</w:t>
      </w:r>
      <w:r w:rsidRPr="000D17A8">
        <w:rPr>
          <w:rFonts w:ascii="HG丸ｺﾞｼｯｸM-PRO" w:hAnsi="HG丸ｺﾞｼｯｸM-PRO" w:hint="eastAsia"/>
          <w:sz w:val="24"/>
          <w:szCs w:val="24"/>
        </w:rPr>
        <w:t>（4</w:t>
      </w:r>
      <w:r w:rsidRPr="000D17A8">
        <w:rPr>
          <w:rFonts w:ascii="HG丸ｺﾞｼｯｸM-PRO" w:hAnsi="HG丸ｺﾞｼｯｸM-PRO"/>
          <w:sz w:val="24"/>
          <w:szCs w:val="24"/>
        </w:rPr>
        <w:t>2.1</w:t>
      </w:r>
      <w:r w:rsidRPr="000D17A8">
        <w:rPr>
          <w:rFonts w:ascii="HG丸ｺﾞｼｯｸM-PRO" w:hAnsi="HG丸ｺﾞｼｯｸM-PRO" w:hint="eastAsia"/>
          <w:sz w:val="24"/>
          <w:szCs w:val="24"/>
        </w:rPr>
        <w:t>％）</w:t>
      </w:r>
      <w:r w:rsidR="00A839D2" w:rsidRPr="000D17A8">
        <w:rPr>
          <w:rFonts w:ascii="HG丸ｺﾞｼｯｸM-PRO" w:hAnsi="HG丸ｺﾞｼｯｸM-PRO" w:hint="eastAsia"/>
          <w:sz w:val="24"/>
          <w:szCs w:val="24"/>
        </w:rPr>
        <w:t>と同程度になっています</w:t>
      </w:r>
      <w:r w:rsidRPr="000D17A8">
        <w:rPr>
          <w:rFonts w:ascii="HG丸ｺﾞｼｯｸM-PRO" w:hAnsi="HG丸ｺﾞｼｯｸM-PRO" w:hint="eastAsia"/>
          <w:sz w:val="24"/>
          <w:szCs w:val="24"/>
        </w:rPr>
        <w:t>。</w:t>
      </w:r>
    </w:p>
    <w:tbl>
      <w:tblPr>
        <w:tblStyle w:val="af4"/>
        <w:tblW w:w="0" w:type="auto"/>
        <w:tblInd w:w="56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498"/>
      </w:tblGrid>
      <w:tr w:rsidR="004D0C25" w:rsidRPr="00733E95" w14:paraId="4D7652C2" w14:textId="77777777" w:rsidTr="0017150C">
        <w:tc>
          <w:tcPr>
            <w:tcW w:w="8498" w:type="dxa"/>
          </w:tcPr>
          <w:p w14:paraId="2679C171"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※以下の５項目中、２項目以上の該当者（いずれかの項目が無回答の場合は除く）</w:t>
            </w:r>
          </w:p>
          <w:p w14:paraId="27FEC2D3"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・毎日の生活に充実感がない。→「はい」</w:t>
            </w:r>
          </w:p>
          <w:p w14:paraId="7384EA06"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・これまで楽しんでやれていたことが楽しめなくなった。→「はい」</w:t>
            </w:r>
          </w:p>
          <w:p w14:paraId="4D12CC0F"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・以前は楽にできていたことが、今ではおっくうに感じられる。→「はい」</w:t>
            </w:r>
          </w:p>
          <w:p w14:paraId="652B3A3B"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・自分が役に立つ人間だと思えない。→「はい」</w:t>
            </w:r>
          </w:p>
          <w:p w14:paraId="4665E105"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・わけもなく疲れたような感じがする。→「はい」</w:t>
            </w:r>
          </w:p>
        </w:tc>
      </w:tr>
    </w:tbl>
    <w:p w14:paraId="4F51C36D" w14:textId="7F9F70A1" w:rsidR="004D0C25" w:rsidRPr="002A389F" w:rsidRDefault="00A839D2" w:rsidP="004D0C25">
      <w:pPr>
        <w:widowControl/>
        <w:autoSpaceDE/>
        <w:autoSpaceDN/>
        <w:spacing w:beforeLines="50" w:before="230"/>
        <w:ind w:leftChars="250" w:left="550"/>
        <w:rPr>
          <w:rFonts w:asciiTheme="majorEastAsia" w:eastAsiaTheme="majorEastAsia" w:hAnsiTheme="majorEastAsia"/>
          <w:sz w:val="21"/>
          <w:szCs w:val="21"/>
        </w:rPr>
      </w:pPr>
      <w:r w:rsidRPr="00A839D2">
        <w:rPr>
          <w:noProof/>
        </w:rPr>
        <w:drawing>
          <wp:anchor distT="0" distB="0" distL="114300" distR="114300" simplePos="0" relativeHeight="251785216" behindDoc="1" locked="0" layoutInCell="1" allowOverlap="1" wp14:anchorId="3A88EEFE" wp14:editId="45D06E49">
            <wp:simplePos x="0" y="0"/>
            <wp:positionH relativeFrom="column">
              <wp:posOffset>323850</wp:posOffset>
            </wp:positionH>
            <wp:positionV relativeFrom="paragraph">
              <wp:posOffset>380365</wp:posOffset>
            </wp:positionV>
            <wp:extent cx="5410200" cy="1714500"/>
            <wp:effectExtent l="0" t="0" r="0" b="0"/>
            <wp:wrapNone/>
            <wp:docPr id="807337393"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Theme="majorEastAsia" w:eastAsiaTheme="majorEastAsia" w:hAnsiTheme="majorEastAsia" w:hint="eastAsia"/>
          <w:sz w:val="21"/>
          <w:szCs w:val="21"/>
        </w:rPr>
        <w:t>図表２－</w:t>
      </w:r>
      <w:r w:rsidR="004D0C25" w:rsidRPr="002A389F">
        <w:rPr>
          <w:rFonts w:asciiTheme="majorEastAsia" w:eastAsiaTheme="majorEastAsia" w:hAnsiTheme="majorEastAsia"/>
          <w:sz w:val="21"/>
          <w:szCs w:val="21"/>
        </w:rPr>
        <w:t>1</w:t>
      </w:r>
      <w:r>
        <w:rPr>
          <w:rFonts w:asciiTheme="majorEastAsia" w:eastAsiaTheme="majorEastAsia" w:hAnsiTheme="majorEastAsia" w:hint="eastAsia"/>
          <w:sz w:val="21"/>
          <w:szCs w:val="21"/>
        </w:rPr>
        <w:t>6</w:t>
      </w:r>
      <w:r w:rsidR="004D0C25" w:rsidRPr="002A389F">
        <w:rPr>
          <w:rFonts w:asciiTheme="majorEastAsia" w:eastAsiaTheme="majorEastAsia" w:hAnsiTheme="majorEastAsia"/>
          <w:sz w:val="21"/>
          <w:szCs w:val="21"/>
        </w:rPr>
        <w:t xml:space="preserve">　</w:t>
      </w:r>
      <w:r w:rsidR="004D0C25" w:rsidRPr="002A389F">
        <w:rPr>
          <w:rFonts w:asciiTheme="majorEastAsia" w:eastAsiaTheme="majorEastAsia" w:hAnsiTheme="majorEastAsia" w:hint="eastAsia"/>
          <w:sz w:val="21"/>
          <w:szCs w:val="21"/>
        </w:rPr>
        <w:t>うつ傾向者</w:t>
      </w:r>
    </w:p>
    <w:p w14:paraId="0EC31C78" w14:textId="53159FC7" w:rsidR="004D0C25" w:rsidRPr="005D4B20" w:rsidRDefault="004D0C25" w:rsidP="004D0C25">
      <w:pPr>
        <w:widowControl/>
        <w:autoSpaceDE/>
        <w:autoSpaceDN/>
        <w:rPr>
          <w:noProof/>
        </w:rPr>
      </w:pPr>
    </w:p>
    <w:p w14:paraId="6E27E256" w14:textId="77777777" w:rsidR="004D0C25" w:rsidRDefault="004D0C25" w:rsidP="004D0C25">
      <w:pPr>
        <w:widowControl/>
        <w:autoSpaceDE/>
        <w:autoSpaceDN/>
        <w:rPr>
          <w:noProof/>
        </w:rPr>
      </w:pPr>
    </w:p>
    <w:p w14:paraId="0B22E6AB" w14:textId="77777777" w:rsidR="004D0C25" w:rsidRDefault="004D0C25" w:rsidP="004D0C25">
      <w:pPr>
        <w:widowControl/>
        <w:autoSpaceDE/>
        <w:autoSpaceDN/>
        <w:rPr>
          <w:noProof/>
        </w:rPr>
      </w:pPr>
    </w:p>
    <w:p w14:paraId="54F7F77A" w14:textId="77777777" w:rsidR="004D0C25" w:rsidRDefault="004D0C25" w:rsidP="004D0C25">
      <w:pPr>
        <w:widowControl/>
        <w:autoSpaceDE/>
        <w:autoSpaceDN/>
        <w:rPr>
          <w:noProof/>
        </w:rPr>
      </w:pPr>
    </w:p>
    <w:p w14:paraId="47DDD67E" w14:textId="77777777" w:rsidR="004D0C25" w:rsidRDefault="004D0C25" w:rsidP="004D0C25">
      <w:pPr>
        <w:widowControl/>
        <w:autoSpaceDE/>
        <w:autoSpaceDN/>
        <w:rPr>
          <w:noProof/>
        </w:rPr>
      </w:pPr>
    </w:p>
    <w:p w14:paraId="247A6B14" w14:textId="6F54F76A" w:rsidR="004D0C25" w:rsidRPr="001D388F" w:rsidRDefault="004D0C25" w:rsidP="004D0C25">
      <w:pPr>
        <w:widowControl/>
        <w:autoSpaceDE/>
        <w:autoSpaceDN/>
        <w:ind w:leftChars="250" w:left="550"/>
        <w:jc w:val="left"/>
        <w:rPr>
          <w:rFonts w:asciiTheme="minorEastAsia" w:eastAsiaTheme="minorEastAsia" w:hAnsiTheme="minorEastAsia"/>
          <w:sz w:val="20"/>
        </w:rPr>
      </w:pPr>
    </w:p>
    <w:p w14:paraId="076AA6CD" w14:textId="77777777" w:rsidR="004D0C25" w:rsidRPr="005D4B20" w:rsidRDefault="004D0C25" w:rsidP="004D0C25">
      <w:pPr>
        <w:widowControl/>
        <w:autoSpaceDE/>
        <w:autoSpaceDN/>
        <w:rPr>
          <w:rFonts w:ascii="HG丸ｺﾞｼｯｸM-PRO" w:hAnsi="HG丸ｺﾞｼｯｸM-PRO"/>
        </w:rPr>
      </w:pPr>
    </w:p>
    <w:p w14:paraId="218DB35B" w14:textId="29A48B5B" w:rsidR="00A839D2" w:rsidRDefault="00A839D2">
      <w:pPr>
        <w:widowControl/>
        <w:autoSpaceDE/>
        <w:autoSpaceDN/>
        <w:jc w:val="left"/>
        <w:rPr>
          <w:rFonts w:ascii="HG丸ｺﾞｼｯｸM-PRO" w:hAnsi="HG丸ｺﾞｼｯｸM-PRO"/>
        </w:rPr>
      </w:pPr>
      <w:r>
        <w:rPr>
          <w:rFonts w:ascii="HG丸ｺﾞｼｯｸM-PRO" w:hAnsi="HG丸ｺﾞｼｯｸM-PRO"/>
        </w:rPr>
        <w:br w:type="page"/>
      </w:r>
    </w:p>
    <w:p w14:paraId="2882E0A0" w14:textId="77777777" w:rsidR="004D0C25" w:rsidRPr="00AE3FBF" w:rsidRDefault="004D0C25" w:rsidP="004D0C25">
      <w:pPr>
        <w:widowControl/>
        <w:autoSpaceDE/>
        <w:autoSpaceDN/>
        <w:spacing w:line="240" w:lineRule="exact"/>
        <w:rPr>
          <w:rFonts w:ascii="HG丸ｺﾞｼｯｸM-PRO" w:hAnsi="HG丸ｺﾞｼｯｸM-PRO"/>
        </w:rPr>
      </w:pPr>
    </w:p>
    <w:p w14:paraId="54267C54" w14:textId="77777777" w:rsidR="004D0C25" w:rsidRPr="000D17A8" w:rsidRDefault="004D0C25" w:rsidP="004D0C25">
      <w:pPr>
        <w:widowControl/>
        <w:autoSpaceDE/>
        <w:autoSpaceDN/>
        <w:ind w:leftChars="250" w:left="550"/>
        <w:rPr>
          <w:rFonts w:ascii="HG丸ｺﾞｼｯｸM-PRO" w:hAnsi="HG丸ｺﾞｼｯｸM-PRO"/>
          <w:sz w:val="24"/>
          <w:szCs w:val="24"/>
        </w:rPr>
      </w:pPr>
      <w:r w:rsidRPr="000D17A8">
        <w:rPr>
          <w:rFonts w:ascii="HG丸ｺﾞｼｯｸM-PRO" w:hAnsi="HG丸ｺﾞｼｯｸM-PRO" w:hint="eastAsia"/>
          <w:sz w:val="24"/>
          <w:szCs w:val="24"/>
        </w:rPr>
        <w:t>⑤</w:t>
      </w:r>
      <w:r w:rsidRPr="000D17A8">
        <w:rPr>
          <w:rFonts w:ascii="HG丸ｺﾞｼｯｸM-PRO" w:hAnsi="HG丸ｺﾞｼｯｸM-PRO"/>
          <w:sz w:val="24"/>
          <w:szCs w:val="24"/>
        </w:rPr>
        <w:t>閉じこもりの状況</w:t>
      </w:r>
    </w:p>
    <w:p w14:paraId="637C8D49" w14:textId="7940C254" w:rsidR="004D0C25" w:rsidRPr="000D17A8" w:rsidRDefault="004D0C25" w:rsidP="004D0C25">
      <w:pPr>
        <w:widowControl/>
        <w:autoSpaceDE/>
        <w:autoSpaceDN/>
        <w:ind w:leftChars="250" w:left="550" w:firstLineChars="100" w:firstLine="240"/>
        <w:rPr>
          <w:rFonts w:ascii="HG丸ｺﾞｼｯｸM-PRO" w:hAnsi="HG丸ｺﾞｼｯｸM-PRO"/>
          <w:sz w:val="24"/>
          <w:szCs w:val="24"/>
        </w:rPr>
      </w:pPr>
      <w:r w:rsidRPr="000D17A8">
        <w:rPr>
          <w:rFonts w:ascii="HG丸ｺﾞｼｯｸM-PRO" w:hAnsi="HG丸ｺﾞｼｯｸM-PRO" w:hint="eastAsia"/>
          <w:sz w:val="24"/>
          <w:szCs w:val="24"/>
        </w:rPr>
        <w:t>閉じこもり傾向にある高齢者（「該当者」）は</w:t>
      </w:r>
      <w:r w:rsidR="00A839D2" w:rsidRPr="000D17A8">
        <w:rPr>
          <w:rFonts w:ascii="HG丸ｺﾞｼｯｸM-PRO" w:hAnsi="HG丸ｺﾞｼｯｸM-PRO" w:hint="eastAsia"/>
          <w:sz w:val="24"/>
          <w:szCs w:val="24"/>
        </w:rPr>
        <w:t>2</w:t>
      </w:r>
      <w:r w:rsidR="00A839D2" w:rsidRPr="000D17A8">
        <w:rPr>
          <w:rFonts w:ascii="HG丸ｺﾞｼｯｸM-PRO" w:hAnsi="HG丸ｺﾞｼｯｸM-PRO"/>
          <w:sz w:val="24"/>
          <w:szCs w:val="24"/>
        </w:rPr>
        <w:t>7.3</w:t>
      </w:r>
      <w:r w:rsidRPr="000D17A8">
        <w:rPr>
          <w:rFonts w:ascii="HG丸ｺﾞｼｯｸM-PRO" w:hAnsi="HG丸ｺﾞｼｯｸM-PRO"/>
          <w:sz w:val="24"/>
          <w:szCs w:val="24"/>
        </w:rPr>
        <w:t>％で、東三河全体</w:t>
      </w:r>
      <w:r w:rsidR="00A839D2" w:rsidRPr="000D17A8">
        <w:rPr>
          <w:rFonts w:ascii="HG丸ｺﾞｼｯｸM-PRO" w:hAnsi="HG丸ｺﾞｼｯｸM-PRO" w:hint="eastAsia"/>
          <w:sz w:val="24"/>
          <w:szCs w:val="24"/>
        </w:rPr>
        <w:t>（1</w:t>
      </w:r>
      <w:r w:rsidR="00A839D2" w:rsidRPr="000D17A8">
        <w:rPr>
          <w:rFonts w:ascii="HG丸ｺﾞｼｯｸM-PRO" w:hAnsi="HG丸ｺﾞｼｯｸM-PRO"/>
          <w:sz w:val="24"/>
          <w:szCs w:val="24"/>
        </w:rPr>
        <w:t>6.5</w:t>
      </w:r>
      <w:r w:rsidR="00A839D2" w:rsidRPr="000D17A8">
        <w:rPr>
          <w:rFonts w:ascii="HG丸ｺﾞｼｯｸM-PRO" w:hAnsi="HG丸ｺﾞｼｯｸM-PRO" w:hint="eastAsia"/>
          <w:sz w:val="24"/>
          <w:szCs w:val="24"/>
        </w:rPr>
        <w:t>％）に比べて</w:t>
      </w:r>
      <w:r w:rsidR="00A839D2" w:rsidRPr="000D17A8">
        <w:rPr>
          <w:rFonts w:ascii="HG丸ｺﾞｼｯｸM-PRO" w:hAnsi="HG丸ｺﾞｼｯｸM-PRO" w:hint="eastAsia"/>
          <w:sz w:val="24"/>
          <w:szCs w:val="24"/>
          <w:u w:val="single"/>
        </w:rPr>
        <w:t>1</w:t>
      </w:r>
      <w:r w:rsidR="00A839D2" w:rsidRPr="000D17A8">
        <w:rPr>
          <w:rFonts w:ascii="HG丸ｺﾞｼｯｸM-PRO" w:hAnsi="HG丸ｺﾞｼｯｸM-PRO"/>
          <w:sz w:val="24"/>
          <w:szCs w:val="24"/>
          <w:u w:val="single"/>
        </w:rPr>
        <w:t>0</w:t>
      </w:r>
      <w:r w:rsidR="00A839D2" w:rsidRPr="000D17A8">
        <w:rPr>
          <w:rFonts w:ascii="HG丸ｺﾞｼｯｸM-PRO" w:hAnsi="HG丸ｺﾞｼｯｸM-PRO" w:hint="eastAsia"/>
          <w:sz w:val="24"/>
          <w:szCs w:val="24"/>
          <w:u w:val="single"/>
        </w:rPr>
        <w:t>ポイント以上高くなっています</w:t>
      </w:r>
      <w:r w:rsidRPr="000D17A8">
        <w:rPr>
          <w:rFonts w:ascii="HG丸ｺﾞｼｯｸM-PRO" w:hAnsi="HG丸ｺﾞｼｯｸM-PRO" w:hint="eastAsia"/>
          <w:sz w:val="24"/>
          <w:szCs w:val="24"/>
        </w:rPr>
        <w:t>。</w:t>
      </w:r>
    </w:p>
    <w:tbl>
      <w:tblPr>
        <w:tblStyle w:val="af4"/>
        <w:tblW w:w="0" w:type="auto"/>
        <w:tblInd w:w="56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498"/>
      </w:tblGrid>
      <w:tr w:rsidR="004D0C25" w:rsidRPr="00733E95" w14:paraId="35228F34" w14:textId="77777777" w:rsidTr="0017150C">
        <w:tc>
          <w:tcPr>
            <w:tcW w:w="8498" w:type="dxa"/>
          </w:tcPr>
          <w:p w14:paraId="3C452381"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※以下の１項目の該当者（いずれかの項目が無回答の場合は除く）</w:t>
            </w:r>
          </w:p>
          <w:p w14:paraId="436FDA9D"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・外出はしていますか。→「ほとんど外出しない」「週１回」</w:t>
            </w:r>
          </w:p>
        </w:tc>
      </w:tr>
    </w:tbl>
    <w:p w14:paraId="09DC9363" w14:textId="647D7D0F" w:rsidR="004D0C25" w:rsidRPr="002A389F" w:rsidRDefault="00A839D2" w:rsidP="004D0C25">
      <w:pPr>
        <w:widowControl/>
        <w:autoSpaceDE/>
        <w:autoSpaceDN/>
        <w:spacing w:beforeLines="50" w:before="230"/>
        <w:ind w:leftChars="250" w:left="550"/>
        <w:rPr>
          <w:rFonts w:asciiTheme="majorEastAsia" w:eastAsiaTheme="majorEastAsia" w:hAnsiTheme="majorEastAsia"/>
          <w:sz w:val="21"/>
          <w:szCs w:val="21"/>
        </w:rPr>
      </w:pPr>
      <w:r w:rsidRPr="00A839D2">
        <w:rPr>
          <w:noProof/>
        </w:rPr>
        <w:drawing>
          <wp:anchor distT="0" distB="0" distL="114300" distR="114300" simplePos="0" relativeHeight="251787264" behindDoc="1" locked="0" layoutInCell="1" allowOverlap="1" wp14:anchorId="54E583BF" wp14:editId="7BD6BA40">
            <wp:simplePos x="0" y="0"/>
            <wp:positionH relativeFrom="column">
              <wp:posOffset>323850</wp:posOffset>
            </wp:positionH>
            <wp:positionV relativeFrom="paragraph">
              <wp:posOffset>380365</wp:posOffset>
            </wp:positionV>
            <wp:extent cx="5410200" cy="1714500"/>
            <wp:effectExtent l="0" t="0" r="0" b="0"/>
            <wp:wrapNone/>
            <wp:docPr id="391593136"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Theme="majorEastAsia" w:eastAsiaTheme="majorEastAsia" w:hAnsiTheme="majorEastAsia" w:hint="eastAsia"/>
          <w:sz w:val="21"/>
          <w:szCs w:val="21"/>
        </w:rPr>
        <w:t>図表２－</w:t>
      </w:r>
      <w:r w:rsidR="004D0C25" w:rsidRPr="002A389F">
        <w:rPr>
          <w:rFonts w:asciiTheme="majorEastAsia" w:eastAsiaTheme="majorEastAsia" w:hAnsiTheme="majorEastAsia"/>
          <w:sz w:val="21"/>
          <w:szCs w:val="21"/>
        </w:rPr>
        <w:t>1</w:t>
      </w:r>
      <w:r>
        <w:rPr>
          <w:rFonts w:asciiTheme="majorEastAsia" w:eastAsiaTheme="majorEastAsia" w:hAnsiTheme="majorEastAsia" w:hint="eastAsia"/>
          <w:sz w:val="21"/>
          <w:szCs w:val="21"/>
        </w:rPr>
        <w:t>7</w:t>
      </w:r>
      <w:r w:rsidR="004D0C25" w:rsidRPr="002A389F">
        <w:rPr>
          <w:rFonts w:asciiTheme="majorEastAsia" w:eastAsiaTheme="majorEastAsia" w:hAnsiTheme="majorEastAsia"/>
          <w:sz w:val="21"/>
          <w:szCs w:val="21"/>
        </w:rPr>
        <w:t xml:space="preserve">　</w:t>
      </w:r>
      <w:r w:rsidR="004D0C25" w:rsidRPr="002A389F">
        <w:rPr>
          <w:rFonts w:asciiTheme="majorEastAsia" w:eastAsiaTheme="majorEastAsia" w:hAnsiTheme="majorEastAsia" w:hint="eastAsia"/>
          <w:sz w:val="21"/>
          <w:szCs w:val="21"/>
        </w:rPr>
        <w:t>閉じこもり傾向者</w:t>
      </w:r>
    </w:p>
    <w:p w14:paraId="6E0EFA1B" w14:textId="44CF6C60" w:rsidR="004D0C25" w:rsidRPr="00A839D2" w:rsidRDefault="004D0C25" w:rsidP="004D0C25">
      <w:pPr>
        <w:widowControl/>
        <w:autoSpaceDE/>
        <w:autoSpaceDN/>
        <w:rPr>
          <w:noProof/>
        </w:rPr>
      </w:pPr>
    </w:p>
    <w:p w14:paraId="4F9DC00A" w14:textId="77777777" w:rsidR="004D0C25" w:rsidRDefault="004D0C25" w:rsidP="004D0C25">
      <w:pPr>
        <w:widowControl/>
        <w:autoSpaceDE/>
        <w:autoSpaceDN/>
        <w:rPr>
          <w:noProof/>
        </w:rPr>
      </w:pPr>
    </w:p>
    <w:p w14:paraId="71DD1E90" w14:textId="77777777" w:rsidR="004D0C25" w:rsidRDefault="004D0C25" w:rsidP="004D0C25">
      <w:pPr>
        <w:widowControl/>
        <w:autoSpaceDE/>
        <w:autoSpaceDN/>
        <w:rPr>
          <w:noProof/>
        </w:rPr>
      </w:pPr>
    </w:p>
    <w:p w14:paraId="4AEA7FD6" w14:textId="77777777" w:rsidR="004D0C25" w:rsidRDefault="004D0C25" w:rsidP="004D0C25">
      <w:pPr>
        <w:widowControl/>
        <w:autoSpaceDE/>
        <w:autoSpaceDN/>
        <w:rPr>
          <w:noProof/>
        </w:rPr>
      </w:pPr>
    </w:p>
    <w:p w14:paraId="21370298" w14:textId="77777777" w:rsidR="004D0C25" w:rsidRDefault="004D0C25" w:rsidP="004D0C25">
      <w:pPr>
        <w:widowControl/>
        <w:autoSpaceDE/>
        <w:autoSpaceDN/>
        <w:rPr>
          <w:noProof/>
        </w:rPr>
      </w:pPr>
    </w:p>
    <w:p w14:paraId="566B507E" w14:textId="0AFC48F9" w:rsidR="004D0C25" w:rsidRPr="001D388F" w:rsidRDefault="004D0C25" w:rsidP="004D0C25">
      <w:pPr>
        <w:widowControl/>
        <w:autoSpaceDE/>
        <w:autoSpaceDN/>
        <w:ind w:leftChars="250" w:left="550"/>
        <w:jc w:val="left"/>
        <w:rPr>
          <w:rFonts w:asciiTheme="minorEastAsia" w:eastAsiaTheme="minorEastAsia" w:hAnsiTheme="minorEastAsia"/>
          <w:sz w:val="20"/>
        </w:rPr>
      </w:pPr>
    </w:p>
    <w:p w14:paraId="70C1CC11" w14:textId="77777777" w:rsidR="004D0C25" w:rsidRPr="000D17A8" w:rsidRDefault="004D0C25" w:rsidP="004D0C25">
      <w:pPr>
        <w:widowControl/>
        <w:autoSpaceDE/>
        <w:autoSpaceDN/>
        <w:ind w:leftChars="250" w:left="550"/>
        <w:rPr>
          <w:rFonts w:ascii="HG丸ｺﾞｼｯｸM-PRO" w:hAnsi="HG丸ｺﾞｼｯｸM-PRO"/>
          <w:sz w:val="24"/>
          <w:szCs w:val="24"/>
        </w:rPr>
      </w:pPr>
      <w:r w:rsidRPr="000D17A8">
        <w:rPr>
          <w:rFonts w:ascii="HG丸ｺﾞｼｯｸM-PRO" w:hAnsi="HG丸ｺﾞｼｯｸM-PRO" w:hint="eastAsia"/>
          <w:sz w:val="24"/>
          <w:szCs w:val="24"/>
        </w:rPr>
        <w:t>⑥虚弱</w:t>
      </w:r>
      <w:r w:rsidRPr="000D17A8">
        <w:rPr>
          <w:rFonts w:ascii="HG丸ｺﾞｼｯｸM-PRO" w:hAnsi="HG丸ｺﾞｼｯｸM-PRO"/>
          <w:sz w:val="24"/>
          <w:szCs w:val="24"/>
        </w:rPr>
        <w:t>の状況</w:t>
      </w:r>
    </w:p>
    <w:p w14:paraId="55BE8E4D" w14:textId="1AE11EA1" w:rsidR="004D0C25" w:rsidRPr="000D17A8" w:rsidRDefault="004D0C25" w:rsidP="004D0C25">
      <w:pPr>
        <w:widowControl/>
        <w:autoSpaceDE/>
        <w:autoSpaceDN/>
        <w:ind w:leftChars="250" w:left="550" w:firstLineChars="100" w:firstLine="240"/>
        <w:rPr>
          <w:rFonts w:ascii="HG丸ｺﾞｼｯｸM-PRO" w:hAnsi="HG丸ｺﾞｼｯｸM-PRO"/>
          <w:sz w:val="24"/>
          <w:szCs w:val="24"/>
        </w:rPr>
      </w:pPr>
      <w:r w:rsidRPr="000D17A8">
        <w:rPr>
          <w:rFonts w:ascii="HG丸ｺﾞｼｯｸM-PRO" w:hAnsi="HG丸ｺﾞｼｯｸM-PRO" w:hint="eastAsia"/>
          <w:sz w:val="24"/>
          <w:szCs w:val="24"/>
        </w:rPr>
        <w:t>虚弱傾向にある高齢者（「該当者」）は</w:t>
      </w:r>
      <w:r w:rsidRPr="000D17A8">
        <w:rPr>
          <w:rFonts w:ascii="HG丸ｺﾞｼｯｸM-PRO" w:hAnsi="HG丸ｺﾞｼｯｸM-PRO"/>
          <w:sz w:val="24"/>
          <w:szCs w:val="24"/>
        </w:rPr>
        <w:t>5.</w:t>
      </w:r>
      <w:r w:rsidR="000D17A8" w:rsidRPr="000D17A8">
        <w:rPr>
          <w:rFonts w:ascii="HG丸ｺﾞｼｯｸM-PRO" w:hAnsi="HG丸ｺﾞｼｯｸM-PRO"/>
          <w:sz w:val="24"/>
          <w:szCs w:val="24"/>
        </w:rPr>
        <w:t>7</w:t>
      </w:r>
      <w:r w:rsidRPr="000D17A8">
        <w:rPr>
          <w:rFonts w:ascii="HG丸ｺﾞｼｯｸM-PRO" w:hAnsi="HG丸ｺﾞｼｯｸM-PRO"/>
          <w:sz w:val="24"/>
          <w:szCs w:val="24"/>
        </w:rPr>
        <w:t>％で、東三河全体</w:t>
      </w:r>
      <w:r w:rsidRPr="000D17A8">
        <w:rPr>
          <w:rFonts w:ascii="HG丸ｺﾞｼｯｸM-PRO" w:hAnsi="HG丸ｺﾞｼｯｸM-PRO" w:hint="eastAsia"/>
          <w:sz w:val="24"/>
          <w:szCs w:val="24"/>
        </w:rPr>
        <w:t>（6</w:t>
      </w:r>
      <w:r w:rsidRPr="000D17A8">
        <w:rPr>
          <w:rFonts w:ascii="HG丸ｺﾞｼｯｸM-PRO" w:hAnsi="HG丸ｺﾞｼｯｸM-PRO"/>
          <w:sz w:val="24"/>
          <w:szCs w:val="24"/>
        </w:rPr>
        <w:t>.8</w:t>
      </w:r>
      <w:r w:rsidRPr="000D17A8">
        <w:rPr>
          <w:rFonts w:ascii="HG丸ｺﾞｼｯｸM-PRO" w:hAnsi="HG丸ｺﾞｼｯｸM-PRO" w:hint="eastAsia"/>
          <w:sz w:val="24"/>
          <w:szCs w:val="24"/>
        </w:rPr>
        <w:t>％）</w:t>
      </w:r>
      <w:r w:rsidR="000D17A8" w:rsidRPr="000D17A8">
        <w:rPr>
          <w:rFonts w:ascii="HG丸ｺﾞｼｯｸM-PRO" w:hAnsi="HG丸ｺﾞｼｯｸM-PRO" w:hint="eastAsia"/>
          <w:sz w:val="24"/>
          <w:szCs w:val="24"/>
        </w:rPr>
        <w:t>と同程度になっています</w:t>
      </w:r>
      <w:r w:rsidRPr="000D17A8">
        <w:rPr>
          <w:rFonts w:ascii="HG丸ｺﾞｼｯｸM-PRO" w:hAnsi="HG丸ｺﾞｼｯｸM-PRO" w:hint="eastAsia"/>
          <w:sz w:val="24"/>
          <w:szCs w:val="24"/>
        </w:rPr>
        <w:t>。</w:t>
      </w:r>
    </w:p>
    <w:tbl>
      <w:tblPr>
        <w:tblStyle w:val="af4"/>
        <w:tblW w:w="0" w:type="auto"/>
        <w:tblInd w:w="56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498"/>
      </w:tblGrid>
      <w:tr w:rsidR="004D0C25" w:rsidRPr="00733E95" w14:paraId="32E9DC5E" w14:textId="77777777" w:rsidTr="0017150C">
        <w:tc>
          <w:tcPr>
            <w:tcW w:w="8498" w:type="dxa"/>
          </w:tcPr>
          <w:p w14:paraId="0A660FFE"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※基本チェックリストの</w:t>
            </w:r>
            <w:r w:rsidRPr="000D17A8">
              <w:rPr>
                <w:rFonts w:asciiTheme="majorEastAsia" w:eastAsiaTheme="majorEastAsia" w:hAnsiTheme="majorEastAsia"/>
                <w:sz w:val="20"/>
              </w:rPr>
              <w:t>25項目中、こころの健康に関する５項目を除いた20項目において10項目以上が該当の該当者（いずれかの項目が無回答の場合は除く）</w:t>
            </w:r>
          </w:p>
          <w:p w14:paraId="08804BF5"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※これまでの項目以外の項目は以下のとおり</w:t>
            </w:r>
          </w:p>
          <w:p w14:paraId="3CEEB0D3"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・昨年と比べて外出の回数が減っていますか。→「とても減っている」「減っている」</w:t>
            </w:r>
          </w:p>
          <w:p w14:paraId="2C0258AF"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・友人の家を訪ねていますか。→「いいえ」</w:t>
            </w:r>
          </w:p>
          <w:p w14:paraId="7110F6BB"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・家族や友人の相談にのっていますか。→「いいえ」</w:t>
            </w:r>
          </w:p>
          <w:p w14:paraId="32D656E0"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・バスや電車を使って１人で外出していますか（自家用車でも可）。</w:t>
            </w:r>
          </w:p>
          <w:p w14:paraId="63CF9B6D"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→「できるけどしていない」「できない」</w:t>
            </w:r>
          </w:p>
          <w:p w14:paraId="2E8A8C73"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・自分で食品・日用品の買い物をしていますか。→「できるけどしていない」「できない」</w:t>
            </w:r>
          </w:p>
          <w:p w14:paraId="143AE82E" w14:textId="77777777" w:rsidR="004D0C25" w:rsidRPr="000D17A8" w:rsidRDefault="004D0C25" w:rsidP="0017150C">
            <w:pPr>
              <w:spacing w:line="320" w:lineRule="exact"/>
              <w:rPr>
                <w:rFonts w:asciiTheme="majorEastAsia" w:eastAsiaTheme="majorEastAsia" w:hAnsiTheme="majorEastAsia"/>
                <w:sz w:val="20"/>
              </w:rPr>
            </w:pPr>
            <w:r w:rsidRPr="000D17A8">
              <w:rPr>
                <w:rFonts w:asciiTheme="majorEastAsia" w:eastAsiaTheme="majorEastAsia" w:hAnsiTheme="majorEastAsia" w:hint="eastAsia"/>
                <w:sz w:val="20"/>
              </w:rPr>
              <w:t>・自分で預貯金の出し入れをしていますか。→「できるけどしていない」「できない」</w:t>
            </w:r>
          </w:p>
        </w:tc>
      </w:tr>
    </w:tbl>
    <w:p w14:paraId="50B7C9B4" w14:textId="31D8C4BE" w:rsidR="004D0C25" w:rsidRPr="002A389F" w:rsidRDefault="000D17A8" w:rsidP="004D0C25">
      <w:pPr>
        <w:widowControl/>
        <w:autoSpaceDE/>
        <w:autoSpaceDN/>
        <w:spacing w:beforeLines="50" w:before="230"/>
        <w:ind w:leftChars="250" w:left="550"/>
        <w:rPr>
          <w:rFonts w:asciiTheme="majorEastAsia" w:eastAsiaTheme="majorEastAsia" w:hAnsiTheme="majorEastAsia"/>
          <w:sz w:val="21"/>
          <w:szCs w:val="21"/>
        </w:rPr>
      </w:pPr>
      <w:r w:rsidRPr="000D17A8">
        <w:rPr>
          <w:noProof/>
        </w:rPr>
        <w:drawing>
          <wp:anchor distT="0" distB="0" distL="114300" distR="114300" simplePos="0" relativeHeight="251789312" behindDoc="1" locked="0" layoutInCell="1" allowOverlap="1" wp14:anchorId="1D98F095" wp14:editId="304F4651">
            <wp:simplePos x="0" y="0"/>
            <wp:positionH relativeFrom="column">
              <wp:posOffset>323850</wp:posOffset>
            </wp:positionH>
            <wp:positionV relativeFrom="paragraph">
              <wp:posOffset>370840</wp:posOffset>
            </wp:positionV>
            <wp:extent cx="5410200" cy="1714500"/>
            <wp:effectExtent l="0" t="0" r="0" b="0"/>
            <wp:wrapNone/>
            <wp:docPr id="583793649"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Theme="majorEastAsia" w:eastAsiaTheme="majorEastAsia" w:hAnsiTheme="majorEastAsia" w:hint="eastAsia"/>
          <w:sz w:val="21"/>
          <w:szCs w:val="21"/>
        </w:rPr>
        <w:t>図表２－</w:t>
      </w:r>
      <w:r w:rsidR="004D0C25" w:rsidRPr="002A389F">
        <w:rPr>
          <w:rFonts w:asciiTheme="majorEastAsia" w:eastAsiaTheme="majorEastAsia" w:hAnsiTheme="majorEastAsia"/>
          <w:sz w:val="21"/>
          <w:szCs w:val="21"/>
        </w:rPr>
        <w:t>1</w:t>
      </w:r>
      <w:r w:rsidR="00A839D2">
        <w:rPr>
          <w:rFonts w:asciiTheme="majorEastAsia" w:eastAsiaTheme="majorEastAsia" w:hAnsiTheme="majorEastAsia" w:hint="eastAsia"/>
          <w:sz w:val="21"/>
          <w:szCs w:val="21"/>
        </w:rPr>
        <w:t>8</w:t>
      </w:r>
      <w:r w:rsidR="004D0C25" w:rsidRPr="002A389F">
        <w:rPr>
          <w:rFonts w:asciiTheme="majorEastAsia" w:eastAsiaTheme="majorEastAsia" w:hAnsiTheme="majorEastAsia"/>
          <w:sz w:val="21"/>
          <w:szCs w:val="21"/>
        </w:rPr>
        <w:t xml:space="preserve">　</w:t>
      </w:r>
      <w:r w:rsidR="004D0C25" w:rsidRPr="002A389F">
        <w:rPr>
          <w:rFonts w:asciiTheme="majorEastAsia" w:eastAsiaTheme="majorEastAsia" w:hAnsiTheme="majorEastAsia" w:hint="eastAsia"/>
          <w:sz w:val="21"/>
          <w:szCs w:val="21"/>
        </w:rPr>
        <w:t>虚弱傾向者</w:t>
      </w:r>
    </w:p>
    <w:p w14:paraId="35C1EA23" w14:textId="1D1B0D45" w:rsidR="004D0C25" w:rsidRPr="005D4B20" w:rsidRDefault="004D0C25" w:rsidP="004D0C25">
      <w:pPr>
        <w:widowControl/>
        <w:autoSpaceDE/>
        <w:autoSpaceDN/>
        <w:rPr>
          <w:noProof/>
        </w:rPr>
      </w:pPr>
    </w:p>
    <w:p w14:paraId="6B402232" w14:textId="77777777" w:rsidR="004D0C25" w:rsidRDefault="004D0C25" w:rsidP="004D0C25">
      <w:pPr>
        <w:widowControl/>
        <w:autoSpaceDE/>
        <w:autoSpaceDN/>
        <w:rPr>
          <w:noProof/>
        </w:rPr>
      </w:pPr>
    </w:p>
    <w:p w14:paraId="166CBE12" w14:textId="77777777" w:rsidR="004D0C25" w:rsidRDefault="004D0C25" w:rsidP="004D0C25">
      <w:pPr>
        <w:widowControl/>
        <w:autoSpaceDE/>
        <w:autoSpaceDN/>
        <w:rPr>
          <w:noProof/>
        </w:rPr>
      </w:pPr>
    </w:p>
    <w:p w14:paraId="64C46D36" w14:textId="77777777" w:rsidR="004D0C25" w:rsidRDefault="004D0C25" w:rsidP="004D0C25">
      <w:pPr>
        <w:widowControl/>
        <w:autoSpaceDE/>
        <w:autoSpaceDN/>
        <w:rPr>
          <w:noProof/>
        </w:rPr>
      </w:pPr>
    </w:p>
    <w:p w14:paraId="5E9EA50E" w14:textId="77777777" w:rsidR="004D0C25" w:rsidRDefault="004D0C25" w:rsidP="004D0C25">
      <w:pPr>
        <w:widowControl/>
        <w:autoSpaceDE/>
        <w:autoSpaceDN/>
        <w:rPr>
          <w:noProof/>
        </w:rPr>
      </w:pPr>
    </w:p>
    <w:p w14:paraId="072EEE45" w14:textId="7FD6A978" w:rsidR="004D0C25" w:rsidRPr="001D388F" w:rsidRDefault="004D0C25" w:rsidP="004D0C25">
      <w:pPr>
        <w:widowControl/>
        <w:autoSpaceDE/>
        <w:autoSpaceDN/>
        <w:ind w:leftChars="250" w:left="550"/>
        <w:jc w:val="left"/>
        <w:rPr>
          <w:rFonts w:asciiTheme="minorEastAsia" w:eastAsiaTheme="minorEastAsia" w:hAnsiTheme="minorEastAsia"/>
          <w:sz w:val="20"/>
        </w:rPr>
      </w:pPr>
    </w:p>
    <w:p w14:paraId="2E777AED" w14:textId="1E88ED61" w:rsidR="000D17A8" w:rsidRDefault="000D17A8">
      <w:pPr>
        <w:widowControl/>
        <w:autoSpaceDE/>
        <w:autoSpaceDN/>
        <w:jc w:val="left"/>
        <w:rPr>
          <w:rFonts w:ascii="HG丸ｺﾞｼｯｸM-PRO" w:hAnsi="HG丸ｺﾞｼｯｸM-PRO"/>
        </w:rPr>
      </w:pPr>
      <w:r>
        <w:rPr>
          <w:rFonts w:ascii="HG丸ｺﾞｼｯｸM-PRO" w:hAnsi="HG丸ｺﾞｼｯｸM-PRO"/>
        </w:rPr>
        <w:br w:type="page"/>
      </w:r>
    </w:p>
    <w:p w14:paraId="06076753" w14:textId="77777777" w:rsidR="004D0C25" w:rsidRPr="006F4D29" w:rsidRDefault="004D0C25" w:rsidP="004D0C25">
      <w:pPr>
        <w:widowControl/>
        <w:autoSpaceDE/>
        <w:autoSpaceDN/>
        <w:spacing w:line="240" w:lineRule="exact"/>
        <w:rPr>
          <w:rFonts w:ascii="HG丸ｺﾞｼｯｸM-PRO" w:hAnsi="HG丸ｺﾞｼｯｸM-PRO"/>
        </w:rPr>
      </w:pPr>
    </w:p>
    <w:p w14:paraId="702B7FD2" w14:textId="7996215A" w:rsidR="000D17A8" w:rsidRPr="000D17A8" w:rsidRDefault="000D17A8" w:rsidP="000D17A8">
      <w:pPr>
        <w:pStyle w:val="2"/>
        <w:numPr>
          <w:ilvl w:val="1"/>
          <w:numId w:val="4"/>
        </w:numPr>
        <w:ind w:leftChars="100" w:left="220"/>
        <w:rPr>
          <w:b/>
          <w:bCs/>
          <w:sz w:val="24"/>
          <w:szCs w:val="24"/>
        </w:rPr>
      </w:pPr>
      <w:r w:rsidRPr="000D17A8">
        <w:rPr>
          <w:rFonts w:hint="eastAsia"/>
          <w:b/>
          <w:bCs/>
          <w:sz w:val="24"/>
          <w:szCs w:val="24"/>
        </w:rPr>
        <w:t xml:space="preserve">　介護の状況と予防について</w:t>
      </w:r>
    </w:p>
    <w:p w14:paraId="38B38FDE" w14:textId="62A1B1F4" w:rsidR="004D0C25" w:rsidRPr="000D17A8" w:rsidRDefault="000D17A8" w:rsidP="004D0C25">
      <w:pPr>
        <w:widowControl/>
        <w:autoSpaceDE/>
        <w:autoSpaceDN/>
        <w:ind w:leftChars="250" w:left="550"/>
        <w:rPr>
          <w:rFonts w:ascii="HG丸ｺﾞｼｯｸM-PRO" w:hAnsi="HG丸ｺﾞｼｯｸM-PRO"/>
          <w:sz w:val="24"/>
          <w:szCs w:val="24"/>
        </w:rPr>
      </w:pPr>
      <w:r w:rsidRPr="000D17A8">
        <w:rPr>
          <w:rFonts w:ascii="HG丸ｺﾞｼｯｸM-PRO" w:hAnsi="HG丸ｺﾞｼｯｸM-PRO" w:hint="eastAsia"/>
          <w:sz w:val="24"/>
          <w:szCs w:val="24"/>
        </w:rPr>
        <w:t>①</w:t>
      </w:r>
      <w:r w:rsidR="004D0C25" w:rsidRPr="000D17A8">
        <w:rPr>
          <w:rFonts w:ascii="HG丸ｺﾞｼｯｸM-PRO" w:hAnsi="HG丸ｺﾞｼｯｸM-PRO"/>
          <w:sz w:val="24"/>
          <w:szCs w:val="24"/>
        </w:rPr>
        <w:t>介護・介助の状況</w:t>
      </w:r>
    </w:p>
    <w:p w14:paraId="5BA31336" w14:textId="325E83A5" w:rsidR="004D0C25" w:rsidRPr="000D17A8" w:rsidRDefault="004D0C25" w:rsidP="004D0C25">
      <w:pPr>
        <w:widowControl/>
        <w:autoSpaceDE/>
        <w:autoSpaceDN/>
        <w:ind w:leftChars="250" w:left="550" w:firstLineChars="100" w:firstLine="240"/>
        <w:rPr>
          <w:rFonts w:ascii="HG丸ｺﾞｼｯｸM-PRO" w:hAnsi="HG丸ｺﾞｼｯｸM-PRO"/>
          <w:sz w:val="24"/>
          <w:szCs w:val="24"/>
        </w:rPr>
      </w:pPr>
      <w:r w:rsidRPr="000D17A8">
        <w:rPr>
          <w:rFonts w:ascii="HG丸ｺﾞｼｯｸM-PRO" w:hAnsi="HG丸ｺﾞｼｯｸM-PRO" w:hint="eastAsia"/>
          <w:sz w:val="24"/>
          <w:szCs w:val="24"/>
        </w:rPr>
        <w:t>「何らかの介護を受けている」高齢者は</w:t>
      </w:r>
      <w:r w:rsidR="000D17A8" w:rsidRPr="000D17A8">
        <w:rPr>
          <w:rFonts w:ascii="HG丸ｺﾞｼｯｸM-PRO" w:hAnsi="HG丸ｺﾞｼｯｸM-PRO" w:hint="eastAsia"/>
          <w:sz w:val="24"/>
          <w:szCs w:val="24"/>
        </w:rPr>
        <w:t>2</w:t>
      </w:r>
      <w:r w:rsidR="000D17A8" w:rsidRPr="000D17A8">
        <w:rPr>
          <w:rFonts w:ascii="HG丸ｺﾞｼｯｸM-PRO" w:hAnsi="HG丸ｺﾞｼｯｸM-PRO"/>
          <w:sz w:val="24"/>
          <w:szCs w:val="24"/>
        </w:rPr>
        <w:t>.1</w:t>
      </w:r>
      <w:r w:rsidRPr="000D17A8">
        <w:rPr>
          <w:rFonts w:ascii="HG丸ｺﾞｼｯｸM-PRO" w:hAnsi="HG丸ｺﾞｼｯｸM-PRO"/>
          <w:sz w:val="24"/>
          <w:szCs w:val="24"/>
        </w:rPr>
        <w:t>％とわずかで</w:t>
      </w:r>
      <w:r w:rsidRPr="000D17A8">
        <w:rPr>
          <w:rFonts w:ascii="HG丸ｺﾞｼｯｸM-PRO" w:hAnsi="HG丸ｺﾞｼｯｸM-PRO" w:hint="eastAsia"/>
          <w:sz w:val="24"/>
          <w:szCs w:val="24"/>
        </w:rPr>
        <w:t>すが</w:t>
      </w:r>
      <w:r w:rsidRPr="000D17A8">
        <w:rPr>
          <w:rFonts w:ascii="HG丸ｺﾞｼｯｸM-PRO" w:hAnsi="HG丸ｺﾞｼｯｸM-PRO"/>
          <w:sz w:val="24"/>
          <w:szCs w:val="24"/>
        </w:rPr>
        <w:t>、</w:t>
      </w:r>
      <w:r w:rsidRPr="000D17A8">
        <w:rPr>
          <w:rFonts w:ascii="HG丸ｺﾞｼｯｸM-PRO" w:hAnsi="HG丸ｺﾞｼｯｸM-PRO" w:hint="eastAsia"/>
          <w:sz w:val="24"/>
          <w:szCs w:val="24"/>
        </w:rPr>
        <w:t>「何らかの介護・介助が必要」な高齢者（6</w:t>
      </w:r>
      <w:r w:rsidRPr="000D17A8">
        <w:rPr>
          <w:rFonts w:ascii="HG丸ｺﾞｼｯｸM-PRO" w:hAnsi="HG丸ｺﾞｼｯｸM-PRO"/>
          <w:sz w:val="24"/>
          <w:szCs w:val="24"/>
        </w:rPr>
        <w:t>.</w:t>
      </w:r>
      <w:r w:rsidR="000D17A8" w:rsidRPr="000D17A8">
        <w:rPr>
          <w:rFonts w:ascii="HG丸ｺﾞｼｯｸM-PRO" w:hAnsi="HG丸ｺﾞｼｯｸM-PRO"/>
          <w:sz w:val="24"/>
          <w:szCs w:val="24"/>
        </w:rPr>
        <w:t>4</w:t>
      </w:r>
      <w:r w:rsidRPr="000D17A8">
        <w:rPr>
          <w:rFonts w:ascii="HG丸ｺﾞｼｯｸM-PRO" w:hAnsi="HG丸ｺﾞｼｯｸM-PRO" w:hint="eastAsia"/>
          <w:sz w:val="24"/>
          <w:szCs w:val="24"/>
        </w:rPr>
        <w:t>％）と合わせると1</w:t>
      </w:r>
      <w:r w:rsidRPr="000D17A8">
        <w:rPr>
          <w:rFonts w:ascii="HG丸ｺﾞｼｯｸM-PRO" w:hAnsi="HG丸ｺﾞｼｯｸM-PRO"/>
          <w:sz w:val="24"/>
          <w:szCs w:val="24"/>
        </w:rPr>
        <w:t>0</w:t>
      </w:r>
      <w:r w:rsidRPr="000D17A8">
        <w:rPr>
          <w:rFonts w:ascii="HG丸ｺﾞｼｯｸM-PRO" w:hAnsi="HG丸ｺﾞｼｯｸM-PRO" w:hint="eastAsia"/>
          <w:sz w:val="24"/>
          <w:szCs w:val="24"/>
        </w:rPr>
        <w:t>％</w:t>
      </w:r>
      <w:r w:rsidR="000D17A8" w:rsidRPr="000D17A8">
        <w:rPr>
          <w:rFonts w:ascii="HG丸ｺﾞｼｯｸM-PRO" w:hAnsi="HG丸ｺﾞｼｯｸM-PRO" w:hint="eastAsia"/>
          <w:sz w:val="24"/>
          <w:szCs w:val="24"/>
        </w:rPr>
        <w:t>弱あり</w:t>
      </w:r>
      <w:r w:rsidRPr="000D17A8">
        <w:rPr>
          <w:rFonts w:ascii="HG丸ｺﾞｼｯｸM-PRO" w:hAnsi="HG丸ｺﾞｼｯｸM-PRO" w:hint="eastAsia"/>
          <w:sz w:val="24"/>
          <w:szCs w:val="24"/>
        </w:rPr>
        <w:t>、東三河全体</w:t>
      </w:r>
      <w:r w:rsidR="000D17A8" w:rsidRPr="000D17A8">
        <w:rPr>
          <w:rFonts w:ascii="HG丸ｺﾞｼｯｸM-PRO" w:hAnsi="HG丸ｺﾞｼｯｸM-PRO" w:hint="eastAsia"/>
          <w:sz w:val="24"/>
          <w:szCs w:val="24"/>
        </w:rPr>
        <w:t>（1</w:t>
      </w:r>
      <w:r w:rsidR="000D17A8" w:rsidRPr="000D17A8">
        <w:rPr>
          <w:rFonts w:ascii="HG丸ｺﾞｼｯｸM-PRO" w:hAnsi="HG丸ｺﾞｼｯｸM-PRO"/>
          <w:sz w:val="24"/>
          <w:szCs w:val="24"/>
        </w:rPr>
        <w:t>0.3</w:t>
      </w:r>
      <w:r w:rsidR="000D17A8" w:rsidRPr="000D17A8">
        <w:rPr>
          <w:rFonts w:ascii="HG丸ｺﾞｼｯｸM-PRO" w:hAnsi="HG丸ｺﾞｼｯｸM-PRO" w:hint="eastAsia"/>
          <w:sz w:val="24"/>
          <w:szCs w:val="24"/>
        </w:rPr>
        <w:t>％）</w:t>
      </w:r>
      <w:r w:rsidRPr="000D17A8">
        <w:rPr>
          <w:rFonts w:ascii="HG丸ｺﾞｼｯｸM-PRO" w:hAnsi="HG丸ｺﾞｼｯｸM-PRO" w:hint="eastAsia"/>
          <w:sz w:val="24"/>
          <w:szCs w:val="24"/>
        </w:rPr>
        <w:t>とほぼ同程度になっています。</w:t>
      </w:r>
    </w:p>
    <w:p w14:paraId="1A24D71C" w14:textId="3FAC187A" w:rsidR="004D0C25" w:rsidRPr="002A389F" w:rsidRDefault="000D17A8" w:rsidP="004D0C25">
      <w:pPr>
        <w:widowControl/>
        <w:autoSpaceDE/>
        <w:autoSpaceDN/>
        <w:spacing w:beforeLines="50" w:before="230"/>
        <w:ind w:leftChars="250" w:left="550"/>
        <w:rPr>
          <w:rFonts w:asciiTheme="majorEastAsia" w:eastAsiaTheme="majorEastAsia" w:hAnsiTheme="majorEastAsia"/>
          <w:sz w:val="21"/>
          <w:szCs w:val="21"/>
        </w:rPr>
      </w:pPr>
      <w:r w:rsidRPr="000D17A8">
        <w:rPr>
          <w:noProof/>
        </w:rPr>
        <w:drawing>
          <wp:anchor distT="0" distB="0" distL="114300" distR="114300" simplePos="0" relativeHeight="251791360" behindDoc="1" locked="0" layoutInCell="1" allowOverlap="1" wp14:anchorId="256A260D" wp14:editId="2EF23EF9">
            <wp:simplePos x="0" y="0"/>
            <wp:positionH relativeFrom="column">
              <wp:posOffset>323850</wp:posOffset>
            </wp:positionH>
            <wp:positionV relativeFrom="paragraph">
              <wp:posOffset>370840</wp:posOffset>
            </wp:positionV>
            <wp:extent cx="5410200" cy="2286000"/>
            <wp:effectExtent l="0" t="0" r="0" b="0"/>
            <wp:wrapNone/>
            <wp:docPr id="89890985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102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Theme="majorEastAsia" w:eastAsiaTheme="majorEastAsia" w:hAnsiTheme="majorEastAsia" w:hint="eastAsia"/>
          <w:sz w:val="21"/>
          <w:szCs w:val="21"/>
        </w:rPr>
        <w:t>図表２－</w:t>
      </w:r>
      <w:r w:rsidR="004D0C25" w:rsidRPr="002A389F">
        <w:rPr>
          <w:rFonts w:asciiTheme="majorEastAsia" w:eastAsiaTheme="majorEastAsia" w:hAnsiTheme="majorEastAsia"/>
          <w:sz w:val="21"/>
          <w:szCs w:val="21"/>
        </w:rPr>
        <w:t>1</w:t>
      </w:r>
      <w:r>
        <w:rPr>
          <w:rFonts w:asciiTheme="majorEastAsia" w:eastAsiaTheme="majorEastAsia" w:hAnsiTheme="majorEastAsia"/>
          <w:sz w:val="21"/>
          <w:szCs w:val="21"/>
        </w:rPr>
        <w:t>9</w:t>
      </w:r>
      <w:r w:rsidR="004D0C25" w:rsidRPr="002A389F">
        <w:rPr>
          <w:rFonts w:asciiTheme="majorEastAsia" w:eastAsiaTheme="majorEastAsia" w:hAnsiTheme="majorEastAsia"/>
          <w:sz w:val="21"/>
          <w:szCs w:val="21"/>
        </w:rPr>
        <w:t xml:space="preserve">　</w:t>
      </w:r>
      <w:r w:rsidR="004D0C25" w:rsidRPr="002A389F">
        <w:rPr>
          <w:rFonts w:asciiTheme="majorEastAsia" w:eastAsiaTheme="majorEastAsia" w:hAnsiTheme="majorEastAsia" w:hint="eastAsia"/>
          <w:sz w:val="21"/>
          <w:szCs w:val="21"/>
        </w:rPr>
        <w:t>介護・介助の状況</w:t>
      </w:r>
    </w:p>
    <w:p w14:paraId="125D1482" w14:textId="443BA815" w:rsidR="004D0C25" w:rsidRPr="000D17A8" w:rsidRDefault="004D0C25" w:rsidP="004D0C25">
      <w:pPr>
        <w:widowControl/>
        <w:autoSpaceDE/>
        <w:autoSpaceDN/>
        <w:rPr>
          <w:noProof/>
        </w:rPr>
      </w:pPr>
    </w:p>
    <w:p w14:paraId="17E86FB5" w14:textId="77777777" w:rsidR="004D0C25" w:rsidRDefault="004D0C25" w:rsidP="004D0C25">
      <w:pPr>
        <w:widowControl/>
        <w:autoSpaceDE/>
        <w:autoSpaceDN/>
        <w:rPr>
          <w:noProof/>
        </w:rPr>
      </w:pPr>
    </w:p>
    <w:p w14:paraId="4B123A3C" w14:textId="77777777" w:rsidR="004D0C25" w:rsidRDefault="004D0C25" w:rsidP="004D0C25">
      <w:pPr>
        <w:widowControl/>
        <w:autoSpaceDE/>
        <w:autoSpaceDN/>
        <w:rPr>
          <w:noProof/>
        </w:rPr>
      </w:pPr>
    </w:p>
    <w:p w14:paraId="1550F494" w14:textId="77777777" w:rsidR="004D0C25" w:rsidRDefault="004D0C25" w:rsidP="004D0C25">
      <w:pPr>
        <w:widowControl/>
        <w:autoSpaceDE/>
        <w:autoSpaceDN/>
        <w:rPr>
          <w:noProof/>
        </w:rPr>
      </w:pPr>
    </w:p>
    <w:p w14:paraId="5DC39101" w14:textId="77777777" w:rsidR="004D0C25" w:rsidRDefault="004D0C25" w:rsidP="004D0C25">
      <w:pPr>
        <w:widowControl/>
        <w:autoSpaceDE/>
        <w:autoSpaceDN/>
        <w:rPr>
          <w:noProof/>
        </w:rPr>
      </w:pPr>
    </w:p>
    <w:p w14:paraId="329EB8E4" w14:textId="77777777" w:rsidR="004D0C25" w:rsidRDefault="004D0C25" w:rsidP="004D0C25">
      <w:pPr>
        <w:widowControl/>
        <w:autoSpaceDE/>
        <w:autoSpaceDN/>
        <w:rPr>
          <w:noProof/>
        </w:rPr>
      </w:pPr>
    </w:p>
    <w:p w14:paraId="0E27E164" w14:textId="77777777" w:rsidR="004D0C25" w:rsidRDefault="004D0C25" w:rsidP="004D0C25">
      <w:pPr>
        <w:widowControl/>
        <w:autoSpaceDE/>
        <w:autoSpaceDN/>
        <w:rPr>
          <w:noProof/>
        </w:rPr>
      </w:pPr>
    </w:p>
    <w:p w14:paraId="2AFE75A6" w14:textId="77777777" w:rsidR="004D0C25" w:rsidRDefault="004D0C25" w:rsidP="004D0C25">
      <w:pPr>
        <w:widowControl/>
        <w:autoSpaceDE/>
        <w:autoSpaceDN/>
        <w:spacing w:line="240" w:lineRule="exact"/>
        <w:rPr>
          <w:noProof/>
        </w:rPr>
      </w:pPr>
    </w:p>
    <w:p w14:paraId="7EF41D3E" w14:textId="74C8C3F8" w:rsidR="004D0C25" w:rsidRPr="001D388F" w:rsidRDefault="004D0C25" w:rsidP="004D0C25">
      <w:pPr>
        <w:widowControl/>
        <w:autoSpaceDE/>
        <w:autoSpaceDN/>
        <w:ind w:leftChars="250" w:left="550"/>
        <w:jc w:val="left"/>
        <w:rPr>
          <w:rFonts w:asciiTheme="minorEastAsia" w:eastAsiaTheme="minorEastAsia" w:hAnsiTheme="minorEastAsia"/>
          <w:sz w:val="20"/>
        </w:rPr>
      </w:pPr>
    </w:p>
    <w:p w14:paraId="4D1D43A0" w14:textId="4094A1DE" w:rsidR="004D0C25" w:rsidRPr="000D17A8" w:rsidRDefault="000D17A8" w:rsidP="004D0C25">
      <w:pPr>
        <w:widowControl/>
        <w:autoSpaceDE/>
        <w:autoSpaceDN/>
        <w:ind w:leftChars="250" w:left="550"/>
        <w:rPr>
          <w:rFonts w:ascii="HG丸ｺﾞｼｯｸM-PRO" w:hAnsi="HG丸ｺﾞｼｯｸM-PRO"/>
          <w:sz w:val="24"/>
          <w:szCs w:val="24"/>
        </w:rPr>
      </w:pPr>
      <w:r w:rsidRPr="000D17A8">
        <w:rPr>
          <w:rFonts w:ascii="HG丸ｺﾞｼｯｸM-PRO" w:hAnsi="HG丸ｺﾞｼｯｸM-PRO" w:hint="eastAsia"/>
          <w:sz w:val="24"/>
          <w:szCs w:val="24"/>
        </w:rPr>
        <w:t>②</w:t>
      </w:r>
      <w:r w:rsidR="004D0C25" w:rsidRPr="000D17A8">
        <w:rPr>
          <w:rFonts w:ascii="HG丸ｺﾞｼｯｸM-PRO" w:hAnsi="HG丸ｺﾞｼｯｸM-PRO" w:hint="eastAsia"/>
          <w:sz w:val="24"/>
          <w:szCs w:val="24"/>
        </w:rPr>
        <w:t>介護予防のための通いの場への参加</w:t>
      </w:r>
      <w:r w:rsidR="004D0C25" w:rsidRPr="000D17A8">
        <w:rPr>
          <w:rFonts w:ascii="HG丸ｺﾞｼｯｸM-PRO" w:hAnsi="HG丸ｺﾞｼｯｸM-PRO"/>
          <w:sz w:val="24"/>
          <w:szCs w:val="24"/>
        </w:rPr>
        <w:t>状況</w:t>
      </w:r>
    </w:p>
    <w:p w14:paraId="76B82A5D" w14:textId="39B36E38" w:rsidR="004D0C25" w:rsidRPr="000D17A8" w:rsidRDefault="004D0C25" w:rsidP="004D0C25">
      <w:pPr>
        <w:widowControl/>
        <w:autoSpaceDE/>
        <w:autoSpaceDN/>
        <w:ind w:leftChars="250" w:left="550" w:firstLineChars="100" w:firstLine="240"/>
        <w:rPr>
          <w:rFonts w:ascii="HG丸ｺﾞｼｯｸM-PRO" w:hAnsi="HG丸ｺﾞｼｯｸM-PRO"/>
          <w:sz w:val="24"/>
          <w:szCs w:val="24"/>
        </w:rPr>
      </w:pPr>
      <w:r w:rsidRPr="000D17A8">
        <w:rPr>
          <w:rFonts w:ascii="HG丸ｺﾞｼｯｸM-PRO" w:hAnsi="HG丸ｺﾞｼｯｸM-PRO" w:hint="eastAsia"/>
          <w:sz w:val="24"/>
          <w:szCs w:val="24"/>
        </w:rPr>
        <w:t>介護予防のための通いの場に年数回以上「参加している」高齢者は</w:t>
      </w:r>
      <w:r w:rsidR="000D17A8" w:rsidRPr="000D17A8">
        <w:rPr>
          <w:rFonts w:ascii="HG丸ｺﾞｼｯｸM-PRO" w:hAnsi="HG丸ｺﾞｼｯｸM-PRO" w:hint="eastAsia"/>
          <w:sz w:val="24"/>
          <w:szCs w:val="24"/>
        </w:rPr>
        <w:t>4</w:t>
      </w:r>
      <w:r w:rsidR="000D17A8" w:rsidRPr="000D17A8">
        <w:rPr>
          <w:rFonts w:ascii="HG丸ｺﾞｼｯｸM-PRO" w:hAnsi="HG丸ｺﾞｼｯｸM-PRO"/>
          <w:sz w:val="24"/>
          <w:szCs w:val="24"/>
        </w:rPr>
        <w:t>.7</w:t>
      </w:r>
      <w:r w:rsidRPr="000D17A8">
        <w:rPr>
          <w:rFonts w:ascii="HG丸ｺﾞｼｯｸM-PRO" w:hAnsi="HG丸ｺﾞｼｯｸM-PRO"/>
          <w:sz w:val="24"/>
          <w:szCs w:val="24"/>
        </w:rPr>
        <w:t>％とわずかで</w:t>
      </w:r>
      <w:r w:rsidRPr="000D17A8">
        <w:rPr>
          <w:rFonts w:ascii="HG丸ｺﾞｼｯｸM-PRO" w:hAnsi="HG丸ｺﾞｼｯｸM-PRO" w:hint="eastAsia"/>
          <w:sz w:val="24"/>
          <w:szCs w:val="24"/>
        </w:rPr>
        <w:t>、東三河全体</w:t>
      </w:r>
      <w:r w:rsidR="000D17A8" w:rsidRPr="000D17A8">
        <w:rPr>
          <w:rFonts w:ascii="HG丸ｺﾞｼｯｸM-PRO" w:hAnsi="HG丸ｺﾞｼｯｸM-PRO" w:hint="eastAsia"/>
          <w:sz w:val="24"/>
          <w:szCs w:val="24"/>
        </w:rPr>
        <w:t>（2</w:t>
      </w:r>
      <w:r w:rsidR="000D17A8" w:rsidRPr="000D17A8">
        <w:rPr>
          <w:rFonts w:ascii="HG丸ｺﾞｼｯｸM-PRO" w:hAnsi="HG丸ｺﾞｼｯｸM-PRO"/>
          <w:sz w:val="24"/>
          <w:szCs w:val="24"/>
        </w:rPr>
        <w:t>.1</w:t>
      </w:r>
      <w:r w:rsidR="000D17A8" w:rsidRPr="000D17A8">
        <w:rPr>
          <w:rFonts w:ascii="HG丸ｺﾞｼｯｸM-PRO" w:hAnsi="HG丸ｺﾞｼｯｸM-PRO" w:hint="eastAsia"/>
          <w:sz w:val="24"/>
          <w:szCs w:val="24"/>
        </w:rPr>
        <w:t>％）</w:t>
      </w:r>
      <w:r w:rsidRPr="000D17A8">
        <w:rPr>
          <w:rFonts w:ascii="HG丸ｺﾞｼｯｸM-PRO" w:hAnsi="HG丸ｺﾞｼｯｸM-PRO" w:hint="eastAsia"/>
          <w:sz w:val="24"/>
          <w:szCs w:val="24"/>
        </w:rPr>
        <w:t>とほぼ同程度になっています。</w:t>
      </w:r>
    </w:p>
    <w:p w14:paraId="123E1871" w14:textId="4F597DB4" w:rsidR="004D0C25" w:rsidRPr="000D17A8" w:rsidRDefault="002D05B7" w:rsidP="004D0C25">
      <w:pPr>
        <w:widowControl/>
        <w:autoSpaceDE/>
        <w:autoSpaceDN/>
        <w:ind w:leftChars="250" w:left="550" w:firstLineChars="100" w:firstLine="240"/>
        <w:rPr>
          <w:rFonts w:ascii="HG丸ｺﾞｼｯｸM-PRO" w:hAnsi="HG丸ｺﾞｼｯｸM-PRO"/>
          <w:sz w:val="24"/>
          <w:szCs w:val="24"/>
        </w:rPr>
      </w:pPr>
      <w:r w:rsidRPr="002D05B7">
        <w:rPr>
          <w:rFonts w:ascii="HG丸ｺﾞｼｯｸM-PRO" w:hAnsi="HG丸ｺﾞｼｯｸM-PRO" w:hint="eastAsia"/>
          <w:sz w:val="24"/>
          <w:szCs w:val="24"/>
        </w:rPr>
        <w:t>転倒リスクのある</w:t>
      </w:r>
      <w:r>
        <w:rPr>
          <w:rFonts w:ascii="HG丸ｺﾞｼｯｸM-PRO" w:hAnsi="HG丸ｺﾞｼｯｸM-PRO" w:hint="eastAsia"/>
          <w:sz w:val="24"/>
          <w:szCs w:val="24"/>
        </w:rPr>
        <w:t>高齢者</w:t>
      </w:r>
      <w:r w:rsidR="004D0C25" w:rsidRPr="000D17A8">
        <w:rPr>
          <w:rFonts w:ascii="HG丸ｺﾞｼｯｸM-PRO" w:hAnsi="HG丸ｺﾞｼｯｸM-PRO" w:hint="eastAsia"/>
          <w:sz w:val="24"/>
          <w:szCs w:val="24"/>
        </w:rPr>
        <w:t>や</w:t>
      </w:r>
      <w:r w:rsidRPr="002D05B7">
        <w:rPr>
          <w:rFonts w:ascii="HG丸ｺﾞｼｯｸM-PRO" w:hAnsi="HG丸ｺﾞｼｯｸM-PRO" w:hint="eastAsia"/>
          <w:sz w:val="24"/>
          <w:szCs w:val="24"/>
        </w:rPr>
        <w:t>閉じこもり傾向にある高齢者</w:t>
      </w:r>
      <w:r>
        <w:rPr>
          <w:rFonts w:ascii="HG丸ｺﾞｼｯｸM-PRO" w:hAnsi="HG丸ｺﾞｼｯｸM-PRO" w:hint="eastAsia"/>
          <w:sz w:val="24"/>
          <w:szCs w:val="24"/>
        </w:rPr>
        <w:t>の割合が比較的高い</w:t>
      </w:r>
      <w:r w:rsidR="004D0C25" w:rsidRPr="000D17A8">
        <w:rPr>
          <w:rFonts w:ascii="HG丸ｺﾞｼｯｸM-PRO" w:hAnsi="HG丸ｺﾞｼｯｸM-PRO" w:hint="eastAsia"/>
          <w:sz w:val="24"/>
          <w:szCs w:val="24"/>
        </w:rPr>
        <w:t>ことから、介護予防への意識の向上や取り組みを促すための啓発が必要です。</w:t>
      </w:r>
    </w:p>
    <w:p w14:paraId="733C54D4" w14:textId="03CF58F5" w:rsidR="004D0C25" w:rsidRPr="002A389F" w:rsidRDefault="000D17A8" w:rsidP="004D0C25">
      <w:pPr>
        <w:widowControl/>
        <w:autoSpaceDE/>
        <w:autoSpaceDN/>
        <w:spacing w:beforeLines="50" w:before="230"/>
        <w:ind w:leftChars="250" w:left="550"/>
        <w:rPr>
          <w:rFonts w:asciiTheme="majorEastAsia" w:eastAsiaTheme="majorEastAsia" w:hAnsiTheme="majorEastAsia"/>
          <w:sz w:val="21"/>
          <w:szCs w:val="21"/>
        </w:rPr>
      </w:pPr>
      <w:r w:rsidRPr="000D17A8">
        <w:rPr>
          <w:noProof/>
        </w:rPr>
        <w:drawing>
          <wp:anchor distT="0" distB="0" distL="114300" distR="114300" simplePos="0" relativeHeight="251793408" behindDoc="1" locked="0" layoutInCell="1" allowOverlap="1" wp14:anchorId="3DD53DF2" wp14:editId="0A736FAA">
            <wp:simplePos x="0" y="0"/>
            <wp:positionH relativeFrom="column">
              <wp:posOffset>323850</wp:posOffset>
            </wp:positionH>
            <wp:positionV relativeFrom="paragraph">
              <wp:posOffset>370840</wp:posOffset>
            </wp:positionV>
            <wp:extent cx="5410200" cy="1714500"/>
            <wp:effectExtent l="0" t="0" r="0" b="0"/>
            <wp:wrapNone/>
            <wp:docPr id="136888554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Theme="majorEastAsia" w:eastAsiaTheme="majorEastAsia" w:hAnsiTheme="majorEastAsia" w:hint="eastAsia"/>
          <w:sz w:val="21"/>
          <w:szCs w:val="21"/>
        </w:rPr>
        <w:t>図表２－</w:t>
      </w:r>
      <w:r>
        <w:rPr>
          <w:rFonts w:asciiTheme="majorEastAsia" w:eastAsiaTheme="majorEastAsia" w:hAnsiTheme="majorEastAsia"/>
          <w:sz w:val="21"/>
          <w:szCs w:val="21"/>
        </w:rPr>
        <w:t>20</w:t>
      </w:r>
      <w:r w:rsidR="004D0C25" w:rsidRPr="002A389F">
        <w:rPr>
          <w:rFonts w:asciiTheme="majorEastAsia" w:eastAsiaTheme="majorEastAsia" w:hAnsiTheme="majorEastAsia"/>
          <w:sz w:val="21"/>
          <w:szCs w:val="21"/>
        </w:rPr>
        <w:t xml:space="preserve">　</w:t>
      </w:r>
      <w:r w:rsidR="004D0C25" w:rsidRPr="002A389F">
        <w:rPr>
          <w:rFonts w:asciiTheme="majorEastAsia" w:eastAsiaTheme="majorEastAsia" w:hAnsiTheme="majorEastAsia" w:hint="eastAsia"/>
          <w:sz w:val="21"/>
          <w:szCs w:val="21"/>
        </w:rPr>
        <w:t>介護予防のための通いの場への参加状況</w:t>
      </w:r>
    </w:p>
    <w:p w14:paraId="6C8F488B" w14:textId="7945BF78" w:rsidR="004D0C25" w:rsidRPr="000D17A8" w:rsidRDefault="004D0C25" w:rsidP="004D0C25">
      <w:pPr>
        <w:widowControl/>
        <w:autoSpaceDE/>
        <w:autoSpaceDN/>
        <w:rPr>
          <w:noProof/>
        </w:rPr>
      </w:pPr>
    </w:p>
    <w:p w14:paraId="4FDEDC54" w14:textId="77777777" w:rsidR="004D0C25" w:rsidRDefault="004D0C25" w:rsidP="004D0C25">
      <w:pPr>
        <w:widowControl/>
        <w:autoSpaceDE/>
        <w:autoSpaceDN/>
        <w:rPr>
          <w:noProof/>
        </w:rPr>
      </w:pPr>
    </w:p>
    <w:p w14:paraId="33B768A5" w14:textId="77777777" w:rsidR="004D0C25" w:rsidRDefault="004D0C25" w:rsidP="004D0C25">
      <w:pPr>
        <w:widowControl/>
        <w:autoSpaceDE/>
        <w:autoSpaceDN/>
        <w:rPr>
          <w:noProof/>
        </w:rPr>
      </w:pPr>
    </w:p>
    <w:p w14:paraId="1E364B86" w14:textId="77777777" w:rsidR="004D0C25" w:rsidRDefault="004D0C25" w:rsidP="004D0C25">
      <w:pPr>
        <w:widowControl/>
        <w:autoSpaceDE/>
        <w:autoSpaceDN/>
        <w:rPr>
          <w:noProof/>
        </w:rPr>
      </w:pPr>
    </w:p>
    <w:p w14:paraId="23FC1565" w14:textId="77777777" w:rsidR="004D0C25" w:rsidRDefault="004D0C25" w:rsidP="004D0C25">
      <w:pPr>
        <w:widowControl/>
        <w:autoSpaceDE/>
        <w:autoSpaceDN/>
        <w:rPr>
          <w:noProof/>
        </w:rPr>
      </w:pPr>
    </w:p>
    <w:p w14:paraId="18CD82A2" w14:textId="316F6030" w:rsidR="004D0C25" w:rsidRPr="001D388F" w:rsidRDefault="004D0C25" w:rsidP="004D0C25">
      <w:pPr>
        <w:widowControl/>
        <w:autoSpaceDE/>
        <w:autoSpaceDN/>
        <w:ind w:leftChars="250" w:left="550"/>
        <w:jc w:val="left"/>
        <w:rPr>
          <w:rFonts w:asciiTheme="minorEastAsia" w:eastAsiaTheme="minorEastAsia" w:hAnsiTheme="minorEastAsia"/>
          <w:sz w:val="20"/>
        </w:rPr>
      </w:pPr>
    </w:p>
    <w:p w14:paraId="1F194A82" w14:textId="77777777" w:rsidR="004D0C25" w:rsidRPr="006A2338" w:rsidRDefault="004D0C25" w:rsidP="004D0C25">
      <w:pPr>
        <w:widowControl/>
        <w:autoSpaceDE/>
        <w:autoSpaceDN/>
        <w:rPr>
          <w:rFonts w:ascii="HG丸ｺﾞｼｯｸM-PRO" w:hAnsi="HG丸ｺﾞｼｯｸM-PRO"/>
        </w:rPr>
      </w:pPr>
    </w:p>
    <w:p w14:paraId="284C25E9" w14:textId="77777777" w:rsidR="004D0C25" w:rsidRDefault="004D0C25" w:rsidP="004D0C25">
      <w:pPr>
        <w:widowControl/>
        <w:autoSpaceDE/>
        <w:autoSpaceDN/>
        <w:jc w:val="left"/>
        <w:rPr>
          <w:rFonts w:ascii="HG丸ｺﾞｼｯｸM-PRO" w:hAnsi="HG丸ｺﾞｼｯｸM-PRO"/>
        </w:rPr>
      </w:pPr>
      <w:r>
        <w:rPr>
          <w:rFonts w:ascii="HG丸ｺﾞｼｯｸM-PRO" w:hAnsi="HG丸ｺﾞｼｯｸM-PRO"/>
        </w:rPr>
        <w:br w:type="page"/>
      </w:r>
    </w:p>
    <w:p w14:paraId="0C571677" w14:textId="77777777" w:rsidR="004D0C25" w:rsidRPr="005D4B20" w:rsidRDefault="004D0C25" w:rsidP="004D0C25">
      <w:pPr>
        <w:widowControl/>
        <w:autoSpaceDE/>
        <w:autoSpaceDN/>
        <w:spacing w:line="240" w:lineRule="exact"/>
        <w:rPr>
          <w:rFonts w:ascii="HG丸ｺﾞｼｯｸM-PRO" w:hAnsi="HG丸ｺﾞｼｯｸM-PRO"/>
        </w:rPr>
      </w:pPr>
    </w:p>
    <w:p w14:paraId="666ED87F" w14:textId="431B7149" w:rsidR="004D0C25" w:rsidRPr="000D17A8" w:rsidRDefault="000D17A8" w:rsidP="004D0C25">
      <w:pPr>
        <w:widowControl/>
        <w:autoSpaceDE/>
        <w:autoSpaceDN/>
        <w:ind w:left="550"/>
        <w:rPr>
          <w:rFonts w:ascii="HG丸ｺﾞｼｯｸM-PRO" w:hAnsi="HG丸ｺﾞｼｯｸM-PRO"/>
          <w:sz w:val="24"/>
          <w:szCs w:val="24"/>
        </w:rPr>
      </w:pPr>
      <w:r w:rsidRPr="000D17A8">
        <w:rPr>
          <w:rFonts w:ascii="HG丸ｺﾞｼｯｸM-PRO" w:hAnsi="HG丸ｺﾞｼｯｸM-PRO" w:hint="eastAsia"/>
          <w:sz w:val="24"/>
          <w:szCs w:val="24"/>
        </w:rPr>
        <w:t>③</w:t>
      </w:r>
      <w:r w:rsidR="004D0C25" w:rsidRPr="000D17A8">
        <w:rPr>
          <w:rFonts w:ascii="HG丸ｺﾞｼｯｸM-PRO" w:hAnsi="HG丸ｺﾞｼｯｸM-PRO" w:hint="eastAsia"/>
          <w:sz w:val="24"/>
          <w:szCs w:val="24"/>
        </w:rPr>
        <w:t>「</w:t>
      </w:r>
      <w:r w:rsidR="004D0C25" w:rsidRPr="000D17A8">
        <w:rPr>
          <w:rFonts w:ascii="HG丸ｺﾞｼｯｸM-PRO" w:hAnsi="HG丸ｺﾞｼｯｸM-PRO"/>
          <w:sz w:val="24"/>
          <w:szCs w:val="24"/>
        </w:rPr>
        <w:t>フレイル」への意識</w:t>
      </w:r>
    </w:p>
    <w:p w14:paraId="032867AA" w14:textId="46A44514" w:rsidR="00E243B0" w:rsidRPr="000D17A8" w:rsidRDefault="004D0C25" w:rsidP="00E243B0">
      <w:pPr>
        <w:widowControl/>
        <w:autoSpaceDE/>
        <w:autoSpaceDN/>
        <w:ind w:leftChars="250" w:left="550" w:firstLineChars="100" w:firstLine="240"/>
        <w:rPr>
          <w:rFonts w:ascii="HG丸ｺﾞｼｯｸM-PRO" w:hAnsi="HG丸ｺﾞｼｯｸM-PRO"/>
          <w:sz w:val="24"/>
          <w:szCs w:val="24"/>
        </w:rPr>
      </w:pPr>
      <w:r w:rsidRPr="000D17A8">
        <w:rPr>
          <w:rFonts w:ascii="HG丸ｺﾞｼｯｸM-PRO" w:hAnsi="HG丸ｺﾞｼｯｸM-PRO" w:hint="eastAsia"/>
          <w:sz w:val="24"/>
          <w:szCs w:val="24"/>
        </w:rPr>
        <w:t>「フレイル」とは、健康な状態と要介護の状態の間で、運動機能や認知機能の低下が見られる状態のことです。</w:t>
      </w:r>
      <w:r w:rsidR="00E243B0" w:rsidRPr="000D17A8">
        <w:rPr>
          <w:rFonts w:ascii="HG丸ｺﾞｼｯｸM-PRO" w:hAnsi="HG丸ｺﾞｼｯｸM-PRO" w:hint="eastAsia"/>
          <w:sz w:val="24"/>
          <w:szCs w:val="24"/>
        </w:rPr>
        <w:t>介護予防に向けて、</w:t>
      </w:r>
      <w:r w:rsidR="00AF0ED1">
        <w:rPr>
          <w:rFonts w:ascii="HG丸ｺﾞｼｯｸM-PRO" w:hAnsi="HG丸ｺﾞｼｯｸM-PRO" w:hint="eastAsia"/>
          <w:sz w:val="24"/>
          <w:szCs w:val="24"/>
        </w:rPr>
        <w:t>まずは、</w:t>
      </w:r>
      <w:r w:rsidR="00E243B0">
        <w:rPr>
          <w:rFonts w:ascii="HG丸ｺﾞｼｯｸM-PRO" w:hAnsi="HG丸ｺﾞｼｯｸM-PRO" w:hint="eastAsia"/>
          <w:sz w:val="24"/>
          <w:szCs w:val="24"/>
        </w:rPr>
        <w:t>この</w:t>
      </w:r>
      <w:r w:rsidR="00E243B0" w:rsidRPr="000D17A8">
        <w:rPr>
          <w:rFonts w:ascii="HG丸ｺﾞｼｯｸM-PRO" w:hAnsi="HG丸ｺﾞｼｯｸM-PRO" w:hint="eastAsia"/>
          <w:sz w:val="24"/>
          <w:szCs w:val="24"/>
        </w:rPr>
        <w:t>「フレイル」</w:t>
      </w:r>
      <w:r w:rsidR="00AF0ED1">
        <w:rPr>
          <w:rFonts w:ascii="HG丸ｺﾞｼｯｸM-PRO" w:hAnsi="HG丸ｺﾞｼｯｸM-PRO" w:hint="eastAsia"/>
          <w:sz w:val="24"/>
          <w:szCs w:val="24"/>
        </w:rPr>
        <w:t>予防</w:t>
      </w:r>
      <w:r w:rsidR="00E243B0" w:rsidRPr="000D17A8">
        <w:rPr>
          <w:rFonts w:ascii="HG丸ｺﾞｼｯｸM-PRO" w:hAnsi="HG丸ｺﾞｼｯｸM-PRO" w:hint="eastAsia"/>
          <w:sz w:val="24"/>
          <w:szCs w:val="24"/>
        </w:rPr>
        <w:t>への意識を高めていく必要があります。</w:t>
      </w:r>
    </w:p>
    <w:p w14:paraId="1647558A" w14:textId="6CE178A5" w:rsidR="004D0C25" w:rsidRPr="000D17A8" w:rsidRDefault="004D0C25" w:rsidP="000D17A8">
      <w:pPr>
        <w:widowControl/>
        <w:autoSpaceDE/>
        <w:autoSpaceDN/>
        <w:ind w:leftChars="250" w:left="550" w:firstLineChars="100" w:firstLine="240"/>
        <w:rPr>
          <w:rFonts w:ascii="HG丸ｺﾞｼｯｸM-PRO" w:hAnsi="HG丸ｺﾞｼｯｸM-PRO"/>
          <w:sz w:val="24"/>
          <w:szCs w:val="24"/>
        </w:rPr>
      </w:pPr>
      <w:r w:rsidRPr="000D17A8">
        <w:rPr>
          <w:rFonts w:ascii="HG丸ｺﾞｼｯｸM-PRO" w:hAnsi="HG丸ｺﾞｼｯｸM-PRO" w:hint="eastAsia"/>
          <w:sz w:val="24"/>
          <w:szCs w:val="24"/>
        </w:rPr>
        <w:t>「フレイル」について、</w:t>
      </w:r>
      <w:r w:rsidR="000D17A8" w:rsidRPr="000D17A8">
        <w:rPr>
          <w:rFonts w:ascii="HG丸ｺﾞｼｯｸM-PRO" w:hAnsi="HG丸ｺﾞｼｯｸM-PRO" w:hint="eastAsia"/>
          <w:sz w:val="24"/>
          <w:szCs w:val="24"/>
        </w:rPr>
        <w:t>「</w:t>
      </w:r>
      <w:r w:rsidR="00E243B0">
        <w:rPr>
          <w:rFonts w:ascii="HG丸ｺﾞｼｯｸM-PRO" w:hAnsi="HG丸ｺﾞｼｯｸM-PRO" w:hint="eastAsia"/>
          <w:sz w:val="24"/>
          <w:szCs w:val="24"/>
        </w:rPr>
        <w:t>よく知っている</w:t>
      </w:r>
      <w:r w:rsidR="000D17A8" w:rsidRPr="000D17A8">
        <w:rPr>
          <w:rFonts w:ascii="HG丸ｺﾞｼｯｸM-PRO" w:hAnsi="HG丸ｺﾞｼｯｸM-PRO" w:hint="eastAsia"/>
          <w:sz w:val="24"/>
          <w:szCs w:val="24"/>
        </w:rPr>
        <w:t>」高齢者は</w:t>
      </w:r>
      <w:r w:rsidR="00E243B0">
        <w:rPr>
          <w:rFonts w:ascii="HG丸ｺﾞｼｯｸM-PRO" w:hAnsi="HG丸ｺﾞｼｯｸM-PRO"/>
          <w:sz w:val="24"/>
          <w:szCs w:val="24"/>
        </w:rPr>
        <w:t>10.7</w:t>
      </w:r>
      <w:r w:rsidR="000D17A8" w:rsidRPr="000D17A8">
        <w:rPr>
          <w:rFonts w:ascii="HG丸ｺﾞｼｯｸM-PRO" w:hAnsi="HG丸ｺﾞｼｯｸM-PRO"/>
          <w:sz w:val="24"/>
          <w:szCs w:val="24"/>
        </w:rPr>
        <w:t>％</w:t>
      </w:r>
      <w:r w:rsidR="00E243B0">
        <w:rPr>
          <w:rFonts w:ascii="HG丸ｺﾞｼｯｸM-PRO" w:hAnsi="HG丸ｺﾞｼｯｸM-PRO" w:hint="eastAsia"/>
          <w:sz w:val="24"/>
          <w:szCs w:val="24"/>
        </w:rPr>
        <w:t>にとどまっていますが</w:t>
      </w:r>
      <w:r w:rsidR="000D17A8" w:rsidRPr="000D17A8">
        <w:rPr>
          <w:rFonts w:ascii="HG丸ｺﾞｼｯｸM-PRO" w:hAnsi="HG丸ｺﾞｼｯｸM-PRO"/>
          <w:sz w:val="24"/>
          <w:szCs w:val="24"/>
        </w:rPr>
        <w:t>、「</w:t>
      </w:r>
      <w:r w:rsidR="00E243B0">
        <w:rPr>
          <w:rFonts w:ascii="HG丸ｺﾞｼｯｸM-PRO" w:hAnsi="HG丸ｺﾞｼｯｸM-PRO" w:hint="eastAsia"/>
          <w:sz w:val="24"/>
          <w:szCs w:val="24"/>
        </w:rPr>
        <w:t>言葉は聞いたことはある</w:t>
      </w:r>
      <w:r w:rsidR="000D17A8" w:rsidRPr="000D17A8">
        <w:rPr>
          <w:rFonts w:ascii="HG丸ｺﾞｼｯｸM-PRO" w:hAnsi="HG丸ｺﾞｼｯｸM-PRO"/>
          <w:sz w:val="24"/>
          <w:szCs w:val="24"/>
        </w:rPr>
        <w:t>」高齢者（</w:t>
      </w:r>
      <w:r w:rsidR="00E243B0">
        <w:rPr>
          <w:rFonts w:ascii="HG丸ｺﾞｼｯｸM-PRO" w:hAnsi="HG丸ｺﾞｼｯｸM-PRO" w:hint="eastAsia"/>
          <w:sz w:val="24"/>
          <w:szCs w:val="24"/>
        </w:rPr>
        <w:t>2</w:t>
      </w:r>
      <w:r w:rsidR="00E243B0">
        <w:rPr>
          <w:rFonts w:ascii="HG丸ｺﾞｼｯｸM-PRO" w:hAnsi="HG丸ｺﾞｼｯｸM-PRO"/>
          <w:sz w:val="24"/>
          <w:szCs w:val="24"/>
        </w:rPr>
        <w:t>9.6</w:t>
      </w:r>
      <w:r w:rsidR="000D17A8" w:rsidRPr="000D17A8">
        <w:rPr>
          <w:rFonts w:ascii="HG丸ｺﾞｼｯｸM-PRO" w:hAnsi="HG丸ｺﾞｼｯｸM-PRO"/>
          <w:sz w:val="24"/>
          <w:szCs w:val="24"/>
        </w:rPr>
        <w:t>％）と合わせると</w:t>
      </w:r>
      <w:r w:rsidR="00E243B0">
        <w:rPr>
          <w:rFonts w:ascii="HG丸ｺﾞｼｯｸM-PRO" w:hAnsi="HG丸ｺﾞｼｯｸM-PRO" w:hint="eastAsia"/>
          <w:sz w:val="24"/>
          <w:szCs w:val="24"/>
        </w:rPr>
        <w:t>4</w:t>
      </w:r>
      <w:r w:rsidR="000D17A8" w:rsidRPr="000D17A8">
        <w:rPr>
          <w:rFonts w:ascii="HG丸ｺﾞｼｯｸM-PRO" w:hAnsi="HG丸ｺﾞｼｯｸM-PRO"/>
          <w:sz w:val="24"/>
          <w:szCs w:val="24"/>
        </w:rPr>
        <w:t>0</w:t>
      </w:r>
      <w:r w:rsidR="00AF0ED1">
        <w:rPr>
          <w:rFonts w:ascii="HG丸ｺﾞｼｯｸM-PRO" w:hAnsi="HG丸ｺﾞｼｯｸM-PRO"/>
          <w:sz w:val="24"/>
          <w:szCs w:val="24"/>
        </w:rPr>
        <w:t>.4</w:t>
      </w:r>
      <w:r w:rsidR="000D17A8" w:rsidRPr="000D17A8">
        <w:rPr>
          <w:rFonts w:ascii="HG丸ｺﾞｼｯｸM-PRO" w:hAnsi="HG丸ｺﾞｼｯｸM-PRO"/>
          <w:sz w:val="24"/>
          <w:szCs w:val="24"/>
        </w:rPr>
        <w:t>％</w:t>
      </w:r>
      <w:r w:rsidR="00E243B0">
        <w:rPr>
          <w:rFonts w:ascii="HG丸ｺﾞｼｯｸM-PRO" w:hAnsi="HG丸ｺﾞｼｯｸM-PRO" w:hint="eastAsia"/>
          <w:sz w:val="24"/>
          <w:szCs w:val="24"/>
        </w:rPr>
        <w:t>に及び</w:t>
      </w:r>
      <w:r w:rsidR="000D17A8" w:rsidRPr="000D17A8">
        <w:rPr>
          <w:rFonts w:ascii="HG丸ｺﾞｼｯｸM-PRO" w:hAnsi="HG丸ｺﾞｼｯｸM-PRO"/>
          <w:sz w:val="24"/>
          <w:szCs w:val="24"/>
        </w:rPr>
        <w:t>、東三河全体（</w:t>
      </w:r>
      <w:r w:rsidR="00E243B0">
        <w:rPr>
          <w:rFonts w:ascii="HG丸ｺﾞｼｯｸM-PRO" w:hAnsi="HG丸ｺﾞｼｯｸM-PRO"/>
          <w:sz w:val="24"/>
          <w:szCs w:val="24"/>
        </w:rPr>
        <w:t>34.9</w:t>
      </w:r>
      <w:r w:rsidR="000D17A8" w:rsidRPr="000D17A8">
        <w:rPr>
          <w:rFonts w:ascii="HG丸ｺﾞｼｯｸM-PRO" w:hAnsi="HG丸ｺﾞｼｯｸM-PRO"/>
          <w:sz w:val="24"/>
          <w:szCs w:val="24"/>
        </w:rPr>
        <w:t>％）</w:t>
      </w:r>
      <w:r w:rsidR="00E243B0">
        <w:rPr>
          <w:rFonts w:ascii="HG丸ｺﾞｼｯｸM-PRO" w:hAnsi="HG丸ｺﾞｼｯｸM-PRO" w:hint="eastAsia"/>
          <w:sz w:val="24"/>
          <w:szCs w:val="24"/>
        </w:rPr>
        <w:t>に比べて</w:t>
      </w:r>
      <w:r w:rsidR="00E243B0" w:rsidRPr="00E243B0">
        <w:rPr>
          <w:rFonts w:ascii="HG丸ｺﾞｼｯｸM-PRO" w:hAnsi="HG丸ｺﾞｼｯｸM-PRO" w:hint="eastAsia"/>
          <w:sz w:val="24"/>
          <w:szCs w:val="24"/>
          <w:u w:val="single"/>
        </w:rPr>
        <w:t>５ポイント程度高く</w:t>
      </w:r>
      <w:r w:rsidR="000D17A8" w:rsidRPr="000D17A8">
        <w:rPr>
          <w:rFonts w:ascii="HG丸ｺﾞｼｯｸM-PRO" w:hAnsi="HG丸ｺﾞｼｯｸM-PRO"/>
          <w:sz w:val="24"/>
          <w:szCs w:val="24"/>
        </w:rPr>
        <w:t>なっています</w:t>
      </w:r>
      <w:r w:rsidRPr="000D17A8">
        <w:rPr>
          <w:rFonts w:ascii="HG丸ｺﾞｼｯｸM-PRO" w:hAnsi="HG丸ｺﾞｼｯｸM-PRO" w:hint="eastAsia"/>
          <w:sz w:val="24"/>
          <w:szCs w:val="24"/>
        </w:rPr>
        <w:t>。</w:t>
      </w:r>
    </w:p>
    <w:p w14:paraId="7D3F2E69" w14:textId="721C21EF" w:rsidR="004D0C25" w:rsidRPr="002A389F" w:rsidRDefault="000D17A8" w:rsidP="004D0C25">
      <w:pPr>
        <w:widowControl/>
        <w:autoSpaceDE/>
        <w:autoSpaceDN/>
        <w:spacing w:beforeLines="50" w:before="230"/>
        <w:ind w:leftChars="250" w:left="550"/>
        <w:rPr>
          <w:rFonts w:asciiTheme="majorEastAsia" w:eastAsiaTheme="majorEastAsia" w:hAnsiTheme="majorEastAsia"/>
          <w:sz w:val="21"/>
          <w:szCs w:val="21"/>
        </w:rPr>
      </w:pPr>
      <w:r w:rsidRPr="000D17A8">
        <w:rPr>
          <w:noProof/>
        </w:rPr>
        <w:drawing>
          <wp:anchor distT="0" distB="0" distL="114300" distR="114300" simplePos="0" relativeHeight="251795456" behindDoc="1" locked="0" layoutInCell="1" allowOverlap="1" wp14:anchorId="764A0AA8" wp14:editId="6AE951FE">
            <wp:simplePos x="0" y="0"/>
            <wp:positionH relativeFrom="column">
              <wp:posOffset>323850</wp:posOffset>
            </wp:positionH>
            <wp:positionV relativeFrom="paragraph">
              <wp:posOffset>380365</wp:posOffset>
            </wp:positionV>
            <wp:extent cx="5410200" cy="2286000"/>
            <wp:effectExtent l="0" t="0" r="0" b="0"/>
            <wp:wrapNone/>
            <wp:docPr id="932375478"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102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Theme="majorEastAsia" w:eastAsiaTheme="majorEastAsia" w:hAnsiTheme="majorEastAsia" w:hint="eastAsia"/>
          <w:sz w:val="21"/>
          <w:szCs w:val="21"/>
        </w:rPr>
        <w:t>図表２－</w:t>
      </w:r>
      <w:r w:rsidR="004D0C25" w:rsidRPr="002A389F">
        <w:rPr>
          <w:rFonts w:asciiTheme="majorEastAsia" w:eastAsiaTheme="majorEastAsia" w:hAnsiTheme="majorEastAsia"/>
          <w:sz w:val="21"/>
          <w:szCs w:val="21"/>
        </w:rPr>
        <w:t>2</w:t>
      </w:r>
      <w:r w:rsidR="002D05B7">
        <w:rPr>
          <w:rFonts w:asciiTheme="majorEastAsia" w:eastAsiaTheme="majorEastAsia" w:hAnsiTheme="majorEastAsia"/>
          <w:sz w:val="21"/>
          <w:szCs w:val="21"/>
        </w:rPr>
        <w:t>1</w:t>
      </w:r>
      <w:r w:rsidR="004D0C25" w:rsidRPr="002A389F">
        <w:rPr>
          <w:rFonts w:asciiTheme="majorEastAsia" w:eastAsiaTheme="majorEastAsia" w:hAnsiTheme="majorEastAsia"/>
          <w:sz w:val="21"/>
          <w:szCs w:val="21"/>
        </w:rPr>
        <w:t xml:space="preserve">　</w:t>
      </w:r>
      <w:r w:rsidR="004D0C25" w:rsidRPr="002A389F">
        <w:rPr>
          <w:rFonts w:asciiTheme="majorEastAsia" w:eastAsiaTheme="majorEastAsia" w:hAnsiTheme="majorEastAsia" w:hint="eastAsia"/>
          <w:sz w:val="21"/>
          <w:szCs w:val="21"/>
        </w:rPr>
        <w:t>「フレイル」</w:t>
      </w:r>
      <w:r>
        <w:rPr>
          <w:rFonts w:asciiTheme="majorEastAsia" w:eastAsiaTheme="majorEastAsia" w:hAnsiTheme="majorEastAsia" w:hint="eastAsia"/>
          <w:sz w:val="21"/>
          <w:szCs w:val="21"/>
        </w:rPr>
        <w:t>の認知度</w:t>
      </w:r>
    </w:p>
    <w:p w14:paraId="7BE4671B" w14:textId="02DE8334" w:rsidR="004D0C25" w:rsidRPr="000D17A8" w:rsidRDefault="004D0C25" w:rsidP="004D0C25">
      <w:pPr>
        <w:widowControl/>
        <w:autoSpaceDE/>
        <w:autoSpaceDN/>
        <w:jc w:val="center"/>
        <w:rPr>
          <w:noProof/>
        </w:rPr>
      </w:pPr>
    </w:p>
    <w:p w14:paraId="0454657B" w14:textId="77777777" w:rsidR="004D0C25" w:rsidRDefault="004D0C25" w:rsidP="004D0C25">
      <w:pPr>
        <w:widowControl/>
        <w:autoSpaceDE/>
        <w:autoSpaceDN/>
        <w:rPr>
          <w:noProof/>
        </w:rPr>
      </w:pPr>
    </w:p>
    <w:p w14:paraId="34C5DE1A" w14:textId="77777777" w:rsidR="004D0C25" w:rsidRDefault="004D0C25" w:rsidP="004D0C25">
      <w:pPr>
        <w:widowControl/>
        <w:autoSpaceDE/>
        <w:autoSpaceDN/>
        <w:rPr>
          <w:noProof/>
        </w:rPr>
      </w:pPr>
    </w:p>
    <w:p w14:paraId="25E64AB0" w14:textId="77777777" w:rsidR="004D0C25" w:rsidRDefault="004D0C25" w:rsidP="004D0C25">
      <w:pPr>
        <w:widowControl/>
        <w:autoSpaceDE/>
        <w:autoSpaceDN/>
        <w:ind w:leftChars="250" w:left="550"/>
        <w:rPr>
          <w:noProof/>
        </w:rPr>
      </w:pPr>
    </w:p>
    <w:p w14:paraId="0ECC011B" w14:textId="77777777" w:rsidR="004D0C25" w:rsidRDefault="004D0C25" w:rsidP="004D0C25">
      <w:pPr>
        <w:widowControl/>
        <w:autoSpaceDE/>
        <w:autoSpaceDN/>
        <w:rPr>
          <w:noProof/>
        </w:rPr>
      </w:pPr>
    </w:p>
    <w:p w14:paraId="43532101" w14:textId="77777777" w:rsidR="004D0C25" w:rsidRDefault="004D0C25" w:rsidP="004D0C25">
      <w:pPr>
        <w:widowControl/>
        <w:autoSpaceDE/>
        <w:autoSpaceDN/>
        <w:rPr>
          <w:noProof/>
        </w:rPr>
      </w:pPr>
    </w:p>
    <w:p w14:paraId="6726060B" w14:textId="77777777" w:rsidR="004D0C25" w:rsidRDefault="004D0C25" w:rsidP="004D0C25">
      <w:pPr>
        <w:widowControl/>
        <w:autoSpaceDE/>
        <w:autoSpaceDN/>
        <w:rPr>
          <w:noProof/>
        </w:rPr>
      </w:pPr>
    </w:p>
    <w:p w14:paraId="38C2B64E" w14:textId="77777777" w:rsidR="004D0C25" w:rsidRDefault="004D0C25" w:rsidP="004D0C25">
      <w:pPr>
        <w:widowControl/>
        <w:autoSpaceDE/>
        <w:autoSpaceDN/>
        <w:rPr>
          <w:noProof/>
        </w:rPr>
      </w:pPr>
    </w:p>
    <w:p w14:paraId="20D88DCD" w14:textId="77777777" w:rsidR="004D0C25" w:rsidRDefault="004D0C25" w:rsidP="004D0C25">
      <w:pPr>
        <w:widowControl/>
        <w:autoSpaceDE/>
        <w:autoSpaceDN/>
        <w:rPr>
          <w:noProof/>
        </w:rPr>
      </w:pPr>
    </w:p>
    <w:p w14:paraId="2EC4C58B" w14:textId="77777777" w:rsidR="004D0C25" w:rsidRDefault="004D0C25" w:rsidP="004D0C25">
      <w:pPr>
        <w:widowControl/>
        <w:autoSpaceDE/>
        <w:autoSpaceDN/>
        <w:rPr>
          <w:noProof/>
        </w:rPr>
      </w:pPr>
    </w:p>
    <w:p w14:paraId="4DDB37B1" w14:textId="77777777" w:rsidR="004D0C25" w:rsidRDefault="004D0C25" w:rsidP="004D0C25">
      <w:pPr>
        <w:widowControl/>
        <w:autoSpaceDE/>
        <w:autoSpaceDN/>
        <w:rPr>
          <w:noProof/>
        </w:rPr>
      </w:pPr>
    </w:p>
    <w:p w14:paraId="6DF4651A" w14:textId="77777777" w:rsidR="004D0C25" w:rsidRDefault="004D0C25" w:rsidP="004D0C25">
      <w:pPr>
        <w:widowControl/>
        <w:autoSpaceDE/>
        <w:autoSpaceDN/>
        <w:rPr>
          <w:noProof/>
        </w:rPr>
      </w:pPr>
    </w:p>
    <w:p w14:paraId="53D7948C" w14:textId="77777777" w:rsidR="004D0C25" w:rsidRDefault="004D0C25" w:rsidP="004D0C25">
      <w:pPr>
        <w:widowControl/>
        <w:autoSpaceDE/>
        <w:autoSpaceDN/>
        <w:rPr>
          <w:rFonts w:ascii="HG丸ｺﾞｼｯｸM-PRO" w:hAnsi="HG丸ｺﾞｼｯｸM-PRO"/>
        </w:rPr>
      </w:pPr>
    </w:p>
    <w:p w14:paraId="106AB3AD" w14:textId="18EDD28E" w:rsidR="004D0C25" w:rsidRPr="001D388F" w:rsidRDefault="004D0C25" w:rsidP="004D0C25">
      <w:pPr>
        <w:widowControl/>
        <w:autoSpaceDE/>
        <w:autoSpaceDN/>
        <w:ind w:leftChars="250" w:left="550"/>
        <w:jc w:val="left"/>
        <w:rPr>
          <w:rFonts w:asciiTheme="minorEastAsia" w:eastAsiaTheme="minorEastAsia" w:hAnsiTheme="minorEastAsia"/>
          <w:sz w:val="20"/>
        </w:rPr>
      </w:pPr>
    </w:p>
    <w:p w14:paraId="687BAE24" w14:textId="77777777" w:rsidR="004D0C25" w:rsidRPr="00AE3FBF" w:rsidRDefault="004D0C25" w:rsidP="004D0C25">
      <w:pPr>
        <w:widowControl/>
        <w:autoSpaceDE/>
        <w:autoSpaceDN/>
        <w:spacing w:line="240" w:lineRule="exact"/>
        <w:rPr>
          <w:rFonts w:ascii="HG丸ｺﾞｼｯｸM-PRO" w:hAnsi="HG丸ｺﾞｼｯｸM-PRO"/>
        </w:rPr>
      </w:pPr>
    </w:p>
    <w:p w14:paraId="6BD4810E" w14:textId="77777777" w:rsidR="004D0C25" w:rsidRDefault="004D0C25" w:rsidP="004D0C25">
      <w:pPr>
        <w:widowControl/>
        <w:autoSpaceDE/>
        <w:autoSpaceDN/>
        <w:jc w:val="left"/>
        <w:rPr>
          <w:rFonts w:ascii="HG丸ｺﾞｼｯｸM-PRO" w:hAnsi="HG丸ｺﾞｼｯｸM-PRO"/>
        </w:rPr>
      </w:pPr>
      <w:r>
        <w:rPr>
          <w:rFonts w:ascii="HG丸ｺﾞｼｯｸM-PRO" w:hAnsi="HG丸ｺﾞｼｯｸM-PRO"/>
        </w:rPr>
        <w:br w:type="page"/>
      </w:r>
    </w:p>
    <w:p w14:paraId="5267D817" w14:textId="77777777" w:rsidR="004D0C25" w:rsidRPr="00130DC2" w:rsidRDefault="004D0C25" w:rsidP="004D0C25">
      <w:pPr>
        <w:widowControl/>
        <w:autoSpaceDE/>
        <w:autoSpaceDN/>
        <w:spacing w:line="240" w:lineRule="exact"/>
        <w:rPr>
          <w:rFonts w:ascii="HG丸ｺﾞｼｯｸM-PRO" w:hAnsi="HG丸ｺﾞｼｯｸM-PRO"/>
          <w:sz w:val="24"/>
          <w:szCs w:val="24"/>
        </w:rPr>
      </w:pPr>
    </w:p>
    <w:p w14:paraId="7308D4E7" w14:textId="0BD55E15" w:rsidR="000D17A8" w:rsidRPr="006D4871" w:rsidRDefault="000D17A8" w:rsidP="000D17A8">
      <w:pPr>
        <w:pStyle w:val="2"/>
        <w:numPr>
          <w:ilvl w:val="1"/>
          <w:numId w:val="4"/>
        </w:numPr>
        <w:ind w:leftChars="100" w:left="220"/>
        <w:rPr>
          <w:b/>
          <w:bCs/>
          <w:sz w:val="24"/>
          <w:szCs w:val="24"/>
        </w:rPr>
      </w:pPr>
      <w:r w:rsidRPr="006D4871">
        <w:rPr>
          <w:rFonts w:hint="eastAsia"/>
          <w:b/>
          <w:bCs/>
          <w:sz w:val="24"/>
          <w:szCs w:val="24"/>
        </w:rPr>
        <w:t xml:space="preserve">　介護</w:t>
      </w:r>
      <w:r w:rsidR="002D05B7" w:rsidRPr="006D4871">
        <w:rPr>
          <w:rFonts w:hint="eastAsia"/>
          <w:b/>
          <w:bCs/>
          <w:sz w:val="24"/>
          <w:szCs w:val="24"/>
        </w:rPr>
        <w:t>等</w:t>
      </w:r>
      <w:r w:rsidRPr="006D4871">
        <w:rPr>
          <w:rFonts w:hint="eastAsia"/>
          <w:b/>
          <w:bCs/>
          <w:sz w:val="24"/>
          <w:szCs w:val="24"/>
        </w:rPr>
        <w:t>の意向について</w:t>
      </w:r>
    </w:p>
    <w:p w14:paraId="74D9DAAC" w14:textId="56D1DC7F" w:rsidR="004D0C25" w:rsidRPr="006D4871" w:rsidRDefault="002D05B7" w:rsidP="004D0C25">
      <w:pPr>
        <w:widowControl/>
        <w:autoSpaceDE/>
        <w:autoSpaceDN/>
        <w:ind w:leftChars="250" w:left="550"/>
        <w:rPr>
          <w:rFonts w:ascii="HG丸ｺﾞｼｯｸM-PRO" w:hAnsi="HG丸ｺﾞｼｯｸM-PRO"/>
          <w:sz w:val="24"/>
          <w:szCs w:val="24"/>
        </w:rPr>
      </w:pPr>
      <w:r w:rsidRPr="006D4871">
        <w:rPr>
          <w:rFonts w:ascii="HG丸ｺﾞｼｯｸM-PRO" w:hAnsi="HG丸ｺﾞｼｯｸM-PRO" w:hint="eastAsia"/>
          <w:sz w:val="24"/>
          <w:szCs w:val="24"/>
        </w:rPr>
        <w:t>①</w:t>
      </w:r>
      <w:r w:rsidR="004D0C25" w:rsidRPr="006D4871">
        <w:rPr>
          <w:rFonts w:ascii="HG丸ｺﾞｼｯｸM-PRO" w:hAnsi="HG丸ｺﾞｼｯｸM-PRO"/>
          <w:sz w:val="24"/>
          <w:szCs w:val="24"/>
        </w:rPr>
        <w:t>介護が必要となったときの</w:t>
      </w:r>
      <w:r w:rsidR="004D0C25" w:rsidRPr="006D4871">
        <w:rPr>
          <w:rFonts w:ascii="HG丸ｺﾞｼｯｸM-PRO" w:hAnsi="HG丸ｺﾞｼｯｸM-PRO" w:hint="eastAsia"/>
          <w:sz w:val="24"/>
          <w:szCs w:val="24"/>
        </w:rPr>
        <w:t>意向</w:t>
      </w:r>
    </w:p>
    <w:p w14:paraId="64A6DD09" w14:textId="6351A1D5" w:rsidR="004F1172" w:rsidRPr="006D4871" w:rsidRDefault="004D0C25" w:rsidP="004F1172">
      <w:pPr>
        <w:widowControl/>
        <w:autoSpaceDE/>
        <w:autoSpaceDN/>
        <w:ind w:leftChars="250" w:left="550" w:firstLineChars="100" w:firstLine="240"/>
        <w:rPr>
          <w:rFonts w:ascii="HG丸ｺﾞｼｯｸM-PRO" w:hAnsi="HG丸ｺﾞｼｯｸM-PRO"/>
          <w:sz w:val="24"/>
          <w:szCs w:val="24"/>
        </w:rPr>
      </w:pPr>
      <w:r w:rsidRPr="006D4871">
        <w:rPr>
          <w:rFonts w:ascii="HG丸ｺﾞｼｯｸM-PRO" w:hAnsi="HG丸ｺﾞｼｯｸM-PRO" w:hint="eastAsia"/>
          <w:sz w:val="24"/>
          <w:szCs w:val="24"/>
        </w:rPr>
        <w:t>介護が必要な状態になったとき</w:t>
      </w:r>
      <w:r w:rsidR="002D05B7" w:rsidRPr="006D4871">
        <w:rPr>
          <w:rFonts w:ascii="HG丸ｺﾞｼｯｸM-PRO" w:hAnsi="HG丸ｺﾞｼｯｸM-PRO" w:hint="eastAsia"/>
          <w:sz w:val="24"/>
          <w:szCs w:val="24"/>
        </w:rPr>
        <w:t>に介護を受けたい場所</w:t>
      </w:r>
      <w:r w:rsidRPr="006D4871">
        <w:rPr>
          <w:rFonts w:ascii="HG丸ｺﾞｼｯｸM-PRO" w:hAnsi="HG丸ｺﾞｼｯｸM-PRO" w:hint="eastAsia"/>
          <w:sz w:val="24"/>
          <w:szCs w:val="24"/>
        </w:rPr>
        <w:t>は、</w:t>
      </w:r>
      <w:r w:rsidR="004F1172" w:rsidRPr="006D4871">
        <w:rPr>
          <w:rFonts w:ascii="HG丸ｺﾞｼｯｸM-PRO" w:hAnsi="HG丸ｺﾞｼｯｸM-PRO" w:hint="eastAsia"/>
          <w:sz w:val="24"/>
          <w:szCs w:val="24"/>
        </w:rPr>
        <w:t>介護施設などの</w:t>
      </w:r>
      <w:r w:rsidRPr="006D4871">
        <w:rPr>
          <w:rFonts w:ascii="HG丸ｺﾞｼｯｸM-PRO" w:hAnsi="HG丸ｺﾞｼｯｸM-PRO" w:hint="eastAsia"/>
          <w:sz w:val="24"/>
          <w:szCs w:val="24"/>
        </w:rPr>
        <w:t>「</w:t>
      </w:r>
      <w:r w:rsidR="004F1172" w:rsidRPr="006D4871">
        <w:rPr>
          <w:rFonts w:ascii="HG丸ｺﾞｼｯｸM-PRO" w:hAnsi="HG丸ｺﾞｼｯｸM-PRO" w:hint="eastAsia"/>
          <w:sz w:val="24"/>
          <w:szCs w:val="24"/>
        </w:rPr>
        <w:t>施設</w:t>
      </w:r>
      <w:r w:rsidRPr="006D4871">
        <w:rPr>
          <w:rFonts w:ascii="HG丸ｺﾞｼｯｸM-PRO" w:hAnsi="HG丸ｺﾞｼｯｸM-PRO" w:hint="eastAsia"/>
          <w:sz w:val="24"/>
          <w:szCs w:val="24"/>
        </w:rPr>
        <w:t>」が</w:t>
      </w:r>
      <w:r w:rsidR="004F1172" w:rsidRPr="006D4871">
        <w:rPr>
          <w:rFonts w:ascii="HG丸ｺﾞｼｯｸM-PRO" w:hAnsi="HG丸ｺﾞｼｯｸM-PRO" w:hint="eastAsia"/>
          <w:sz w:val="24"/>
          <w:szCs w:val="24"/>
        </w:rPr>
        <w:t>5</w:t>
      </w:r>
      <w:r w:rsidR="004F1172" w:rsidRPr="006D4871">
        <w:rPr>
          <w:rFonts w:ascii="HG丸ｺﾞｼｯｸM-PRO" w:hAnsi="HG丸ｺﾞｼｯｸM-PRO"/>
          <w:sz w:val="24"/>
          <w:szCs w:val="24"/>
        </w:rPr>
        <w:t>7.1</w:t>
      </w:r>
      <w:r w:rsidRPr="006D4871">
        <w:rPr>
          <w:rFonts w:ascii="HG丸ｺﾞｼｯｸM-PRO" w:hAnsi="HG丸ｺﾞｼｯｸM-PRO"/>
          <w:sz w:val="24"/>
          <w:szCs w:val="24"/>
        </w:rPr>
        <w:t>％と、</w:t>
      </w:r>
      <w:r w:rsidR="004F1172" w:rsidRPr="006D4871">
        <w:rPr>
          <w:rFonts w:ascii="HG丸ｺﾞｼｯｸM-PRO" w:hAnsi="HG丸ｺﾞｼｯｸM-PRO" w:hint="eastAsia"/>
          <w:sz w:val="24"/>
          <w:szCs w:val="24"/>
        </w:rPr>
        <w:t>自宅や家族の家などの</w:t>
      </w:r>
      <w:r w:rsidRPr="006D4871">
        <w:rPr>
          <w:rFonts w:ascii="HG丸ｺﾞｼｯｸM-PRO" w:hAnsi="HG丸ｺﾞｼｯｸM-PRO"/>
          <w:sz w:val="24"/>
          <w:szCs w:val="24"/>
        </w:rPr>
        <w:t>「</w:t>
      </w:r>
      <w:r w:rsidR="004F1172" w:rsidRPr="006D4871">
        <w:rPr>
          <w:rFonts w:ascii="HG丸ｺﾞｼｯｸM-PRO" w:hAnsi="HG丸ｺﾞｼｯｸM-PRO" w:hint="eastAsia"/>
          <w:sz w:val="24"/>
          <w:szCs w:val="24"/>
        </w:rPr>
        <w:t>在宅</w:t>
      </w:r>
      <w:r w:rsidRPr="006D4871">
        <w:rPr>
          <w:rFonts w:ascii="HG丸ｺﾞｼｯｸM-PRO" w:hAnsi="HG丸ｺﾞｼｯｸM-PRO"/>
          <w:sz w:val="24"/>
          <w:szCs w:val="24"/>
        </w:rPr>
        <w:t>」</w:t>
      </w:r>
      <w:r w:rsidR="004F1172" w:rsidRPr="006D4871">
        <w:rPr>
          <w:rFonts w:ascii="HG丸ｺﾞｼｯｸM-PRO" w:hAnsi="HG丸ｺﾞｼｯｸM-PRO" w:hint="eastAsia"/>
          <w:sz w:val="24"/>
          <w:szCs w:val="24"/>
        </w:rPr>
        <w:t>（</w:t>
      </w:r>
      <w:r w:rsidR="004F1172" w:rsidRPr="006D4871">
        <w:rPr>
          <w:rFonts w:ascii="HG丸ｺﾞｼｯｸM-PRO" w:hAnsi="HG丸ｺﾞｼｯｸM-PRO"/>
          <w:sz w:val="24"/>
          <w:szCs w:val="24"/>
        </w:rPr>
        <w:t>36.1</w:t>
      </w:r>
      <w:r w:rsidRPr="006D4871">
        <w:rPr>
          <w:rFonts w:ascii="HG丸ｺﾞｼｯｸM-PRO" w:hAnsi="HG丸ｺﾞｼｯｸM-PRO"/>
          <w:sz w:val="24"/>
          <w:szCs w:val="24"/>
        </w:rPr>
        <w:t>％</w:t>
      </w:r>
      <w:r w:rsidR="004F1172" w:rsidRPr="006D4871">
        <w:rPr>
          <w:rFonts w:ascii="HG丸ｺﾞｼｯｸM-PRO" w:hAnsi="HG丸ｺﾞｼｯｸM-PRO" w:hint="eastAsia"/>
          <w:sz w:val="24"/>
          <w:szCs w:val="24"/>
        </w:rPr>
        <w:t>）を大きく上回っており、「施設」と「在宅」が同程度の東三河全体とは異なっています。</w:t>
      </w:r>
    </w:p>
    <w:p w14:paraId="1456D027" w14:textId="1D6A534A" w:rsidR="004D0C25" w:rsidRPr="002A389F" w:rsidRDefault="002D05B7" w:rsidP="004D0C25">
      <w:pPr>
        <w:widowControl/>
        <w:autoSpaceDE/>
        <w:autoSpaceDN/>
        <w:spacing w:beforeLines="50" w:before="230" w:line="320" w:lineRule="exact"/>
        <w:ind w:leftChars="250" w:left="1870" w:hangingChars="600" w:hanging="1320"/>
        <w:rPr>
          <w:rFonts w:asciiTheme="majorEastAsia" w:eastAsiaTheme="majorEastAsia" w:hAnsiTheme="majorEastAsia"/>
          <w:sz w:val="21"/>
          <w:szCs w:val="21"/>
        </w:rPr>
      </w:pPr>
      <w:r w:rsidRPr="002D05B7">
        <w:rPr>
          <w:noProof/>
        </w:rPr>
        <w:drawing>
          <wp:anchor distT="0" distB="0" distL="114300" distR="114300" simplePos="0" relativeHeight="251797504" behindDoc="1" locked="0" layoutInCell="1" allowOverlap="1" wp14:anchorId="3F5613A8" wp14:editId="150CCB24">
            <wp:simplePos x="0" y="0"/>
            <wp:positionH relativeFrom="column">
              <wp:posOffset>314325</wp:posOffset>
            </wp:positionH>
            <wp:positionV relativeFrom="paragraph">
              <wp:posOffset>348615</wp:posOffset>
            </wp:positionV>
            <wp:extent cx="5410200" cy="2286000"/>
            <wp:effectExtent l="0" t="0" r="0" b="0"/>
            <wp:wrapNone/>
            <wp:docPr id="82748011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102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C25" w:rsidRPr="002A389F">
        <w:rPr>
          <w:rFonts w:asciiTheme="majorEastAsia" w:eastAsiaTheme="majorEastAsia" w:hAnsiTheme="majorEastAsia" w:hint="eastAsia"/>
          <w:sz w:val="21"/>
          <w:szCs w:val="21"/>
        </w:rPr>
        <w:t>図表２－2</w:t>
      </w:r>
      <w:r>
        <w:rPr>
          <w:rFonts w:asciiTheme="majorEastAsia" w:eastAsiaTheme="majorEastAsia" w:hAnsiTheme="majorEastAsia"/>
          <w:sz w:val="21"/>
          <w:szCs w:val="21"/>
        </w:rPr>
        <w:t>2</w:t>
      </w:r>
      <w:r w:rsidR="004D0C25" w:rsidRPr="002A389F">
        <w:rPr>
          <w:rFonts w:asciiTheme="majorEastAsia" w:eastAsiaTheme="majorEastAsia" w:hAnsiTheme="majorEastAsia"/>
          <w:sz w:val="21"/>
          <w:szCs w:val="21"/>
        </w:rPr>
        <w:t xml:space="preserve">　</w:t>
      </w:r>
      <w:r w:rsidR="004D0C25" w:rsidRPr="002A389F">
        <w:rPr>
          <w:rFonts w:asciiTheme="majorEastAsia" w:eastAsiaTheme="majorEastAsia" w:hAnsiTheme="majorEastAsia" w:hint="eastAsia"/>
          <w:sz w:val="21"/>
          <w:szCs w:val="21"/>
        </w:rPr>
        <w:t>介護が必要な状態になった</w:t>
      </w:r>
      <w:r>
        <w:rPr>
          <w:rFonts w:asciiTheme="majorEastAsia" w:eastAsiaTheme="majorEastAsia" w:hAnsiTheme="majorEastAsia" w:hint="eastAsia"/>
          <w:sz w:val="21"/>
          <w:szCs w:val="21"/>
        </w:rPr>
        <w:t>ときに介護を受けたい場所</w:t>
      </w:r>
    </w:p>
    <w:p w14:paraId="617C175F" w14:textId="64835540" w:rsidR="004D0C25" w:rsidRPr="0000640D" w:rsidRDefault="004D0C25" w:rsidP="004D0C25">
      <w:pPr>
        <w:widowControl/>
        <w:autoSpaceDE/>
        <w:autoSpaceDN/>
        <w:rPr>
          <w:noProof/>
        </w:rPr>
      </w:pPr>
    </w:p>
    <w:p w14:paraId="709981FB" w14:textId="77777777" w:rsidR="004D0C25" w:rsidRDefault="004D0C25" w:rsidP="004D0C25">
      <w:pPr>
        <w:widowControl/>
        <w:tabs>
          <w:tab w:val="left" w:pos="2947"/>
        </w:tabs>
        <w:autoSpaceDE/>
        <w:autoSpaceDN/>
        <w:rPr>
          <w:noProof/>
        </w:rPr>
      </w:pPr>
      <w:r>
        <w:rPr>
          <w:noProof/>
        </w:rPr>
        <w:tab/>
      </w:r>
    </w:p>
    <w:p w14:paraId="4C1C7EA8" w14:textId="77777777" w:rsidR="004D0C25" w:rsidRDefault="004D0C25" w:rsidP="004D0C25">
      <w:pPr>
        <w:widowControl/>
        <w:autoSpaceDE/>
        <w:autoSpaceDN/>
        <w:rPr>
          <w:noProof/>
        </w:rPr>
      </w:pPr>
    </w:p>
    <w:p w14:paraId="7C33D243" w14:textId="77777777" w:rsidR="004D0C25" w:rsidRDefault="004D0C25" w:rsidP="004D0C25">
      <w:pPr>
        <w:widowControl/>
        <w:autoSpaceDE/>
        <w:autoSpaceDN/>
        <w:rPr>
          <w:noProof/>
        </w:rPr>
      </w:pPr>
    </w:p>
    <w:p w14:paraId="6B164F5F" w14:textId="77777777" w:rsidR="004D0C25" w:rsidRDefault="004D0C25" w:rsidP="004D0C25">
      <w:pPr>
        <w:widowControl/>
        <w:autoSpaceDE/>
        <w:autoSpaceDN/>
        <w:rPr>
          <w:noProof/>
        </w:rPr>
      </w:pPr>
    </w:p>
    <w:p w14:paraId="51EFD33E" w14:textId="77777777" w:rsidR="004D0C25" w:rsidRDefault="004D0C25" w:rsidP="004D0C25">
      <w:pPr>
        <w:widowControl/>
        <w:autoSpaceDE/>
        <w:autoSpaceDN/>
        <w:rPr>
          <w:noProof/>
        </w:rPr>
      </w:pPr>
    </w:p>
    <w:p w14:paraId="7887C25E" w14:textId="77777777" w:rsidR="004D0C25" w:rsidRDefault="004D0C25" w:rsidP="004F1172">
      <w:pPr>
        <w:widowControl/>
        <w:autoSpaceDE/>
        <w:autoSpaceDN/>
        <w:spacing w:line="240" w:lineRule="exact"/>
        <w:rPr>
          <w:noProof/>
        </w:rPr>
      </w:pPr>
    </w:p>
    <w:p w14:paraId="02438752" w14:textId="77777777" w:rsidR="004F1172" w:rsidRDefault="004F1172" w:rsidP="004D0C25">
      <w:pPr>
        <w:widowControl/>
        <w:autoSpaceDE/>
        <w:autoSpaceDN/>
        <w:rPr>
          <w:noProof/>
        </w:rPr>
      </w:pPr>
    </w:p>
    <w:p w14:paraId="2FDB3CBE" w14:textId="4C73CC00" w:rsidR="004F1172" w:rsidRPr="006D4871" w:rsidRDefault="004F1172" w:rsidP="004F1172">
      <w:pPr>
        <w:widowControl/>
        <w:autoSpaceDE/>
        <w:autoSpaceDN/>
        <w:ind w:leftChars="250" w:left="550"/>
        <w:rPr>
          <w:rFonts w:ascii="HG丸ｺﾞｼｯｸM-PRO" w:hAnsi="HG丸ｺﾞｼｯｸM-PRO"/>
          <w:sz w:val="24"/>
          <w:szCs w:val="24"/>
        </w:rPr>
      </w:pPr>
      <w:r w:rsidRPr="006D4871">
        <w:rPr>
          <w:rFonts w:ascii="HG丸ｺﾞｼｯｸM-PRO" w:hAnsi="HG丸ｺﾞｼｯｸM-PRO" w:hint="eastAsia"/>
          <w:sz w:val="24"/>
          <w:szCs w:val="24"/>
        </w:rPr>
        <w:t>②人生の最後を迎える</w:t>
      </w:r>
      <w:r w:rsidRPr="006D4871">
        <w:rPr>
          <w:rFonts w:ascii="HG丸ｺﾞｼｯｸM-PRO" w:hAnsi="HG丸ｺﾞｼｯｸM-PRO"/>
          <w:sz w:val="24"/>
          <w:szCs w:val="24"/>
        </w:rPr>
        <w:t>ときの</w:t>
      </w:r>
      <w:r w:rsidRPr="006D4871">
        <w:rPr>
          <w:rFonts w:ascii="HG丸ｺﾞｼｯｸM-PRO" w:hAnsi="HG丸ｺﾞｼｯｸM-PRO" w:hint="eastAsia"/>
          <w:sz w:val="24"/>
          <w:szCs w:val="24"/>
        </w:rPr>
        <w:t>意向</w:t>
      </w:r>
    </w:p>
    <w:p w14:paraId="08B61E31" w14:textId="1C4BB8F8" w:rsidR="004F1172" w:rsidRPr="006D4871" w:rsidRDefault="004F1172" w:rsidP="004F1172">
      <w:pPr>
        <w:widowControl/>
        <w:autoSpaceDE/>
        <w:autoSpaceDN/>
        <w:ind w:leftChars="250" w:left="550" w:firstLineChars="100" w:firstLine="240"/>
        <w:rPr>
          <w:rFonts w:ascii="HG丸ｺﾞｼｯｸM-PRO" w:hAnsi="HG丸ｺﾞｼｯｸM-PRO"/>
          <w:sz w:val="24"/>
          <w:szCs w:val="24"/>
        </w:rPr>
      </w:pPr>
      <w:r w:rsidRPr="006D4871">
        <w:rPr>
          <w:rFonts w:ascii="HG丸ｺﾞｼｯｸM-PRO" w:hAnsi="HG丸ｺﾞｼｯｸM-PRO" w:hint="eastAsia"/>
          <w:sz w:val="24"/>
          <w:szCs w:val="24"/>
        </w:rPr>
        <w:t>一方、人生の最後を迎えたい場所としては、「介護施設」が</w:t>
      </w:r>
      <w:r w:rsidRPr="006D4871">
        <w:rPr>
          <w:rFonts w:ascii="HG丸ｺﾞｼｯｸM-PRO" w:hAnsi="HG丸ｺﾞｼｯｸM-PRO"/>
          <w:sz w:val="24"/>
          <w:szCs w:val="24"/>
        </w:rPr>
        <w:t>2.5％と</w:t>
      </w:r>
      <w:r w:rsidRPr="006D4871">
        <w:rPr>
          <w:rFonts w:ascii="HG丸ｺﾞｼｯｸM-PRO" w:hAnsi="HG丸ｺﾞｼｯｸM-PRO" w:hint="eastAsia"/>
          <w:sz w:val="24"/>
          <w:szCs w:val="24"/>
        </w:rPr>
        <w:t>わずかとなっており</w:t>
      </w:r>
      <w:r w:rsidRPr="006D4871">
        <w:rPr>
          <w:rFonts w:ascii="HG丸ｺﾞｼｯｸM-PRO" w:hAnsi="HG丸ｺﾞｼｯｸM-PRO"/>
          <w:sz w:val="24"/>
          <w:szCs w:val="24"/>
        </w:rPr>
        <w:t>、</w:t>
      </w:r>
      <w:r w:rsidRPr="006D4871">
        <w:rPr>
          <w:rFonts w:ascii="HG丸ｺﾞｼｯｸM-PRO" w:hAnsi="HG丸ｺﾞｼｯｸM-PRO" w:hint="eastAsia"/>
          <w:sz w:val="24"/>
          <w:szCs w:val="24"/>
        </w:rPr>
        <w:t>「自宅や家族の家」が5</w:t>
      </w:r>
      <w:r w:rsidR="00AF0ED1">
        <w:rPr>
          <w:rFonts w:ascii="HG丸ｺﾞｼｯｸM-PRO" w:hAnsi="HG丸ｺﾞｼｯｸM-PRO"/>
          <w:sz w:val="24"/>
          <w:szCs w:val="24"/>
        </w:rPr>
        <w:t>5.4</w:t>
      </w:r>
      <w:r w:rsidRPr="006D4871">
        <w:rPr>
          <w:rFonts w:ascii="HG丸ｺﾞｼｯｸM-PRO" w:hAnsi="HG丸ｺﾞｼｯｸM-PRO"/>
          <w:sz w:val="24"/>
          <w:szCs w:val="24"/>
        </w:rPr>
        <w:t>％</w:t>
      </w:r>
      <w:r w:rsidRPr="006D4871">
        <w:rPr>
          <w:rFonts w:ascii="HG丸ｺﾞｼｯｸM-PRO" w:hAnsi="HG丸ｺﾞｼｯｸM-PRO" w:hint="eastAsia"/>
          <w:sz w:val="24"/>
          <w:szCs w:val="24"/>
        </w:rPr>
        <w:t>と最も高くなっています。これらを東三河全体と比べても大きな差異はみられません。</w:t>
      </w:r>
    </w:p>
    <w:p w14:paraId="4DB0F71F" w14:textId="7489F451" w:rsidR="004F1172" w:rsidRPr="002A389F" w:rsidRDefault="004F1172" w:rsidP="004F1172">
      <w:pPr>
        <w:widowControl/>
        <w:autoSpaceDE/>
        <w:autoSpaceDN/>
        <w:spacing w:beforeLines="50" w:before="230" w:line="320" w:lineRule="exact"/>
        <w:ind w:leftChars="250" w:left="1870" w:hangingChars="600" w:hanging="1320"/>
        <w:rPr>
          <w:rFonts w:asciiTheme="majorEastAsia" w:eastAsiaTheme="majorEastAsia" w:hAnsiTheme="majorEastAsia"/>
          <w:sz w:val="21"/>
          <w:szCs w:val="21"/>
        </w:rPr>
      </w:pPr>
      <w:r w:rsidRPr="004F1172">
        <w:rPr>
          <w:noProof/>
        </w:rPr>
        <w:drawing>
          <wp:anchor distT="0" distB="0" distL="114300" distR="114300" simplePos="0" relativeHeight="251799552" behindDoc="1" locked="0" layoutInCell="1" allowOverlap="1" wp14:anchorId="02A7C9CC" wp14:editId="6DE50372">
            <wp:simplePos x="0" y="0"/>
            <wp:positionH relativeFrom="column">
              <wp:posOffset>323850</wp:posOffset>
            </wp:positionH>
            <wp:positionV relativeFrom="paragraph">
              <wp:posOffset>348615</wp:posOffset>
            </wp:positionV>
            <wp:extent cx="5410200" cy="2286000"/>
            <wp:effectExtent l="0" t="0" r="0" b="0"/>
            <wp:wrapNone/>
            <wp:docPr id="798724096"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102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89F">
        <w:rPr>
          <w:rFonts w:asciiTheme="majorEastAsia" w:eastAsiaTheme="majorEastAsia" w:hAnsiTheme="majorEastAsia" w:hint="eastAsia"/>
          <w:sz w:val="21"/>
          <w:szCs w:val="21"/>
        </w:rPr>
        <w:t>図表２－2</w:t>
      </w:r>
      <w:r>
        <w:rPr>
          <w:rFonts w:asciiTheme="majorEastAsia" w:eastAsiaTheme="majorEastAsia" w:hAnsiTheme="majorEastAsia"/>
          <w:sz w:val="21"/>
          <w:szCs w:val="21"/>
        </w:rPr>
        <w:t>3</w:t>
      </w:r>
      <w:r w:rsidRPr="002A389F">
        <w:rPr>
          <w:rFonts w:asciiTheme="majorEastAsia" w:eastAsiaTheme="majorEastAsia" w:hAnsiTheme="majorEastAsia"/>
          <w:sz w:val="21"/>
          <w:szCs w:val="21"/>
        </w:rPr>
        <w:t xml:space="preserve">　</w:t>
      </w:r>
      <w:r w:rsidRPr="004F1172">
        <w:rPr>
          <w:rFonts w:asciiTheme="majorEastAsia" w:eastAsiaTheme="majorEastAsia" w:hAnsiTheme="majorEastAsia" w:hint="eastAsia"/>
          <w:sz w:val="21"/>
          <w:szCs w:val="21"/>
        </w:rPr>
        <w:t>人生の最後を迎えたい場所</w:t>
      </w:r>
    </w:p>
    <w:p w14:paraId="19053861" w14:textId="5F2545F6" w:rsidR="004F1172" w:rsidRPr="0000640D" w:rsidRDefault="004F1172" w:rsidP="004F1172">
      <w:pPr>
        <w:widowControl/>
        <w:autoSpaceDE/>
        <w:autoSpaceDN/>
        <w:rPr>
          <w:noProof/>
        </w:rPr>
      </w:pPr>
    </w:p>
    <w:p w14:paraId="7850AC17" w14:textId="77777777" w:rsidR="004F1172" w:rsidRDefault="004F1172" w:rsidP="004F1172">
      <w:pPr>
        <w:widowControl/>
        <w:tabs>
          <w:tab w:val="left" w:pos="2947"/>
        </w:tabs>
        <w:autoSpaceDE/>
        <w:autoSpaceDN/>
        <w:rPr>
          <w:noProof/>
        </w:rPr>
      </w:pPr>
      <w:r>
        <w:rPr>
          <w:noProof/>
        </w:rPr>
        <w:tab/>
      </w:r>
    </w:p>
    <w:p w14:paraId="49E6D9CD" w14:textId="77777777" w:rsidR="004F1172" w:rsidRDefault="004F1172" w:rsidP="004F1172">
      <w:pPr>
        <w:widowControl/>
        <w:autoSpaceDE/>
        <w:autoSpaceDN/>
        <w:rPr>
          <w:noProof/>
        </w:rPr>
      </w:pPr>
    </w:p>
    <w:p w14:paraId="383E7998" w14:textId="77777777" w:rsidR="004F1172" w:rsidRDefault="004F1172" w:rsidP="004F1172">
      <w:pPr>
        <w:widowControl/>
        <w:autoSpaceDE/>
        <w:autoSpaceDN/>
        <w:rPr>
          <w:noProof/>
        </w:rPr>
      </w:pPr>
    </w:p>
    <w:p w14:paraId="4FCB9A2E" w14:textId="77777777" w:rsidR="004F1172" w:rsidRDefault="004F1172" w:rsidP="004F1172">
      <w:pPr>
        <w:widowControl/>
        <w:autoSpaceDE/>
        <w:autoSpaceDN/>
        <w:rPr>
          <w:noProof/>
        </w:rPr>
      </w:pPr>
    </w:p>
    <w:p w14:paraId="50E6A802" w14:textId="77777777" w:rsidR="004F1172" w:rsidRDefault="004F1172" w:rsidP="004F1172">
      <w:pPr>
        <w:widowControl/>
        <w:autoSpaceDE/>
        <w:autoSpaceDN/>
        <w:rPr>
          <w:noProof/>
        </w:rPr>
      </w:pPr>
    </w:p>
    <w:p w14:paraId="3BC831A3" w14:textId="77777777" w:rsidR="004F1172" w:rsidRDefault="004F1172" w:rsidP="004F1172">
      <w:pPr>
        <w:widowControl/>
        <w:autoSpaceDE/>
        <w:autoSpaceDN/>
        <w:rPr>
          <w:noProof/>
        </w:rPr>
      </w:pPr>
    </w:p>
    <w:p w14:paraId="0A251D0D" w14:textId="77777777" w:rsidR="004F1172" w:rsidRDefault="004F1172" w:rsidP="004F1172">
      <w:pPr>
        <w:widowControl/>
        <w:autoSpaceDE/>
        <w:autoSpaceDN/>
        <w:rPr>
          <w:noProof/>
        </w:rPr>
      </w:pPr>
    </w:p>
    <w:p w14:paraId="0B388FFB" w14:textId="77777777" w:rsidR="004D0C25" w:rsidRPr="004F1172" w:rsidRDefault="004D0C25" w:rsidP="004D0C25">
      <w:pPr>
        <w:widowControl/>
        <w:autoSpaceDE/>
        <w:autoSpaceDN/>
        <w:rPr>
          <w:noProof/>
        </w:rPr>
      </w:pPr>
    </w:p>
    <w:p w14:paraId="13F83F2B" w14:textId="77777777" w:rsidR="004D0C25" w:rsidRDefault="004D0C25" w:rsidP="004D0C25">
      <w:pPr>
        <w:widowControl/>
        <w:autoSpaceDE/>
        <w:autoSpaceDN/>
        <w:rPr>
          <w:noProof/>
        </w:rPr>
      </w:pPr>
    </w:p>
    <w:p w14:paraId="4FFAEA7B" w14:textId="77777777" w:rsidR="004D0C25" w:rsidRDefault="004D0C25" w:rsidP="004D0C25">
      <w:pPr>
        <w:widowControl/>
        <w:autoSpaceDE/>
        <w:autoSpaceDN/>
        <w:jc w:val="left"/>
        <w:rPr>
          <w:rFonts w:ascii="HG丸ｺﾞｼｯｸM-PRO" w:hAnsi="HG丸ｺﾞｼｯｸM-PRO"/>
        </w:rPr>
      </w:pPr>
      <w:r>
        <w:rPr>
          <w:rFonts w:ascii="HG丸ｺﾞｼｯｸM-PRO" w:hAnsi="HG丸ｺﾞｼｯｸM-PRO"/>
        </w:rPr>
        <w:br w:type="page"/>
      </w:r>
    </w:p>
    <w:p w14:paraId="680259E1" w14:textId="77777777" w:rsidR="004D0C25" w:rsidRPr="00AE3FBF" w:rsidRDefault="004D0C25" w:rsidP="004D0C25">
      <w:pPr>
        <w:widowControl/>
        <w:autoSpaceDE/>
        <w:autoSpaceDN/>
        <w:spacing w:line="240" w:lineRule="exact"/>
        <w:rPr>
          <w:rFonts w:ascii="HG丸ｺﾞｼｯｸM-PRO" w:hAnsi="HG丸ｺﾞｼｯｸM-PRO"/>
        </w:rPr>
      </w:pPr>
    </w:p>
    <w:p w14:paraId="0E77CE42" w14:textId="6473D0F8" w:rsidR="00831374" w:rsidRPr="000D17A8" w:rsidRDefault="00831374" w:rsidP="00831374">
      <w:pPr>
        <w:widowControl/>
        <w:autoSpaceDE/>
        <w:autoSpaceDN/>
        <w:ind w:left="550"/>
        <w:rPr>
          <w:rFonts w:ascii="HG丸ｺﾞｼｯｸM-PRO" w:hAnsi="HG丸ｺﾞｼｯｸM-PRO"/>
          <w:sz w:val="24"/>
          <w:szCs w:val="24"/>
        </w:rPr>
      </w:pPr>
      <w:r w:rsidRPr="000D17A8">
        <w:rPr>
          <w:rFonts w:ascii="HG丸ｺﾞｼｯｸM-PRO" w:hAnsi="HG丸ｺﾞｼｯｸM-PRO" w:hint="eastAsia"/>
          <w:sz w:val="24"/>
          <w:szCs w:val="24"/>
        </w:rPr>
        <w:t>③</w:t>
      </w:r>
      <w:r>
        <w:rPr>
          <w:rFonts w:ascii="HG丸ｺﾞｼｯｸM-PRO" w:hAnsi="HG丸ｺﾞｼｯｸM-PRO" w:hint="eastAsia"/>
          <w:sz w:val="24"/>
          <w:szCs w:val="24"/>
        </w:rPr>
        <w:t>成年後見制度</w:t>
      </w:r>
      <w:r w:rsidRPr="000D17A8">
        <w:rPr>
          <w:rFonts w:ascii="HG丸ｺﾞｼｯｸM-PRO" w:hAnsi="HG丸ｺﾞｼｯｸM-PRO"/>
          <w:sz w:val="24"/>
          <w:szCs w:val="24"/>
        </w:rPr>
        <w:t>への意識</w:t>
      </w:r>
    </w:p>
    <w:p w14:paraId="25307300" w14:textId="0F9A356D" w:rsidR="00831374" w:rsidRPr="000D17A8" w:rsidRDefault="00831374" w:rsidP="00831374">
      <w:pPr>
        <w:widowControl/>
        <w:autoSpaceDE/>
        <w:autoSpaceDN/>
        <w:ind w:leftChars="250" w:left="550" w:firstLineChars="100" w:firstLine="240"/>
        <w:rPr>
          <w:rFonts w:ascii="HG丸ｺﾞｼｯｸM-PRO" w:hAnsi="HG丸ｺﾞｼｯｸM-PRO"/>
          <w:sz w:val="24"/>
          <w:szCs w:val="24"/>
        </w:rPr>
      </w:pPr>
      <w:r>
        <w:rPr>
          <w:rFonts w:ascii="HG丸ｺﾞｼｯｸM-PRO" w:hAnsi="HG丸ｺﾞｼｯｸM-PRO" w:hint="eastAsia"/>
          <w:sz w:val="24"/>
          <w:szCs w:val="24"/>
        </w:rPr>
        <w:t>成年後見制度</w:t>
      </w:r>
      <w:r w:rsidRPr="000D17A8">
        <w:rPr>
          <w:rFonts w:ascii="HG丸ｺﾞｼｯｸM-PRO" w:hAnsi="HG丸ｺﾞｼｯｸM-PRO" w:hint="eastAsia"/>
          <w:sz w:val="24"/>
          <w:szCs w:val="24"/>
        </w:rPr>
        <w:t>とは、</w:t>
      </w:r>
      <w:r w:rsidRPr="00831374">
        <w:rPr>
          <w:rFonts w:ascii="HG丸ｺﾞｼｯｸM-PRO" w:hAnsi="HG丸ｺﾞｼｯｸM-PRO" w:hint="eastAsia"/>
          <w:sz w:val="24"/>
          <w:szCs w:val="24"/>
        </w:rPr>
        <w:t>認知症の高齢者や知的・精神障</w:t>
      </w:r>
      <w:r w:rsidR="00C81381">
        <w:rPr>
          <w:rFonts w:ascii="HG丸ｺﾞｼｯｸM-PRO" w:hAnsi="HG丸ｺﾞｼｯｸM-PRO" w:hint="eastAsia"/>
          <w:sz w:val="24"/>
          <w:szCs w:val="24"/>
        </w:rPr>
        <w:t>害</w:t>
      </w:r>
      <w:r w:rsidRPr="00831374">
        <w:rPr>
          <w:rFonts w:ascii="HG丸ｺﾞｼｯｸM-PRO" w:hAnsi="HG丸ｺﾞｼｯｸM-PRO" w:hint="eastAsia"/>
          <w:sz w:val="24"/>
          <w:szCs w:val="24"/>
        </w:rPr>
        <w:t>のある人など、判断能力が十分でない成人の財産管理や日常生活上の援助を親族や専門家（弁護士、司法書士）などが行う</w:t>
      </w:r>
      <w:r>
        <w:rPr>
          <w:rFonts w:ascii="HG丸ｺﾞｼｯｸM-PRO" w:hAnsi="HG丸ｺﾞｼｯｸM-PRO" w:hint="eastAsia"/>
          <w:sz w:val="24"/>
          <w:szCs w:val="24"/>
        </w:rPr>
        <w:t>制度のことです</w:t>
      </w:r>
      <w:r w:rsidRPr="000D17A8">
        <w:rPr>
          <w:rFonts w:ascii="HG丸ｺﾞｼｯｸM-PRO" w:hAnsi="HG丸ｺﾞｼｯｸM-PRO" w:hint="eastAsia"/>
          <w:sz w:val="24"/>
          <w:szCs w:val="24"/>
        </w:rPr>
        <w:t>。</w:t>
      </w:r>
    </w:p>
    <w:p w14:paraId="4EB8833E" w14:textId="256316FC" w:rsidR="00831374" w:rsidRDefault="00831374" w:rsidP="00831374">
      <w:pPr>
        <w:widowControl/>
        <w:autoSpaceDE/>
        <w:autoSpaceDN/>
        <w:ind w:leftChars="250" w:left="550" w:firstLineChars="100" w:firstLine="240"/>
        <w:rPr>
          <w:rFonts w:ascii="HG丸ｺﾞｼｯｸM-PRO" w:hAnsi="HG丸ｺﾞｼｯｸM-PRO"/>
          <w:sz w:val="24"/>
          <w:szCs w:val="24"/>
        </w:rPr>
      </w:pPr>
      <w:r>
        <w:rPr>
          <w:rFonts w:ascii="HG丸ｺﾞｼｯｸM-PRO" w:hAnsi="HG丸ｺﾞｼｯｸM-PRO" w:hint="eastAsia"/>
          <w:sz w:val="24"/>
          <w:szCs w:val="24"/>
        </w:rPr>
        <w:t>成年後見制度</w:t>
      </w:r>
      <w:r w:rsidRPr="000D17A8">
        <w:rPr>
          <w:rFonts w:ascii="HG丸ｺﾞｼｯｸM-PRO" w:hAnsi="HG丸ｺﾞｼｯｸM-PRO" w:hint="eastAsia"/>
          <w:sz w:val="24"/>
          <w:szCs w:val="24"/>
        </w:rPr>
        <w:t>について、</w:t>
      </w:r>
      <w:r>
        <w:rPr>
          <w:rFonts w:ascii="HG丸ｺﾞｼｯｸM-PRO" w:hAnsi="HG丸ｺﾞｼｯｸM-PRO" w:hint="eastAsia"/>
          <w:sz w:val="24"/>
          <w:szCs w:val="24"/>
        </w:rPr>
        <w:t>詳しくまたは概要でも</w:t>
      </w:r>
      <w:r w:rsidRPr="000D17A8">
        <w:rPr>
          <w:rFonts w:ascii="HG丸ｺﾞｼｯｸM-PRO" w:hAnsi="HG丸ｺﾞｼｯｸM-PRO" w:hint="eastAsia"/>
          <w:sz w:val="24"/>
          <w:szCs w:val="24"/>
        </w:rPr>
        <w:t>「</w:t>
      </w:r>
      <w:r>
        <w:rPr>
          <w:rFonts w:ascii="HG丸ｺﾞｼｯｸM-PRO" w:hAnsi="HG丸ｺﾞｼｯｸM-PRO" w:hint="eastAsia"/>
          <w:sz w:val="24"/>
          <w:szCs w:val="24"/>
        </w:rPr>
        <w:t>知っている</w:t>
      </w:r>
      <w:r w:rsidRPr="000D17A8">
        <w:rPr>
          <w:rFonts w:ascii="HG丸ｺﾞｼｯｸM-PRO" w:hAnsi="HG丸ｺﾞｼｯｸM-PRO" w:hint="eastAsia"/>
          <w:sz w:val="24"/>
          <w:szCs w:val="24"/>
        </w:rPr>
        <w:t>」高齢者は</w:t>
      </w:r>
      <w:r>
        <w:rPr>
          <w:rFonts w:ascii="HG丸ｺﾞｼｯｸM-PRO" w:hAnsi="HG丸ｺﾞｼｯｸM-PRO"/>
          <w:sz w:val="24"/>
          <w:szCs w:val="24"/>
        </w:rPr>
        <w:t>32.8</w:t>
      </w:r>
      <w:r w:rsidRPr="000D17A8">
        <w:rPr>
          <w:rFonts w:ascii="HG丸ｺﾞｼｯｸM-PRO" w:hAnsi="HG丸ｺﾞｼｯｸM-PRO"/>
          <w:sz w:val="24"/>
          <w:szCs w:val="24"/>
        </w:rPr>
        <w:t>％</w:t>
      </w:r>
      <w:r>
        <w:rPr>
          <w:rFonts w:ascii="HG丸ｺﾞｼｯｸM-PRO" w:hAnsi="HG丸ｺﾞｼｯｸM-PRO" w:hint="eastAsia"/>
          <w:sz w:val="24"/>
          <w:szCs w:val="24"/>
        </w:rPr>
        <w:t>となっていますが</w:t>
      </w:r>
      <w:r w:rsidRPr="000D17A8">
        <w:rPr>
          <w:rFonts w:ascii="HG丸ｺﾞｼｯｸM-PRO" w:hAnsi="HG丸ｺﾞｼｯｸM-PRO"/>
          <w:sz w:val="24"/>
          <w:szCs w:val="24"/>
        </w:rPr>
        <w:t>、「</w:t>
      </w:r>
      <w:r>
        <w:rPr>
          <w:rFonts w:ascii="HG丸ｺﾞｼｯｸM-PRO" w:hAnsi="HG丸ｺﾞｼｯｸM-PRO" w:hint="eastAsia"/>
          <w:sz w:val="24"/>
          <w:szCs w:val="24"/>
        </w:rPr>
        <w:t>名前は聞いたことがある</w:t>
      </w:r>
      <w:r w:rsidRPr="000D17A8">
        <w:rPr>
          <w:rFonts w:ascii="HG丸ｺﾞｼｯｸM-PRO" w:hAnsi="HG丸ｺﾞｼｯｸM-PRO"/>
          <w:sz w:val="24"/>
          <w:szCs w:val="24"/>
        </w:rPr>
        <w:t>」高齢者</w:t>
      </w:r>
      <w:r>
        <w:rPr>
          <w:rFonts w:ascii="HG丸ｺﾞｼｯｸM-PRO" w:hAnsi="HG丸ｺﾞｼｯｸM-PRO" w:hint="eastAsia"/>
          <w:sz w:val="24"/>
          <w:szCs w:val="24"/>
        </w:rPr>
        <w:t>も同程度</w:t>
      </w:r>
      <w:r w:rsidRPr="000D17A8">
        <w:rPr>
          <w:rFonts w:ascii="HG丸ｺﾞｼｯｸM-PRO" w:hAnsi="HG丸ｺﾞｼｯｸM-PRO"/>
          <w:sz w:val="24"/>
          <w:szCs w:val="24"/>
        </w:rPr>
        <w:t>（</w:t>
      </w:r>
      <w:r>
        <w:rPr>
          <w:rFonts w:ascii="HG丸ｺﾞｼｯｸM-PRO" w:hAnsi="HG丸ｺﾞｼｯｸM-PRO"/>
          <w:sz w:val="24"/>
          <w:szCs w:val="24"/>
        </w:rPr>
        <w:t>32.5</w:t>
      </w:r>
      <w:r w:rsidRPr="000D17A8">
        <w:rPr>
          <w:rFonts w:ascii="HG丸ｺﾞｼｯｸM-PRO" w:hAnsi="HG丸ｺﾞｼｯｸM-PRO"/>
          <w:sz w:val="24"/>
          <w:szCs w:val="24"/>
        </w:rPr>
        <w:t>％）</w:t>
      </w:r>
      <w:r>
        <w:rPr>
          <w:rFonts w:ascii="HG丸ｺﾞｼｯｸM-PRO" w:hAnsi="HG丸ｺﾞｼｯｸM-PRO" w:hint="eastAsia"/>
          <w:sz w:val="24"/>
          <w:szCs w:val="24"/>
        </w:rPr>
        <w:t>いる状況です。</w:t>
      </w:r>
      <w:r w:rsidRPr="00831374">
        <w:rPr>
          <w:rFonts w:ascii="HG丸ｺﾞｼｯｸM-PRO" w:hAnsi="HG丸ｺﾞｼｯｸM-PRO" w:hint="eastAsia"/>
          <w:sz w:val="24"/>
          <w:szCs w:val="24"/>
        </w:rPr>
        <w:t>これらを東三河全体と比べても大きな差異はみられません。</w:t>
      </w:r>
    </w:p>
    <w:p w14:paraId="178FBCDD" w14:textId="3FA42989" w:rsidR="00831374" w:rsidRPr="002A389F" w:rsidRDefault="00831374" w:rsidP="00831374">
      <w:pPr>
        <w:widowControl/>
        <w:autoSpaceDE/>
        <w:autoSpaceDN/>
        <w:spacing w:beforeLines="50" w:before="230"/>
        <w:ind w:leftChars="250" w:left="550"/>
        <w:rPr>
          <w:rFonts w:asciiTheme="majorEastAsia" w:eastAsiaTheme="majorEastAsia" w:hAnsiTheme="majorEastAsia"/>
          <w:sz w:val="21"/>
          <w:szCs w:val="21"/>
        </w:rPr>
      </w:pPr>
      <w:r w:rsidRPr="00831374">
        <w:rPr>
          <w:noProof/>
        </w:rPr>
        <w:drawing>
          <wp:anchor distT="0" distB="0" distL="114300" distR="114300" simplePos="0" relativeHeight="251801600" behindDoc="1" locked="0" layoutInCell="1" allowOverlap="1" wp14:anchorId="2F00AAAE" wp14:editId="677FD8D0">
            <wp:simplePos x="0" y="0"/>
            <wp:positionH relativeFrom="column">
              <wp:posOffset>333375</wp:posOffset>
            </wp:positionH>
            <wp:positionV relativeFrom="paragraph">
              <wp:posOffset>370840</wp:posOffset>
            </wp:positionV>
            <wp:extent cx="5410200" cy="2286000"/>
            <wp:effectExtent l="0" t="0" r="0" b="0"/>
            <wp:wrapNone/>
            <wp:docPr id="1509015622"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102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89F">
        <w:rPr>
          <w:rFonts w:asciiTheme="majorEastAsia" w:eastAsiaTheme="majorEastAsia" w:hAnsiTheme="majorEastAsia" w:hint="eastAsia"/>
          <w:sz w:val="21"/>
          <w:szCs w:val="21"/>
        </w:rPr>
        <w:t>図表２－</w:t>
      </w:r>
      <w:r w:rsidRPr="002A389F">
        <w:rPr>
          <w:rFonts w:asciiTheme="majorEastAsia" w:eastAsiaTheme="majorEastAsia" w:hAnsiTheme="majorEastAsia"/>
          <w:sz w:val="21"/>
          <w:szCs w:val="21"/>
        </w:rPr>
        <w:t>2</w:t>
      </w:r>
      <w:r>
        <w:rPr>
          <w:rFonts w:asciiTheme="majorEastAsia" w:eastAsiaTheme="majorEastAsia" w:hAnsiTheme="majorEastAsia"/>
          <w:sz w:val="21"/>
          <w:szCs w:val="21"/>
        </w:rPr>
        <w:t>4</w:t>
      </w:r>
      <w:r w:rsidRPr="002A389F">
        <w:rPr>
          <w:rFonts w:asciiTheme="majorEastAsia" w:eastAsiaTheme="majorEastAsia" w:hAnsiTheme="majorEastAsia"/>
          <w:sz w:val="21"/>
          <w:szCs w:val="21"/>
        </w:rPr>
        <w:t xml:space="preserve">　</w:t>
      </w:r>
      <w:r>
        <w:rPr>
          <w:rFonts w:asciiTheme="majorEastAsia" w:eastAsiaTheme="majorEastAsia" w:hAnsiTheme="majorEastAsia" w:hint="eastAsia"/>
          <w:sz w:val="21"/>
          <w:szCs w:val="21"/>
        </w:rPr>
        <w:t>成年後見制度の認知度</w:t>
      </w:r>
    </w:p>
    <w:p w14:paraId="004D2DE0" w14:textId="780A5678" w:rsidR="00831374" w:rsidRPr="00831374" w:rsidRDefault="00831374" w:rsidP="00831374">
      <w:pPr>
        <w:widowControl/>
        <w:autoSpaceDE/>
        <w:autoSpaceDN/>
        <w:jc w:val="center"/>
        <w:rPr>
          <w:noProof/>
        </w:rPr>
      </w:pPr>
    </w:p>
    <w:p w14:paraId="2BE597B5" w14:textId="77777777" w:rsidR="00831374" w:rsidRDefault="00831374" w:rsidP="00831374">
      <w:pPr>
        <w:widowControl/>
        <w:autoSpaceDE/>
        <w:autoSpaceDN/>
        <w:rPr>
          <w:noProof/>
        </w:rPr>
      </w:pPr>
    </w:p>
    <w:p w14:paraId="21F9D07A" w14:textId="77777777" w:rsidR="00831374" w:rsidRDefault="00831374" w:rsidP="00831374">
      <w:pPr>
        <w:widowControl/>
        <w:autoSpaceDE/>
        <w:autoSpaceDN/>
        <w:rPr>
          <w:noProof/>
        </w:rPr>
      </w:pPr>
    </w:p>
    <w:p w14:paraId="07BF9265" w14:textId="77777777" w:rsidR="00831374" w:rsidRDefault="00831374" w:rsidP="00831374">
      <w:pPr>
        <w:widowControl/>
        <w:autoSpaceDE/>
        <w:autoSpaceDN/>
        <w:ind w:leftChars="250" w:left="550"/>
        <w:rPr>
          <w:noProof/>
        </w:rPr>
      </w:pPr>
    </w:p>
    <w:p w14:paraId="5B5FD766" w14:textId="77777777" w:rsidR="00831374" w:rsidRDefault="00831374" w:rsidP="00831374">
      <w:pPr>
        <w:widowControl/>
        <w:autoSpaceDE/>
        <w:autoSpaceDN/>
        <w:rPr>
          <w:noProof/>
        </w:rPr>
      </w:pPr>
    </w:p>
    <w:p w14:paraId="06D7526E" w14:textId="77777777" w:rsidR="00831374" w:rsidRDefault="00831374" w:rsidP="00831374">
      <w:pPr>
        <w:widowControl/>
        <w:autoSpaceDE/>
        <w:autoSpaceDN/>
        <w:rPr>
          <w:noProof/>
        </w:rPr>
      </w:pPr>
    </w:p>
    <w:p w14:paraId="0D81E86E" w14:textId="77777777" w:rsidR="00831374" w:rsidRDefault="00831374" w:rsidP="00831374">
      <w:pPr>
        <w:widowControl/>
        <w:autoSpaceDE/>
        <w:autoSpaceDN/>
        <w:rPr>
          <w:noProof/>
        </w:rPr>
      </w:pPr>
    </w:p>
    <w:p w14:paraId="4BBE8CB7" w14:textId="77777777" w:rsidR="00831374" w:rsidRDefault="00831374" w:rsidP="00831374">
      <w:pPr>
        <w:widowControl/>
        <w:autoSpaceDE/>
        <w:autoSpaceDN/>
        <w:rPr>
          <w:noProof/>
        </w:rPr>
      </w:pPr>
    </w:p>
    <w:p w14:paraId="2E488A73" w14:textId="33D52E33" w:rsidR="003E18C7" w:rsidRPr="000D17A8" w:rsidRDefault="003E18C7" w:rsidP="003E18C7">
      <w:pPr>
        <w:widowControl/>
        <w:autoSpaceDE/>
        <w:autoSpaceDN/>
        <w:ind w:leftChars="250" w:left="550" w:firstLineChars="100" w:firstLine="240"/>
        <w:rPr>
          <w:rFonts w:ascii="HG丸ｺﾞｼｯｸM-PRO" w:hAnsi="HG丸ｺﾞｼｯｸM-PRO"/>
          <w:sz w:val="24"/>
          <w:szCs w:val="24"/>
        </w:rPr>
      </w:pPr>
      <w:r>
        <w:rPr>
          <w:rFonts w:ascii="HG丸ｺﾞｼｯｸM-PRO" w:hAnsi="HG丸ｺﾞｼｯｸM-PRO" w:hint="eastAsia"/>
          <w:sz w:val="24"/>
          <w:szCs w:val="24"/>
        </w:rPr>
        <w:t>今後とも、成年後見制度の周知を図り、各種在宅サービスとともに利用を促すことにより、「自宅や家族の家」で必要に応じて介護を受け、人生の最後を迎えられるよう、安心して暮らせるまちづくりを推進していく必要があります。</w:t>
      </w:r>
    </w:p>
    <w:p w14:paraId="682930A1" w14:textId="77777777" w:rsidR="00831374" w:rsidRPr="003E18C7" w:rsidRDefault="00831374" w:rsidP="00831374">
      <w:pPr>
        <w:widowControl/>
        <w:autoSpaceDE/>
        <w:autoSpaceDN/>
        <w:rPr>
          <w:noProof/>
        </w:rPr>
      </w:pPr>
    </w:p>
    <w:p w14:paraId="6D64E9EB" w14:textId="21E35B50" w:rsidR="00777781" w:rsidRDefault="00777781">
      <w:pPr>
        <w:widowControl/>
        <w:autoSpaceDE/>
        <w:autoSpaceDN/>
        <w:jc w:val="left"/>
        <w:rPr>
          <w:noProof/>
        </w:rPr>
      </w:pPr>
      <w:r>
        <w:rPr>
          <w:noProof/>
        </w:rPr>
        <w:br w:type="page"/>
      </w:r>
    </w:p>
    <w:p w14:paraId="1269E140" w14:textId="77777777" w:rsidR="00777781" w:rsidRPr="00130DC2" w:rsidRDefault="00777781" w:rsidP="00777781">
      <w:pPr>
        <w:widowControl/>
        <w:autoSpaceDE/>
        <w:autoSpaceDN/>
        <w:spacing w:line="240" w:lineRule="exact"/>
        <w:rPr>
          <w:rFonts w:ascii="HG丸ｺﾞｼｯｸM-PRO" w:hAnsi="HG丸ｺﾞｼｯｸM-PRO"/>
          <w:sz w:val="24"/>
          <w:szCs w:val="24"/>
        </w:rPr>
      </w:pPr>
    </w:p>
    <w:p w14:paraId="02F2FE5D" w14:textId="460BFDA7" w:rsidR="00777781" w:rsidRPr="00421A65" w:rsidRDefault="00777781" w:rsidP="00777781">
      <w:pPr>
        <w:pStyle w:val="2"/>
        <w:numPr>
          <w:ilvl w:val="1"/>
          <w:numId w:val="4"/>
        </w:numPr>
        <w:ind w:leftChars="100" w:left="220"/>
        <w:rPr>
          <w:b/>
          <w:bCs/>
          <w:sz w:val="24"/>
          <w:szCs w:val="24"/>
        </w:rPr>
      </w:pPr>
      <w:r w:rsidRPr="00421A65">
        <w:rPr>
          <w:rFonts w:hint="eastAsia"/>
          <w:b/>
          <w:bCs/>
          <w:sz w:val="24"/>
          <w:szCs w:val="24"/>
        </w:rPr>
        <w:t xml:space="preserve">　</w:t>
      </w:r>
      <w:r w:rsidR="00934A7D" w:rsidRPr="00421A65">
        <w:rPr>
          <w:rFonts w:hint="eastAsia"/>
          <w:b/>
          <w:bCs/>
          <w:sz w:val="24"/>
          <w:szCs w:val="24"/>
        </w:rPr>
        <w:t>支え合いや助け合いの状況</w:t>
      </w:r>
      <w:r w:rsidRPr="00421A65">
        <w:rPr>
          <w:rFonts w:hint="eastAsia"/>
          <w:b/>
          <w:bCs/>
          <w:sz w:val="24"/>
          <w:szCs w:val="24"/>
        </w:rPr>
        <w:t>について</w:t>
      </w:r>
    </w:p>
    <w:p w14:paraId="3F14EC69" w14:textId="56D34F15" w:rsidR="00777781" w:rsidRPr="00421A65" w:rsidRDefault="00777781" w:rsidP="00777781">
      <w:pPr>
        <w:widowControl/>
        <w:autoSpaceDE/>
        <w:autoSpaceDN/>
        <w:ind w:leftChars="250" w:left="550"/>
        <w:rPr>
          <w:rFonts w:ascii="HG丸ｺﾞｼｯｸM-PRO" w:hAnsi="HG丸ｺﾞｼｯｸM-PRO"/>
          <w:sz w:val="24"/>
          <w:szCs w:val="24"/>
        </w:rPr>
      </w:pPr>
      <w:r w:rsidRPr="00421A65">
        <w:rPr>
          <w:rFonts w:ascii="HG丸ｺﾞｼｯｸM-PRO" w:hAnsi="HG丸ｺﾞｼｯｸM-PRO" w:hint="eastAsia"/>
          <w:sz w:val="24"/>
          <w:szCs w:val="24"/>
        </w:rPr>
        <w:t>①</w:t>
      </w:r>
      <w:r w:rsidR="00934A7D" w:rsidRPr="00421A65">
        <w:rPr>
          <w:rFonts w:ascii="HG丸ｺﾞｼｯｸM-PRO" w:hAnsi="HG丸ｺﾞｼｯｸM-PRO" w:hint="eastAsia"/>
          <w:sz w:val="24"/>
          <w:szCs w:val="24"/>
        </w:rPr>
        <w:t>ボランティアグループへの参加状況</w:t>
      </w:r>
    </w:p>
    <w:p w14:paraId="20BE3B96" w14:textId="76296FC7" w:rsidR="00777781" w:rsidRPr="00421A65" w:rsidRDefault="00934A7D" w:rsidP="00777781">
      <w:pPr>
        <w:widowControl/>
        <w:autoSpaceDE/>
        <w:autoSpaceDN/>
        <w:ind w:leftChars="250" w:left="550" w:firstLineChars="100" w:firstLine="240"/>
        <w:rPr>
          <w:rFonts w:ascii="HG丸ｺﾞｼｯｸM-PRO" w:hAnsi="HG丸ｺﾞｼｯｸM-PRO"/>
          <w:sz w:val="24"/>
          <w:szCs w:val="24"/>
        </w:rPr>
      </w:pPr>
      <w:r w:rsidRPr="00421A65">
        <w:rPr>
          <w:rFonts w:ascii="HG丸ｺﾞｼｯｸM-PRO" w:hAnsi="HG丸ｺﾞｼｯｸM-PRO" w:hint="eastAsia"/>
          <w:sz w:val="24"/>
          <w:szCs w:val="24"/>
        </w:rPr>
        <w:t>ボランティアグループに年数回以上「参加している」高齢者は</w:t>
      </w:r>
      <w:r w:rsidRPr="00421A65">
        <w:rPr>
          <w:rFonts w:ascii="HG丸ｺﾞｼｯｸM-PRO" w:hAnsi="HG丸ｺﾞｼｯｸM-PRO"/>
          <w:sz w:val="24"/>
          <w:szCs w:val="24"/>
        </w:rPr>
        <w:t>23.2</w:t>
      </w:r>
      <w:r w:rsidRPr="00421A65">
        <w:rPr>
          <w:rFonts w:ascii="HG丸ｺﾞｼｯｸM-PRO" w:hAnsi="HG丸ｺﾞｼｯｸM-PRO" w:hint="eastAsia"/>
          <w:sz w:val="24"/>
          <w:szCs w:val="24"/>
        </w:rPr>
        <w:t>％</w:t>
      </w:r>
      <w:r w:rsidRPr="00421A65">
        <w:rPr>
          <w:rFonts w:ascii="HG丸ｺﾞｼｯｸM-PRO" w:hAnsi="HG丸ｺﾞｼｯｸM-PRO"/>
          <w:sz w:val="24"/>
          <w:szCs w:val="24"/>
        </w:rPr>
        <w:t>で、</w:t>
      </w:r>
      <w:r w:rsidRPr="00421A65">
        <w:rPr>
          <w:rFonts w:ascii="HG丸ｺﾞｼｯｸM-PRO" w:hAnsi="HG丸ｺﾞｼｯｸM-PRO" w:hint="eastAsia"/>
          <w:sz w:val="24"/>
          <w:szCs w:val="24"/>
        </w:rPr>
        <w:t>東三河全体（</w:t>
      </w:r>
      <w:r w:rsidRPr="00421A65">
        <w:rPr>
          <w:rFonts w:ascii="HG丸ｺﾞｼｯｸM-PRO" w:hAnsi="HG丸ｺﾞｼｯｸM-PRO"/>
          <w:sz w:val="24"/>
          <w:szCs w:val="24"/>
        </w:rPr>
        <w:t>10.6％）に比べて</w:t>
      </w:r>
      <w:r w:rsidRPr="00421A65">
        <w:rPr>
          <w:rFonts w:ascii="HG丸ｺﾞｼｯｸM-PRO" w:hAnsi="HG丸ｺﾞｼｯｸM-PRO"/>
          <w:sz w:val="24"/>
          <w:szCs w:val="24"/>
          <w:u w:val="single"/>
        </w:rPr>
        <w:t>10ポイント以上高く</w:t>
      </w:r>
      <w:r w:rsidRPr="00421A65">
        <w:rPr>
          <w:rFonts w:ascii="HG丸ｺﾞｼｯｸM-PRO" w:hAnsi="HG丸ｺﾞｼｯｸM-PRO"/>
          <w:sz w:val="24"/>
          <w:szCs w:val="24"/>
        </w:rPr>
        <w:t>なっています</w:t>
      </w:r>
      <w:r w:rsidR="00777781" w:rsidRPr="00421A65">
        <w:rPr>
          <w:rFonts w:ascii="HG丸ｺﾞｼｯｸM-PRO" w:hAnsi="HG丸ｺﾞｼｯｸM-PRO" w:hint="eastAsia"/>
          <w:sz w:val="24"/>
          <w:szCs w:val="24"/>
        </w:rPr>
        <w:t>。</w:t>
      </w:r>
    </w:p>
    <w:p w14:paraId="3D009FE4" w14:textId="27E8AEA9" w:rsidR="00777781" w:rsidRPr="00421A65" w:rsidRDefault="00934A7D" w:rsidP="00777781">
      <w:pPr>
        <w:widowControl/>
        <w:autoSpaceDE/>
        <w:autoSpaceDN/>
        <w:spacing w:beforeLines="50" w:before="230" w:line="320" w:lineRule="exact"/>
        <w:ind w:leftChars="250" w:left="1870" w:hangingChars="600" w:hanging="1320"/>
        <w:rPr>
          <w:rFonts w:asciiTheme="majorEastAsia" w:eastAsiaTheme="majorEastAsia" w:hAnsiTheme="majorEastAsia"/>
          <w:sz w:val="21"/>
          <w:szCs w:val="21"/>
        </w:rPr>
      </w:pPr>
      <w:r w:rsidRPr="00421A65">
        <w:rPr>
          <w:noProof/>
        </w:rPr>
        <w:drawing>
          <wp:anchor distT="0" distB="0" distL="114300" distR="114300" simplePos="0" relativeHeight="251826176" behindDoc="1" locked="0" layoutInCell="1" allowOverlap="1" wp14:anchorId="51A7935F" wp14:editId="7D850F87">
            <wp:simplePos x="0" y="0"/>
            <wp:positionH relativeFrom="column">
              <wp:posOffset>323850</wp:posOffset>
            </wp:positionH>
            <wp:positionV relativeFrom="paragraph">
              <wp:posOffset>339090</wp:posOffset>
            </wp:positionV>
            <wp:extent cx="5410200" cy="1714500"/>
            <wp:effectExtent l="0" t="0" r="0" b="0"/>
            <wp:wrapNone/>
            <wp:docPr id="4965670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7781" w:rsidRPr="00421A65">
        <w:rPr>
          <w:rFonts w:asciiTheme="majorEastAsia" w:eastAsiaTheme="majorEastAsia" w:hAnsiTheme="majorEastAsia" w:hint="eastAsia"/>
          <w:sz w:val="21"/>
          <w:szCs w:val="21"/>
        </w:rPr>
        <w:t>図表２－2</w:t>
      </w:r>
      <w:r w:rsidR="00B87EC1" w:rsidRPr="00421A65">
        <w:rPr>
          <w:rFonts w:asciiTheme="majorEastAsia" w:eastAsiaTheme="majorEastAsia" w:hAnsiTheme="majorEastAsia"/>
          <w:sz w:val="21"/>
          <w:szCs w:val="21"/>
        </w:rPr>
        <w:t>5</w:t>
      </w:r>
      <w:r w:rsidR="00777781" w:rsidRPr="00421A65">
        <w:rPr>
          <w:rFonts w:asciiTheme="majorEastAsia" w:eastAsiaTheme="majorEastAsia" w:hAnsiTheme="majorEastAsia"/>
          <w:sz w:val="21"/>
          <w:szCs w:val="21"/>
        </w:rPr>
        <w:t xml:space="preserve">　</w:t>
      </w:r>
      <w:r w:rsidRPr="00421A65">
        <w:rPr>
          <w:rFonts w:asciiTheme="majorEastAsia" w:eastAsiaTheme="majorEastAsia" w:hAnsiTheme="majorEastAsia" w:hint="eastAsia"/>
          <w:sz w:val="21"/>
          <w:szCs w:val="21"/>
        </w:rPr>
        <w:t>ボランティアグループへの参加状況</w:t>
      </w:r>
    </w:p>
    <w:p w14:paraId="5C02C2B8" w14:textId="388F7837" w:rsidR="00777781" w:rsidRPr="00421A65" w:rsidRDefault="00777781" w:rsidP="00777781">
      <w:pPr>
        <w:widowControl/>
        <w:autoSpaceDE/>
        <w:autoSpaceDN/>
        <w:rPr>
          <w:noProof/>
        </w:rPr>
      </w:pPr>
    </w:p>
    <w:p w14:paraId="70F50553" w14:textId="77777777" w:rsidR="00777781" w:rsidRPr="00421A65" w:rsidRDefault="00777781" w:rsidP="00777781">
      <w:pPr>
        <w:widowControl/>
        <w:tabs>
          <w:tab w:val="left" w:pos="2947"/>
        </w:tabs>
        <w:autoSpaceDE/>
        <w:autoSpaceDN/>
        <w:rPr>
          <w:noProof/>
        </w:rPr>
      </w:pPr>
      <w:r w:rsidRPr="00421A65">
        <w:rPr>
          <w:noProof/>
        </w:rPr>
        <w:tab/>
      </w:r>
    </w:p>
    <w:p w14:paraId="02DA445B" w14:textId="77777777" w:rsidR="00777781" w:rsidRPr="00421A65" w:rsidRDefault="00777781" w:rsidP="00777781">
      <w:pPr>
        <w:widowControl/>
        <w:autoSpaceDE/>
        <w:autoSpaceDN/>
        <w:rPr>
          <w:noProof/>
        </w:rPr>
      </w:pPr>
    </w:p>
    <w:p w14:paraId="0A7D0CA3" w14:textId="77777777" w:rsidR="00777781" w:rsidRPr="00421A65" w:rsidRDefault="00777781" w:rsidP="00777781">
      <w:pPr>
        <w:widowControl/>
        <w:autoSpaceDE/>
        <w:autoSpaceDN/>
        <w:rPr>
          <w:noProof/>
        </w:rPr>
      </w:pPr>
    </w:p>
    <w:p w14:paraId="7A5A77D2" w14:textId="77777777" w:rsidR="00777781" w:rsidRPr="00421A65" w:rsidRDefault="00777781" w:rsidP="00777781">
      <w:pPr>
        <w:widowControl/>
        <w:autoSpaceDE/>
        <w:autoSpaceDN/>
        <w:rPr>
          <w:noProof/>
        </w:rPr>
      </w:pPr>
    </w:p>
    <w:p w14:paraId="358F5A64" w14:textId="77777777" w:rsidR="00777781" w:rsidRPr="00421A65" w:rsidRDefault="00777781" w:rsidP="00777781">
      <w:pPr>
        <w:widowControl/>
        <w:autoSpaceDE/>
        <w:autoSpaceDN/>
        <w:spacing w:line="240" w:lineRule="exact"/>
        <w:rPr>
          <w:noProof/>
        </w:rPr>
      </w:pPr>
    </w:p>
    <w:p w14:paraId="578B70F0" w14:textId="77777777" w:rsidR="00777781" w:rsidRPr="00421A65" w:rsidRDefault="00777781" w:rsidP="00B87EC1">
      <w:pPr>
        <w:widowControl/>
        <w:autoSpaceDE/>
        <w:autoSpaceDN/>
        <w:spacing w:line="240" w:lineRule="exact"/>
        <w:rPr>
          <w:noProof/>
        </w:rPr>
      </w:pPr>
    </w:p>
    <w:p w14:paraId="1B789363" w14:textId="2BD04E62" w:rsidR="00777781" w:rsidRPr="00421A65" w:rsidRDefault="00777781" w:rsidP="00777781">
      <w:pPr>
        <w:widowControl/>
        <w:autoSpaceDE/>
        <w:autoSpaceDN/>
        <w:ind w:leftChars="250" w:left="550"/>
        <w:rPr>
          <w:rFonts w:ascii="HG丸ｺﾞｼｯｸM-PRO" w:hAnsi="HG丸ｺﾞｼｯｸM-PRO"/>
          <w:sz w:val="24"/>
          <w:szCs w:val="24"/>
        </w:rPr>
      </w:pPr>
      <w:r w:rsidRPr="00421A65">
        <w:rPr>
          <w:rFonts w:ascii="HG丸ｺﾞｼｯｸM-PRO" w:hAnsi="HG丸ｺﾞｼｯｸM-PRO" w:hint="eastAsia"/>
          <w:sz w:val="24"/>
          <w:szCs w:val="24"/>
        </w:rPr>
        <w:t>②</w:t>
      </w:r>
      <w:r w:rsidR="00934A7D" w:rsidRPr="00421A65">
        <w:rPr>
          <w:rFonts w:ascii="HG丸ｺﾞｼｯｸM-PRO" w:hAnsi="HG丸ｺﾞｼｯｸM-PRO" w:hint="eastAsia"/>
          <w:sz w:val="24"/>
          <w:szCs w:val="24"/>
        </w:rPr>
        <w:t>手助けや活動への</w:t>
      </w:r>
      <w:r w:rsidRPr="00421A65">
        <w:rPr>
          <w:rFonts w:ascii="HG丸ｺﾞｼｯｸM-PRO" w:hAnsi="HG丸ｺﾞｼｯｸM-PRO" w:hint="eastAsia"/>
          <w:sz w:val="24"/>
          <w:szCs w:val="24"/>
        </w:rPr>
        <w:t>意向</w:t>
      </w:r>
    </w:p>
    <w:p w14:paraId="7BBAFB87" w14:textId="4ABA43DA" w:rsidR="00777781" w:rsidRPr="00421A65" w:rsidRDefault="00934A7D" w:rsidP="00777781">
      <w:pPr>
        <w:widowControl/>
        <w:autoSpaceDE/>
        <w:autoSpaceDN/>
        <w:ind w:leftChars="250" w:left="550" w:firstLineChars="100" w:firstLine="240"/>
        <w:rPr>
          <w:rFonts w:ascii="HG丸ｺﾞｼｯｸM-PRO" w:hAnsi="HG丸ｺﾞｼｯｸM-PRO"/>
          <w:sz w:val="24"/>
          <w:szCs w:val="24"/>
        </w:rPr>
      </w:pPr>
      <w:r w:rsidRPr="00421A65">
        <w:rPr>
          <w:rFonts w:ascii="HG丸ｺﾞｼｯｸM-PRO" w:hAnsi="HG丸ｺﾞｼｯｸM-PRO" w:hint="eastAsia"/>
          <w:sz w:val="24"/>
          <w:szCs w:val="24"/>
        </w:rPr>
        <w:t>ほかの人に対し、「すでに手助けや活動をしている」高齢者は</w:t>
      </w:r>
      <w:r w:rsidRPr="00421A65">
        <w:rPr>
          <w:rFonts w:ascii="HG丸ｺﾞｼｯｸM-PRO" w:hAnsi="HG丸ｺﾞｼｯｸM-PRO"/>
          <w:sz w:val="24"/>
          <w:szCs w:val="24"/>
        </w:rPr>
        <w:t>19.6％で、東三河全体（</w:t>
      </w:r>
      <w:r w:rsidRPr="00421A65">
        <w:rPr>
          <w:rFonts w:ascii="HG丸ｺﾞｼｯｸM-PRO" w:hAnsi="HG丸ｺﾞｼｯｸM-PRO" w:hint="eastAsia"/>
          <w:sz w:val="24"/>
          <w:szCs w:val="24"/>
        </w:rPr>
        <w:t>7</w:t>
      </w:r>
      <w:r w:rsidRPr="00421A65">
        <w:rPr>
          <w:rFonts w:ascii="HG丸ｺﾞｼｯｸM-PRO" w:hAnsi="HG丸ｺﾞｼｯｸM-PRO"/>
          <w:sz w:val="24"/>
          <w:szCs w:val="24"/>
        </w:rPr>
        <w:t>.3％）に比べて</w:t>
      </w:r>
      <w:r w:rsidRPr="00421A65">
        <w:rPr>
          <w:rFonts w:ascii="HG丸ｺﾞｼｯｸM-PRO" w:hAnsi="HG丸ｺﾞｼｯｸM-PRO"/>
          <w:sz w:val="24"/>
          <w:szCs w:val="24"/>
          <w:u w:val="single"/>
        </w:rPr>
        <w:t>10ポイント以上高く</w:t>
      </w:r>
      <w:r w:rsidRPr="00421A65">
        <w:rPr>
          <w:rFonts w:ascii="HG丸ｺﾞｼｯｸM-PRO" w:hAnsi="HG丸ｺﾞｼｯｸM-PRO"/>
          <w:sz w:val="24"/>
          <w:szCs w:val="24"/>
        </w:rPr>
        <w:t>なっています</w:t>
      </w:r>
      <w:r w:rsidR="00777781" w:rsidRPr="00421A65">
        <w:rPr>
          <w:rFonts w:ascii="HG丸ｺﾞｼｯｸM-PRO" w:hAnsi="HG丸ｺﾞｼｯｸM-PRO" w:hint="eastAsia"/>
          <w:sz w:val="24"/>
          <w:szCs w:val="24"/>
        </w:rPr>
        <w:t>。</w:t>
      </w:r>
      <w:r w:rsidR="00200975" w:rsidRPr="00421A65">
        <w:rPr>
          <w:rFonts w:ascii="HG丸ｺﾞｼｯｸM-PRO" w:hAnsi="HG丸ｺﾞｼｯｸM-PRO" w:hint="eastAsia"/>
          <w:sz w:val="24"/>
          <w:szCs w:val="24"/>
        </w:rPr>
        <w:t>一方、「ぜひ手助けや活動をしたい」と「できれば手助けや活動をしたい」、「有償の手助けや活動であればしてみたい」を合わせた《今後手助けや活動をしてみたい》は1</w:t>
      </w:r>
      <w:r w:rsidR="00200975" w:rsidRPr="00421A65">
        <w:rPr>
          <w:rFonts w:ascii="HG丸ｺﾞｼｯｸM-PRO" w:hAnsi="HG丸ｺﾞｼｯｸM-PRO"/>
          <w:sz w:val="24"/>
          <w:szCs w:val="24"/>
        </w:rPr>
        <w:t>8.9</w:t>
      </w:r>
      <w:r w:rsidR="00200975" w:rsidRPr="00421A65">
        <w:rPr>
          <w:rFonts w:ascii="HG丸ｺﾞｼｯｸM-PRO" w:hAnsi="HG丸ｺﾞｼｯｸM-PRO" w:hint="eastAsia"/>
          <w:sz w:val="24"/>
          <w:szCs w:val="24"/>
        </w:rPr>
        <w:t>％で、東三河全体（1</w:t>
      </w:r>
      <w:r w:rsidR="00200975" w:rsidRPr="00421A65">
        <w:rPr>
          <w:rFonts w:ascii="HG丸ｺﾞｼｯｸM-PRO" w:hAnsi="HG丸ｺﾞｼｯｸM-PRO"/>
          <w:sz w:val="24"/>
          <w:szCs w:val="24"/>
        </w:rPr>
        <w:t>8.0％）とほぼ同程度になっています</w:t>
      </w:r>
      <w:r w:rsidR="00200975" w:rsidRPr="00421A65">
        <w:rPr>
          <w:rFonts w:ascii="HG丸ｺﾞｼｯｸM-PRO" w:hAnsi="HG丸ｺﾞｼｯｸM-PRO" w:hint="eastAsia"/>
          <w:sz w:val="24"/>
          <w:szCs w:val="24"/>
        </w:rPr>
        <w:t>。</w:t>
      </w:r>
    </w:p>
    <w:p w14:paraId="4F505D95" w14:textId="0DCF5FC3" w:rsidR="00777781" w:rsidRPr="00421A65" w:rsidRDefault="00934A7D" w:rsidP="00777781">
      <w:pPr>
        <w:widowControl/>
        <w:autoSpaceDE/>
        <w:autoSpaceDN/>
        <w:spacing w:beforeLines="50" w:before="230" w:line="320" w:lineRule="exact"/>
        <w:ind w:leftChars="250" w:left="1870" w:hangingChars="600" w:hanging="1320"/>
        <w:rPr>
          <w:rFonts w:asciiTheme="majorEastAsia" w:eastAsiaTheme="majorEastAsia" w:hAnsiTheme="majorEastAsia"/>
          <w:sz w:val="21"/>
          <w:szCs w:val="21"/>
        </w:rPr>
      </w:pPr>
      <w:r w:rsidRPr="00421A65">
        <w:rPr>
          <w:noProof/>
        </w:rPr>
        <w:drawing>
          <wp:anchor distT="0" distB="0" distL="114300" distR="114300" simplePos="0" relativeHeight="251828224" behindDoc="1" locked="0" layoutInCell="1" allowOverlap="1" wp14:anchorId="72A6A271" wp14:editId="361BF3B0">
            <wp:simplePos x="0" y="0"/>
            <wp:positionH relativeFrom="column">
              <wp:posOffset>323850</wp:posOffset>
            </wp:positionH>
            <wp:positionV relativeFrom="paragraph">
              <wp:posOffset>339090</wp:posOffset>
            </wp:positionV>
            <wp:extent cx="5410200" cy="2286000"/>
            <wp:effectExtent l="0" t="0" r="0" b="0"/>
            <wp:wrapNone/>
            <wp:docPr id="117776597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102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7781" w:rsidRPr="00421A65">
        <w:rPr>
          <w:rFonts w:asciiTheme="majorEastAsia" w:eastAsiaTheme="majorEastAsia" w:hAnsiTheme="majorEastAsia" w:hint="eastAsia"/>
          <w:sz w:val="21"/>
          <w:szCs w:val="21"/>
        </w:rPr>
        <w:t>図表２－2</w:t>
      </w:r>
      <w:r w:rsidR="00B87EC1" w:rsidRPr="00421A65">
        <w:rPr>
          <w:rFonts w:asciiTheme="majorEastAsia" w:eastAsiaTheme="majorEastAsia" w:hAnsiTheme="majorEastAsia"/>
          <w:sz w:val="21"/>
          <w:szCs w:val="21"/>
        </w:rPr>
        <w:t>6</w:t>
      </w:r>
      <w:r w:rsidR="00777781" w:rsidRPr="00421A65">
        <w:rPr>
          <w:rFonts w:asciiTheme="majorEastAsia" w:eastAsiaTheme="majorEastAsia" w:hAnsiTheme="majorEastAsia"/>
          <w:sz w:val="21"/>
          <w:szCs w:val="21"/>
        </w:rPr>
        <w:t xml:space="preserve">　</w:t>
      </w:r>
      <w:r w:rsidRPr="00421A65">
        <w:rPr>
          <w:rFonts w:asciiTheme="majorEastAsia" w:eastAsiaTheme="majorEastAsia" w:hAnsiTheme="majorEastAsia" w:hint="eastAsia"/>
          <w:sz w:val="21"/>
          <w:szCs w:val="21"/>
        </w:rPr>
        <w:t>手助けや活動への意向</w:t>
      </w:r>
    </w:p>
    <w:p w14:paraId="5922FA90" w14:textId="5464C7E7" w:rsidR="00777781" w:rsidRPr="00421A65" w:rsidRDefault="00777781" w:rsidP="00777781">
      <w:pPr>
        <w:widowControl/>
        <w:autoSpaceDE/>
        <w:autoSpaceDN/>
        <w:rPr>
          <w:noProof/>
        </w:rPr>
      </w:pPr>
    </w:p>
    <w:p w14:paraId="2DF3538F" w14:textId="77777777" w:rsidR="00777781" w:rsidRPr="00421A65" w:rsidRDefault="00777781" w:rsidP="00777781">
      <w:pPr>
        <w:widowControl/>
        <w:tabs>
          <w:tab w:val="left" w:pos="2947"/>
        </w:tabs>
        <w:autoSpaceDE/>
        <w:autoSpaceDN/>
        <w:rPr>
          <w:noProof/>
        </w:rPr>
      </w:pPr>
      <w:r w:rsidRPr="00421A65">
        <w:rPr>
          <w:noProof/>
        </w:rPr>
        <w:tab/>
      </w:r>
    </w:p>
    <w:p w14:paraId="6AD96858" w14:textId="77777777" w:rsidR="00777781" w:rsidRPr="00421A65" w:rsidRDefault="00777781" w:rsidP="00777781">
      <w:pPr>
        <w:widowControl/>
        <w:autoSpaceDE/>
        <w:autoSpaceDN/>
        <w:rPr>
          <w:noProof/>
        </w:rPr>
      </w:pPr>
    </w:p>
    <w:p w14:paraId="3184D82E" w14:textId="77777777" w:rsidR="00777781" w:rsidRPr="00421A65" w:rsidRDefault="00777781" w:rsidP="00777781">
      <w:pPr>
        <w:widowControl/>
        <w:autoSpaceDE/>
        <w:autoSpaceDN/>
        <w:rPr>
          <w:noProof/>
        </w:rPr>
      </w:pPr>
    </w:p>
    <w:p w14:paraId="506618E1" w14:textId="77777777" w:rsidR="00777781" w:rsidRPr="00421A65" w:rsidRDefault="00777781" w:rsidP="00777781">
      <w:pPr>
        <w:widowControl/>
        <w:autoSpaceDE/>
        <w:autoSpaceDN/>
        <w:rPr>
          <w:noProof/>
        </w:rPr>
      </w:pPr>
    </w:p>
    <w:p w14:paraId="77D5441B" w14:textId="77777777" w:rsidR="00777781" w:rsidRPr="00421A65" w:rsidRDefault="00777781" w:rsidP="00777781">
      <w:pPr>
        <w:widowControl/>
        <w:autoSpaceDE/>
        <w:autoSpaceDN/>
        <w:rPr>
          <w:noProof/>
        </w:rPr>
      </w:pPr>
    </w:p>
    <w:p w14:paraId="4BA2ADE1" w14:textId="77777777" w:rsidR="00777781" w:rsidRPr="00421A65" w:rsidRDefault="00777781" w:rsidP="00777781">
      <w:pPr>
        <w:widowControl/>
        <w:autoSpaceDE/>
        <w:autoSpaceDN/>
        <w:rPr>
          <w:noProof/>
        </w:rPr>
      </w:pPr>
    </w:p>
    <w:p w14:paraId="3AF56422" w14:textId="77777777" w:rsidR="00777781" w:rsidRPr="00421A65" w:rsidRDefault="00777781" w:rsidP="00777781">
      <w:pPr>
        <w:widowControl/>
        <w:autoSpaceDE/>
        <w:autoSpaceDN/>
        <w:rPr>
          <w:noProof/>
        </w:rPr>
      </w:pPr>
    </w:p>
    <w:p w14:paraId="6B367B62" w14:textId="065A9D8C" w:rsidR="00200975" w:rsidRPr="00421A65" w:rsidRDefault="00200975" w:rsidP="00200975">
      <w:pPr>
        <w:widowControl/>
        <w:autoSpaceDE/>
        <w:autoSpaceDN/>
        <w:ind w:leftChars="250" w:left="550" w:firstLineChars="100" w:firstLine="240"/>
        <w:rPr>
          <w:rFonts w:ascii="HG丸ｺﾞｼｯｸM-PRO" w:hAnsi="HG丸ｺﾞｼｯｸM-PRO"/>
          <w:sz w:val="24"/>
          <w:szCs w:val="24"/>
        </w:rPr>
      </w:pPr>
      <w:r w:rsidRPr="00421A65">
        <w:rPr>
          <w:rFonts w:ascii="HG丸ｺﾞｼｯｸM-PRO" w:hAnsi="HG丸ｺﾞｼｯｸM-PRO" w:hint="eastAsia"/>
          <w:sz w:val="24"/>
          <w:szCs w:val="24"/>
        </w:rPr>
        <w:t>長年、町民が主体となって介護予防活動に取り組んできたことにより、ボランティア活動を始め、支え合いや助け合いが進んでいます。引き続き、こうした地域の特色を生かし</w:t>
      </w:r>
      <w:r w:rsidR="00F60B01" w:rsidRPr="00421A65">
        <w:rPr>
          <w:rFonts w:ascii="HG丸ｺﾞｼｯｸM-PRO" w:hAnsi="HG丸ｺﾞｼｯｸM-PRO" w:hint="eastAsia"/>
          <w:sz w:val="24"/>
          <w:szCs w:val="24"/>
        </w:rPr>
        <w:t>、高齢者の自立</w:t>
      </w:r>
      <w:r w:rsidR="00B87EC1" w:rsidRPr="00421A65">
        <w:rPr>
          <w:rFonts w:ascii="HG丸ｺﾞｼｯｸM-PRO" w:hAnsi="HG丸ｺﾞｼｯｸM-PRO" w:hint="eastAsia"/>
          <w:sz w:val="24"/>
          <w:szCs w:val="24"/>
        </w:rPr>
        <w:t>支援</w:t>
      </w:r>
      <w:r w:rsidR="00F60B01" w:rsidRPr="00421A65">
        <w:rPr>
          <w:rFonts w:ascii="HG丸ｺﾞｼｯｸM-PRO" w:hAnsi="HG丸ｺﾞｼｯｸM-PRO" w:hint="eastAsia"/>
          <w:sz w:val="24"/>
          <w:szCs w:val="24"/>
        </w:rPr>
        <w:t>に資する</w:t>
      </w:r>
      <w:r w:rsidR="00B87EC1" w:rsidRPr="00421A65">
        <w:rPr>
          <w:rFonts w:ascii="HG丸ｺﾞｼｯｸM-PRO" w:hAnsi="HG丸ｺﾞｼｯｸM-PRO" w:hint="eastAsia"/>
          <w:sz w:val="24"/>
          <w:szCs w:val="24"/>
        </w:rPr>
        <w:t>活動の継続を図るためには、《今後手助けや活動をしてみたい》人を増やしていくことが重要となります。</w:t>
      </w:r>
    </w:p>
    <w:p w14:paraId="3B63CE4A" w14:textId="77777777" w:rsidR="00B87EC1" w:rsidRPr="00421A65" w:rsidRDefault="00B87EC1" w:rsidP="00B87EC1">
      <w:pPr>
        <w:widowControl/>
        <w:autoSpaceDE/>
        <w:autoSpaceDN/>
        <w:spacing w:line="240" w:lineRule="exact"/>
        <w:rPr>
          <w:rFonts w:ascii="HG丸ｺﾞｼｯｸM-PRO" w:hAnsi="HG丸ｺﾞｼｯｸM-PRO"/>
          <w:sz w:val="24"/>
          <w:szCs w:val="24"/>
        </w:rPr>
      </w:pPr>
    </w:p>
    <w:p w14:paraId="7EEDC8D1" w14:textId="23DD1379" w:rsidR="00B87EC1" w:rsidRPr="00421A65" w:rsidRDefault="00B87EC1" w:rsidP="00B87EC1">
      <w:pPr>
        <w:pStyle w:val="2"/>
        <w:numPr>
          <w:ilvl w:val="1"/>
          <w:numId w:val="4"/>
        </w:numPr>
        <w:ind w:leftChars="100" w:left="220"/>
        <w:rPr>
          <w:b/>
          <w:bCs/>
          <w:sz w:val="24"/>
          <w:szCs w:val="24"/>
        </w:rPr>
      </w:pPr>
      <w:r w:rsidRPr="00421A65">
        <w:rPr>
          <w:rFonts w:hint="eastAsia"/>
          <w:b/>
          <w:bCs/>
          <w:sz w:val="24"/>
          <w:szCs w:val="24"/>
        </w:rPr>
        <w:t xml:space="preserve">　移動に関する支援ついて</w:t>
      </w:r>
    </w:p>
    <w:p w14:paraId="033DF543" w14:textId="5FAD4DD5" w:rsidR="00B87EC1" w:rsidRPr="00421A65" w:rsidRDefault="00B87EC1" w:rsidP="00B87EC1">
      <w:pPr>
        <w:widowControl/>
        <w:autoSpaceDE/>
        <w:autoSpaceDN/>
        <w:ind w:leftChars="250" w:left="550"/>
        <w:rPr>
          <w:rFonts w:ascii="HG丸ｺﾞｼｯｸM-PRO" w:hAnsi="HG丸ｺﾞｼｯｸM-PRO"/>
          <w:sz w:val="24"/>
          <w:szCs w:val="24"/>
        </w:rPr>
      </w:pPr>
      <w:r w:rsidRPr="00421A65">
        <w:rPr>
          <w:rFonts w:ascii="HG丸ｺﾞｼｯｸM-PRO" w:hAnsi="HG丸ｺﾞｼｯｸM-PRO" w:hint="eastAsia"/>
          <w:sz w:val="24"/>
          <w:szCs w:val="24"/>
        </w:rPr>
        <w:t>①自動車運転免許証の自主返納の意向</w:t>
      </w:r>
    </w:p>
    <w:p w14:paraId="7AF6BE36" w14:textId="73F3FF70" w:rsidR="00B87EC1" w:rsidRPr="00421A65" w:rsidRDefault="00B87EC1" w:rsidP="00B87EC1">
      <w:pPr>
        <w:widowControl/>
        <w:autoSpaceDE/>
        <w:autoSpaceDN/>
        <w:ind w:leftChars="250" w:left="550" w:firstLineChars="100" w:firstLine="240"/>
        <w:rPr>
          <w:rFonts w:ascii="HG丸ｺﾞｼｯｸM-PRO" w:hAnsi="HG丸ｺﾞｼｯｸM-PRO"/>
          <w:sz w:val="24"/>
          <w:szCs w:val="24"/>
        </w:rPr>
      </w:pPr>
      <w:r w:rsidRPr="00421A65">
        <w:rPr>
          <w:rFonts w:ascii="HG丸ｺﾞｼｯｸM-PRO" w:hAnsi="HG丸ｺﾞｼｯｸM-PRO" w:hint="eastAsia"/>
          <w:sz w:val="24"/>
          <w:szCs w:val="24"/>
        </w:rPr>
        <w:t>自動車運転免許証の自主返納を「考えていない」高齢者は</w:t>
      </w:r>
      <w:r w:rsidRPr="00421A65">
        <w:rPr>
          <w:rFonts w:ascii="HG丸ｺﾞｼｯｸM-PRO" w:hAnsi="HG丸ｺﾞｼｯｸM-PRO"/>
          <w:sz w:val="24"/>
          <w:szCs w:val="24"/>
        </w:rPr>
        <w:t>56.2</w:t>
      </w:r>
      <w:r w:rsidRPr="00421A65">
        <w:rPr>
          <w:rFonts w:ascii="HG丸ｺﾞｼｯｸM-PRO" w:hAnsi="HG丸ｺﾞｼｯｸM-PRO" w:hint="eastAsia"/>
          <w:sz w:val="24"/>
          <w:szCs w:val="24"/>
        </w:rPr>
        <w:t>％</w:t>
      </w:r>
      <w:r w:rsidRPr="00421A65">
        <w:rPr>
          <w:rFonts w:ascii="HG丸ｺﾞｼｯｸM-PRO" w:hAnsi="HG丸ｺﾞｼｯｸM-PRO"/>
          <w:sz w:val="24"/>
          <w:szCs w:val="24"/>
        </w:rPr>
        <w:t>で、</w:t>
      </w:r>
      <w:r w:rsidRPr="00421A65">
        <w:rPr>
          <w:rFonts w:ascii="HG丸ｺﾞｼｯｸM-PRO" w:hAnsi="HG丸ｺﾞｼｯｸM-PRO" w:hint="eastAsia"/>
          <w:sz w:val="24"/>
          <w:szCs w:val="24"/>
        </w:rPr>
        <w:t>東三河全体（</w:t>
      </w:r>
      <w:r w:rsidRPr="00421A65">
        <w:rPr>
          <w:rFonts w:ascii="HG丸ｺﾞｼｯｸM-PRO" w:hAnsi="HG丸ｺﾞｼｯｸM-PRO"/>
          <w:sz w:val="24"/>
          <w:szCs w:val="24"/>
        </w:rPr>
        <w:t>48.7％）に比べて</w:t>
      </w:r>
      <w:r w:rsidRPr="00421A65">
        <w:rPr>
          <w:rFonts w:ascii="HG丸ｺﾞｼｯｸM-PRO" w:hAnsi="HG丸ｺﾞｼｯｸM-PRO" w:hint="eastAsia"/>
          <w:sz w:val="24"/>
          <w:szCs w:val="24"/>
          <w:u w:val="single"/>
        </w:rPr>
        <w:t>５</w:t>
      </w:r>
      <w:r w:rsidRPr="00421A65">
        <w:rPr>
          <w:rFonts w:ascii="HG丸ｺﾞｼｯｸM-PRO" w:hAnsi="HG丸ｺﾞｼｯｸM-PRO"/>
          <w:sz w:val="24"/>
          <w:szCs w:val="24"/>
          <w:u w:val="single"/>
        </w:rPr>
        <w:t>ポイント以上高く</w:t>
      </w:r>
      <w:r w:rsidRPr="00421A65">
        <w:rPr>
          <w:rFonts w:ascii="HG丸ｺﾞｼｯｸM-PRO" w:hAnsi="HG丸ｺﾞｼｯｸM-PRO"/>
          <w:sz w:val="24"/>
          <w:szCs w:val="24"/>
        </w:rPr>
        <w:t>なっています</w:t>
      </w:r>
      <w:r w:rsidRPr="00421A65">
        <w:rPr>
          <w:rFonts w:ascii="HG丸ｺﾞｼｯｸM-PRO" w:hAnsi="HG丸ｺﾞｼｯｸM-PRO" w:hint="eastAsia"/>
          <w:sz w:val="24"/>
          <w:szCs w:val="24"/>
        </w:rPr>
        <w:t>。</w:t>
      </w:r>
    </w:p>
    <w:p w14:paraId="66EC2AA2" w14:textId="4E36458C" w:rsidR="00B87EC1" w:rsidRPr="00421A65" w:rsidRDefault="00B87EC1" w:rsidP="00B87EC1">
      <w:pPr>
        <w:widowControl/>
        <w:autoSpaceDE/>
        <w:autoSpaceDN/>
        <w:spacing w:beforeLines="50" w:before="230" w:line="320" w:lineRule="exact"/>
        <w:ind w:leftChars="250" w:left="1870" w:hangingChars="600" w:hanging="1320"/>
        <w:rPr>
          <w:rFonts w:asciiTheme="majorEastAsia" w:eastAsiaTheme="majorEastAsia" w:hAnsiTheme="majorEastAsia"/>
          <w:sz w:val="21"/>
          <w:szCs w:val="21"/>
        </w:rPr>
      </w:pPr>
      <w:r w:rsidRPr="00421A65">
        <w:rPr>
          <w:noProof/>
        </w:rPr>
        <w:drawing>
          <wp:anchor distT="0" distB="0" distL="114300" distR="114300" simplePos="0" relativeHeight="251833344" behindDoc="1" locked="0" layoutInCell="1" allowOverlap="1" wp14:anchorId="1C0C9865" wp14:editId="18486392">
            <wp:simplePos x="0" y="0"/>
            <wp:positionH relativeFrom="column">
              <wp:posOffset>323850</wp:posOffset>
            </wp:positionH>
            <wp:positionV relativeFrom="paragraph">
              <wp:posOffset>339090</wp:posOffset>
            </wp:positionV>
            <wp:extent cx="5410200" cy="2286000"/>
            <wp:effectExtent l="0" t="0" r="0" b="0"/>
            <wp:wrapNone/>
            <wp:docPr id="2603107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102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A65">
        <w:rPr>
          <w:rFonts w:asciiTheme="majorEastAsia" w:eastAsiaTheme="majorEastAsia" w:hAnsiTheme="majorEastAsia" w:hint="eastAsia"/>
          <w:sz w:val="21"/>
          <w:szCs w:val="21"/>
        </w:rPr>
        <w:t>図表２－2</w:t>
      </w:r>
      <w:r w:rsidRPr="00421A65">
        <w:rPr>
          <w:rFonts w:asciiTheme="majorEastAsia" w:eastAsiaTheme="majorEastAsia" w:hAnsiTheme="majorEastAsia"/>
          <w:sz w:val="21"/>
          <w:szCs w:val="21"/>
        </w:rPr>
        <w:t xml:space="preserve">7　</w:t>
      </w:r>
      <w:r w:rsidRPr="00421A65">
        <w:rPr>
          <w:rFonts w:asciiTheme="majorEastAsia" w:eastAsiaTheme="majorEastAsia" w:hAnsiTheme="majorEastAsia" w:hint="eastAsia"/>
          <w:sz w:val="21"/>
          <w:szCs w:val="21"/>
        </w:rPr>
        <w:t>自動車運転免許証の自主返納の意向</w:t>
      </w:r>
    </w:p>
    <w:p w14:paraId="0D2C73ED" w14:textId="3D5DB003" w:rsidR="00B87EC1" w:rsidRPr="00421A65" w:rsidRDefault="00B87EC1" w:rsidP="00B87EC1">
      <w:pPr>
        <w:widowControl/>
        <w:autoSpaceDE/>
        <w:autoSpaceDN/>
        <w:rPr>
          <w:noProof/>
        </w:rPr>
      </w:pPr>
    </w:p>
    <w:p w14:paraId="7D681439" w14:textId="77777777" w:rsidR="00B87EC1" w:rsidRPr="00421A65" w:rsidRDefault="00B87EC1" w:rsidP="00B87EC1">
      <w:pPr>
        <w:widowControl/>
        <w:tabs>
          <w:tab w:val="left" w:pos="2947"/>
        </w:tabs>
        <w:autoSpaceDE/>
        <w:autoSpaceDN/>
        <w:rPr>
          <w:noProof/>
        </w:rPr>
      </w:pPr>
      <w:r w:rsidRPr="00421A65">
        <w:rPr>
          <w:noProof/>
        </w:rPr>
        <w:tab/>
      </w:r>
    </w:p>
    <w:p w14:paraId="1CDCD9B4" w14:textId="77777777" w:rsidR="00B87EC1" w:rsidRPr="00421A65" w:rsidRDefault="00B87EC1" w:rsidP="00B87EC1">
      <w:pPr>
        <w:widowControl/>
        <w:autoSpaceDE/>
        <w:autoSpaceDN/>
        <w:rPr>
          <w:noProof/>
        </w:rPr>
      </w:pPr>
    </w:p>
    <w:p w14:paraId="5F987FC4" w14:textId="77777777" w:rsidR="00B87EC1" w:rsidRDefault="00B87EC1" w:rsidP="00B87EC1">
      <w:pPr>
        <w:widowControl/>
        <w:autoSpaceDE/>
        <w:autoSpaceDN/>
        <w:rPr>
          <w:noProof/>
        </w:rPr>
      </w:pPr>
    </w:p>
    <w:p w14:paraId="0A146B16" w14:textId="77777777" w:rsidR="00B87EC1" w:rsidRDefault="00B87EC1" w:rsidP="00B87EC1">
      <w:pPr>
        <w:widowControl/>
        <w:autoSpaceDE/>
        <w:autoSpaceDN/>
        <w:rPr>
          <w:noProof/>
        </w:rPr>
      </w:pPr>
    </w:p>
    <w:p w14:paraId="786A76F0" w14:textId="77777777" w:rsidR="00B87EC1" w:rsidRDefault="00B87EC1" w:rsidP="00B87EC1">
      <w:pPr>
        <w:widowControl/>
        <w:autoSpaceDE/>
        <w:autoSpaceDN/>
        <w:rPr>
          <w:noProof/>
        </w:rPr>
      </w:pPr>
    </w:p>
    <w:p w14:paraId="3749E29F" w14:textId="77777777" w:rsidR="00B87EC1" w:rsidRDefault="00B87EC1" w:rsidP="00B87EC1">
      <w:pPr>
        <w:widowControl/>
        <w:autoSpaceDE/>
        <w:autoSpaceDN/>
        <w:rPr>
          <w:noProof/>
        </w:rPr>
      </w:pPr>
    </w:p>
    <w:p w14:paraId="2761D53E" w14:textId="5B1A18FD" w:rsidR="0052011E" w:rsidRDefault="0052011E">
      <w:pPr>
        <w:widowControl/>
        <w:autoSpaceDE/>
        <w:autoSpaceDN/>
        <w:jc w:val="left"/>
        <w:rPr>
          <w:noProof/>
        </w:rPr>
      </w:pPr>
      <w:r>
        <w:rPr>
          <w:noProof/>
        </w:rPr>
        <w:br w:type="page"/>
      </w:r>
    </w:p>
    <w:p w14:paraId="133D80D9" w14:textId="77777777" w:rsidR="00B87EC1" w:rsidRDefault="00B87EC1" w:rsidP="00B87EC1">
      <w:pPr>
        <w:widowControl/>
        <w:autoSpaceDE/>
        <w:autoSpaceDN/>
        <w:spacing w:line="240" w:lineRule="exact"/>
        <w:rPr>
          <w:noProof/>
        </w:rPr>
      </w:pPr>
    </w:p>
    <w:p w14:paraId="4941F87B" w14:textId="287C7DEB" w:rsidR="00B87EC1" w:rsidRPr="00421A65" w:rsidRDefault="00B87EC1" w:rsidP="00B87EC1">
      <w:pPr>
        <w:widowControl/>
        <w:autoSpaceDE/>
        <w:autoSpaceDN/>
        <w:ind w:leftChars="250" w:left="550"/>
        <w:rPr>
          <w:rFonts w:ascii="HG丸ｺﾞｼｯｸM-PRO" w:hAnsi="HG丸ｺﾞｼｯｸM-PRO"/>
          <w:sz w:val="24"/>
          <w:szCs w:val="24"/>
        </w:rPr>
      </w:pPr>
      <w:r w:rsidRPr="00421A65">
        <w:rPr>
          <w:rFonts w:ascii="HG丸ｺﾞｼｯｸM-PRO" w:hAnsi="HG丸ｺﾞｼｯｸM-PRO" w:hint="eastAsia"/>
          <w:sz w:val="24"/>
          <w:szCs w:val="24"/>
        </w:rPr>
        <w:t>②</w:t>
      </w:r>
      <w:r w:rsidR="0052011E" w:rsidRPr="00421A65">
        <w:rPr>
          <w:rFonts w:ascii="HG丸ｺﾞｼｯｸM-PRO" w:hAnsi="HG丸ｺﾞｼｯｸM-PRO" w:hint="eastAsia"/>
          <w:sz w:val="24"/>
          <w:szCs w:val="24"/>
        </w:rPr>
        <w:t>自動車運転免許証の自主返納を進めるために必要な支援</w:t>
      </w:r>
    </w:p>
    <w:p w14:paraId="02E6500B" w14:textId="248F22A3" w:rsidR="00B87EC1" w:rsidRPr="00421A65" w:rsidRDefault="0052011E" w:rsidP="0052011E">
      <w:pPr>
        <w:widowControl/>
        <w:autoSpaceDE/>
        <w:autoSpaceDN/>
        <w:ind w:leftChars="250" w:left="550" w:firstLineChars="100" w:firstLine="240"/>
        <w:rPr>
          <w:rFonts w:ascii="HG丸ｺﾞｼｯｸM-PRO" w:hAnsi="HG丸ｺﾞｼｯｸM-PRO"/>
          <w:sz w:val="24"/>
          <w:szCs w:val="24"/>
        </w:rPr>
      </w:pPr>
      <w:r w:rsidRPr="00421A65">
        <w:rPr>
          <w:rFonts w:ascii="HG丸ｺﾞｼｯｸM-PRO" w:hAnsi="HG丸ｺﾞｼｯｸM-PRO" w:hint="eastAsia"/>
          <w:sz w:val="24"/>
          <w:szCs w:val="24"/>
        </w:rPr>
        <w:t>自動車運転免許証の自主返納を進めるために必要な支援としては</w:t>
      </w:r>
      <w:r w:rsidR="00B87EC1" w:rsidRPr="00421A65">
        <w:rPr>
          <w:rFonts w:ascii="HG丸ｺﾞｼｯｸM-PRO" w:hAnsi="HG丸ｺﾞｼｯｸM-PRO" w:hint="eastAsia"/>
          <w:sz w:val="24"/>
          <w:szCs w:val="24"/>
        </w:rPr>
        <w:t>、</w:t>
      </w:r>
      <w:r w:rsidRPr="00421A65">
        <w:rPr>
          <w:rFonts w:ascii="HG丸ｺﾞｼｯｸM-PRO" w:hAnsi="HG丸ｺﾞｼｯｸM-PRO" w:hint="eastAsia"/>
          <w:sz w:val="24"/>
          <w:szCs w:val="24"/>
        </w:rPr>
        <w:t>設楽町、東三河全体とも、</w:t>
      </w:r>
      <w:r w:rsidR="00B87EC1" w:rsidRPr="00421A65">
        <w:rPr>
          <w:rFonts w:ascii="HG丸ｺﾞｼｯｸM-PRO" w:hAnsi="HG丸ｺﾞｼｯｸM-PRO" w:hint="eastAsia"/>
          <w:sz w:val="24"/>
          <w:szCs w:val="24"/>
        </w:rPr>
        <w:t>「</w:t>
      </w:r>
      <w:r w:rsidRPr="00421A65">
        <w:rPr>
          <w:rFonts w:ascii="HG丸ｺﾞｼｯｸM-PRO" w:hAnsi="HG丸ｺﾞｼｯｸM-PRO" w:hint="eastAsia"/>
          <w:sz w:val="24"/>
          <w:szCs w:val="24"/>
        </w:rPr>
        <w:t>地域における電車やバス等の公共交通機関の整備</w:t>
      </w:r>
      <w:r w:rsidR="00B87EC1" w:rsidRPr="00421A65">
        <w:rPr>
          <w:rFonts w:ascii="HG丸ｺﾞｼｯｸM-PRO" w:hAnsi="HG丸ｺﾞｼｯｸM-PRO" w:hint="eastAsia"/>
          <w:sz w:val="24"/>
          <w:szCs w:val="24"/>
        </w:rPr>
        <w:t>」</w:t>
      </w:r>
      <w:r w:rsidRPr="00421A65">
        <w:rPr>
          <w:rFonts w:ascii="HG丸ｺﾞｼｯｸM-PRO" w:hAnsi="HG丸ｺﾞｼｯｸM-PRO" w:hint="eastAsia"/>
          <w:sz w:val="24"/>
          <w:szCs w:val="24"/>
        </w:rPr>
        <w:t>の割合が最も高くなっていますが、設楽町では同率（4</w:t>
      </w:r>
      <w:r w:rsidRPr="00421A65">
        <w:rPr>
          <w:rFonts w:ascii="HG丸ｺﾞｼｯｸM-PRO" w:hAnsi="HG丸ｺﾞｼｯｸM-PRO"/>
          <w:sz w:val="24"/>
          <w:szCs w:val="24"/>
        </w:rPr>
        <w:t>8.9</w:t>
      </w:r>
      <w:r w:rsidRPr="00421A65">
        <w:rPr>
          <w:rFonts w:ascii="HG丸ｺﾞｼｯｸM-PRO" w:hAnsi="HG丸ｺﾞｼｯｸM-PRO" w:hint="eastAsia"/>
          <w:sz w:val="24"/>
          <w:szCs w:val="24"/>
        </w:rPr>
        <w:t>％）で「買物宅配サービスの充実」も高く、東</w:t>
      </w:r>
      <w:r w:rsidR="00B87EC1" w:rsidRPr="00421A65">
        <w:rPr>
          <w:rFonts w:ascii="HG丸ｺﾞｼｯｸM-PRO" w:hAnsi="HG丸ｺﾞｼｯｸM-PRO"/>
          <w:sz w:val="24"/>
          <w:szCs w:val="24"/>
        </w:rPr>
        <w:t>三河全体（</w:t>
      </w:r>
      <w:r w:rsidRPr="00421A65">
        <w:rPr>
          <w:rFonts w:ascii="HG丸ｺﾞｼｯｸM-PRO" w:hAnsi="HG丸ｺﾞｼｯｸM-PRO" w:hint="eastAsia"/>
          <w:sz w:val="24"/>
          <w:szCs w:val="24"/>
        </w:rPr>
        <w:t>3</w:t>
      </w:r>
      <w:r w:rsidRPr="00421A65">
        <w:rPr>
          <w:rFonts w:ascii="HG丸ｺﾞｼｯｸM-PRO" w:hAnsi="HG丸ｺﾞｼｯｸM-PRO"/>
          <w:sz w:val="24"/>
          <w:szCs w:val="24"/>
        </w:rPr>
        <w:t>2.7</w:t>
      </w:r>
      <w:r w:rsidR="00B87EC1" w:rsidRPr="00421A65">
        <w:rPr>
          <w:rFonts w:ascii="HG丸ｺﾞｼｯｸM-PRO" w:hAnsi="HG丸ｺﾞｼｯｸM-PRO"/>
          <w:sz w:val="24"/>
          <w:szCs w:val="24"/>
        </w:rPr>
        <w:t>％）に比べて</w:t>
      </w:r>
      <w:r w:rsidR="00B87EC1" w:rsidRPr="00421A65">
        <w:rPr>
          <w:rFonts w:ascii="HG丸ｺﾞｼｯｸM-PRO" w:hAnsi="HG丸ｺﾞｼｯｸM-PRO"/>
          <w:sz w:val="24"/>
          <w:szCs w:val="24"/>
          <w:u w:val="single"/>
        </w:rPr>
        <w:t>1</w:t>
      </w:r>
      <w:r w:rsidRPr="00421A65">
        <w:rPr>
          <w:rFonts w:ascii="HG丸ｺﾞｼｯｸM-PRO" w:hAnsi="HG丸ｺﾞｼｯｸM-PRO" w:hint="eastAsia"/>
          <w:sz w:val="24"/>
          <w:szCs w:val="24"/>
          <w:u w:val="single"/>
        </w:rPr>
        <w:t>5</w:t>
      </w:r>
      <w:r w:rsidR="00B87EC1" w:rsidRPr="00421A65">
        <w:rPr>
          <w:rFonts w:ascii="HG丸ｺﾞｼｯｸM-PRO" w:hAnsi="HG丸ｺﾞｼｯｸM-PRO"/>
          <w:sz w:val="24"/>
          <w:szCs w:val="24"/>
          <w:u w:val="single"/>
        </w:rPr>
        <w:t>ポイント以上高く</w:t>
      </w:r>
      <w:r w:rsidR="00B87EC1" w:rsidRPr="00421A65">
        <w:rPr>
          <w:rFonts w:ascii="HG丸ｺﾞｼｯｸM-PRO" w:hAnsi="HG丸ｺﾞｼｯｸM-PRO"/>
          <w:sz w:val="24"/>
          <w:szCs w:val="24"/>
        </w:rPr>
        <w:t>なっています</w:t>
      </w:r>
      <w:r w:rsidR="00B87EC1" w:rsidRPr="00421A65">
        <w:rPr>
          <w:rFonts w:ascii="HG丸ｺﾞｼｯｸM-PRO" w:hAnsi="HG丸ｺﾞｼｯｸM-PRO" w:hint="eastAsia"/>
          <w:sz w:val="24"/>
          <w:szCs w:val="24"/>
        </w:rPr>
        <w:t>。</w:t>
      </w:r>
      <w:r w:rsidRPr="00421A65">
        <w:rPr>
          <w:rFonts w:ascii="HG丸ｺﾞｼｯｸM-PRO" w:hAnsi="HG丸ｺﾞｼｯｸM-PRO" w:hint="eastAsia"/>
          <w:sz w:val="24"/>
          <w:szCs w:val="24"/>
        </w:rPr>
        <w:t>また</w:t>
      </w:r>
      <w:r w:rsidR="00B87EC1" w:rsidRPr="00421A65">
        <w:rPr>
          <w:rFonts w:ascii="HG丸ｺﾞｼｯｸM-PRO" w:hAnsi="HG丸ｺﾞｼｯｸM-PRO" w:hint="eastAsia"/>
          <w:sz w:val="24"/>
          <w:szCs w:val="24"/>
        </w:rPr>
        <w:t>、</w:t>
      </w:r>
      <w:r w:rsidRPr="00421A65">
        <w:rPr>
          <w:rFonts w:ascii="HG丸ｺﾞｼｯｸM-PRO" w:hAnsi="HG丸ｺﾞｼｯｸM-PRO" w:hint="eastAsia"/>
          <w:sz w:val="24"/>
          <w:szCs w:val="24"/>
        </w:rPr>
        <w:t>次に高い</w:t>
      </w:r>
      <w:r w:rsidR="00B87EC1" w:rsidRPr="00421A65">
        <w:rPr>
          <w:rFonts w:ascii="HG丸ｺﾞｼｯｸM-PRO" w:hAnsi="HG丸ｺﾞｼｯｸM-PRO" w:hint="eastAsia"/>
          <w:sz w:val="24"/>
          <w:szCs w:val="24"/>
        </w:rPr>
        <w:t>「</w:t>
      </w:r>
      <w:r w:rsidRPr="00421A65">
        <w:rPr>
          <w:rFonts w:ascii="HG丸ｺﾞｼｯｸM-PRO" w:hAnsi="HG丸ｺﾞｼｯｸM-PRO" w:hint="eastAsia"/>
          <w:sz w:val="24"/>
          <w:szCs w:val="24"/>
        </w:rPr>
        <w:t>医師や看護師等による巡回サービスの充実</w:t>
      </w:r>
      <w:r w:rsidR="00B87EC1" w:rsidRPr="00421A65">
        <w:rPr>
          <w:rFonts w:ascii="HG丸ｺﾞｼｯｸM-PRO" w:hAnsi="HG丸ｺﾞｼｯｸM-PRO" w:hint="eastAsia"/>
          <w:sz w:val="24"/>
          <w:szCs w:val="24"/>
        </w:rPr>
        <w:t>」</w:t>
      </w:r>
      <w:r w:rsidRPr="00421A65">
        <w:rPr>
          <w:rFonts w:ascii="HG丸ｺﾞｼｯｸM-PRO" w:hAnsi="HG丸ｺﾞｼｯｸM-PRO" w:hint="eastAsia"/>
          <w:sz w:val="24"/>
          <w:szCs w:val="24"/>
        </w:rPr>
        <w:t>（</w:t>
      </w:r>
      <w:r w:rsidRPr="00421A65">
        <w:rPr>
          <w:rFonts w:ascii="HG丸ｺﾞｼｯｸM-PRO" w:hAnsi="HG丸ｺﾞｼｯｸM-PRO"/>
          <w:sz w:val="24"/>
          <w:szCs w:val="24"/>
        </w:rPr>
        <w:t>3</w:t>
      </w:r>
      <w:r w:rsidR="00B87EC1" w:rsidRPr="00421A65">
        <w:rPr>
          <w:rFonts w:ascii="HG丸ｺﾞｼｯｸM-PRO" w:hAnsi="HG丸ｺﾞｼｯｸM-PRO"/>
          <w:sz w:val="24"/>
          <w:szCs w:val="24"/>
        </w:rPr>
        <w:t>9</w:t>
      </w:r>
      <w:r w:rsidRPr="00421A65">
        <w:rPr>
          <w:rFonts w:ascii="HG丸ｺﾞｼｯｸM-PRO" w:hAnsi="HG丸ｺﾞｼｯｸM-PRO"/>
          <w:sz w:val="24"/>
          <w:szCs w:val="24"/>
        </w:rPr>
        <w:t>.3</w:t>
      </w:r>
      <w:r w:rsidR="00B87EC1" w:rsidRPr="00421A65">
        <w:rPr>
          <w:rFonts w:ascii="HG丸ｺﾞｼｯｸM-PRO" w:hAnsi="HG丸ｺﾞｼｯｸM-PRO" w:hint="eastAsia"/>
          <w:sz w:val="24"/>
          <w:szCs w:val="24"/>
        </w:rPr>
        <w:t>％</w:t>
      </w:r>
      <w:r w:rsidRPr="00421A65">
        <w:rPr>
          <w:rFonts w:ascii="HG丸ｺﾞｼｯｸM-PRO" w:hAnsi="HG丸ｺﾞｼｯｸM-PRO" w:hint="eastAsia"/>
          <w:sz w:val="24"/>
          <w:szCs w:val="24"/>
        </w:rPr>
        <w:t>）も、東三河全体（</w:t>
      </w:r>
      <w:r w:rsidRPr="00421A65">
        <w:rPr>
          <w:rFonts w:ascii="HG丸ｺﾞｼｯｸM-PRO" w:hAnsi="HG丸ｺﾞｼｯｸM-PRO"/>
          <w:sz w:val="24"/>
          <w:szCs w:val="24"/>
        </w:rPr>
        <w:t>27.3％）に比べて10ポイント以上高くなっています。</w:t>
      </w:r>
    </w:p>
    <w:p w14:paraId="4877330F" w14:textId="4ECFD6DF" w:rsidR="0052011E" w:rsidRPr="00421A65" w:rsidRDefault="0052011E" w:rsidP="0052011E">
      <w:pPr>
        <w:widowControl/>
        <w:autoSpaceDE/>
        <w:autoSpaceDN/>
        <w:ind w:leftChars="250" w:left="550" w:firstLineChars="100" w:firstLine="240"/>
        <w:rPr>
          <w:rFonts w:ascii="HG丸ｺﾞｼｯｸM-PRO" w:hAnsi="HG丸ｺﾞｼｯｸM-PRO"/>
          <w:sz w:val="24"/>
          <w:szCs w:val="24"/>
        </w:rPr>
      </w:pPr>
      <w:r w:rsidRPr="00421A65">
        <w:rPr>
          <w:rFonts w:ascii="HG丸ｺﾞｼｯｸM-PRO" w:hAnsi="HG丸ｺﾞｼｯｸM-PRO" w:hint="eastAsia"/>
          <w:sz w:val="24"/>
          <w:szCs w:val="24"/>
        </w:rPr>
        <w:t>移動手段の確保とともに、</w:t>
      </w:r>
      <w:r w:rsidR="00DD4F65" w:rsidRPr="00421A65">
        <w:rPr>
          <w:rFonts w:ascii="HG丸ｺﾞｼｯｸM-PRO" w:hAnsi="HG丸ｺﾞｼｯｸM-PRO" w:hint="eastAsia"/>
          <w:sz w:val="24"/>
          <w:szCs w:val="24"/>
        </w:rPr>
        <w:t>地域の特性を考慮し、自宅等でも安心して生活を続けられるための支援に取り組む必要があります。</w:t>
      </w:r>
    </w:p>
    <w:p w14:paraId="589962CD" w14:textId="7C260CC2" w:rsidR="00B87EC1" w:rsidRPr="00421A65" w:rsidRDefault="0052011E" w:rsidP="00B87EC1">
      <w:pPr>
        <w:widowControl/>
        <w:autoSpaceDE/>
        <w:autoSpaceDN/>
        <w:spacing w:beforeLines="50" w:before="230" w:line="320" w:lineRule="exact"/>
        <w:ind w:leftChars="250" w:left="1870" w:hangingChars="600" w:hanging="1320"/>
        <w:rPr>
          <w:rFonts w:asciiTheme="majorEastAsia" w:eastAsiaTheme="majorEastAsia" w:hAnsiTheme="majorEastAsia"/>
          <w:sz w:val="21"/>
          <w:szCs w:val="21"/>
        </w:rPr>
      </w:pPr>
      <w:r w:rsidRPr="00421A65">
        <w:rPr>
          <w:noProof/>
        </w:rPr>
        <w:drawing>
          <wp:anchor distT="0" distB="0" distL="114300" distR="114300" simplePos="0" relativeHeight="251835392" behindDoc="1" locked="0" layoutInCell="1" allowOverlap="1" wp14:anchorId="7436DED4" wp14:editId="131F4223">
            <wp:simplePos x="0" y="0"/>
            <wp:positionH relativeFrom="column">
              <wp:posOffset>0</wp:posOffset>
            </wp:positionH>
            <wp:positionV relativeFrom="paragraph">
              <wp:posOffset>339090</wp:posOffset>
            </wp:positionV>
            <wp:extent cx="5372100" cy="4285615"/>
            <wp:effectExtent l="0" t="0" r="0" b="635"/>
            <wp:wrapNone/>
            <wp:docPr id="169285891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72100" cy="428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B87EC1" w:rsidRPr="00421A65">
        <w:rPr>
          <w:rFonts w:asciiTheme="majorEastAsia" w:eastAsiaTheme="majorEastAsia" w:hAnsiTheme="majorEastAsia" w:hint="eastAsia"/>
          <w:sz w:val="21"/>
          <w:szCs w:val="21"/>
        </w:rPr>
        <w:t>図表２－2</w:t>
      </w:r>
      <w:r w:rsidRPr="00421A65">
        <w:rPr>
          <w:rFonts w:asciiTheme="majorEastAsia" w:eastAsiaTheme="majorEastAsia" w:hAnsiTheme="majorEastAsia"/>
          <w:sz w:val="21"/>
          <w:szCs w:val="21"/>
        </w:rPr>
        <w:t>8</w:t>
      </w:r>
      <w:r w:rsidR="00B87EC1" w:rsidRPr="00421A65">
        <w:rPr>
          <w:rFonts w:asciiTheme="majorEastAsia" w:eastAsiaTheme="majorEastAsia" w:hAnsiTheme="majorEastAsia"/>
          <w:sz w:val="21"/>
          <w:szCs w:val="21"/>
        </w:rPr>
        <w:t xml:space="preserve">　</w:t>
      </w:r>
      <w:r w:rsidRPr="00421A65">
        <w:rPr>
          <w:rFonts w:asciiTheme="majorEastAsia" w:eastAsiaTheme="majorEastAsia" w:hAnsiTheme="majorEastAsia" w:hint="eastAsia"/>
          <w:sz w:val="21"/>
          <w:szCs w:val="21"/>
        </w:rPr>
        <w:t>自動車運転免許証の自主返納を進めるために必要な支援</w:t>
      </w:r>
    </w:p>
    <w:p w14:paraId="0F704425" w14:textId="388FB52B" w:rsidR="00B87EC1" w:rsidRPr="0052011E" w:rsidRDefault="00B87EC1" w:rsidP="00B87EC1">
      <w:pPr>
        <w:widowControl/>
        <w:autoSpaceDE/>
        <w:autoSpaceDN/>
        <w:rPr>
          <w:noProof/>
        </w:rPr>
      </w:pPr>
    </w:p>
    <w:p w14:paraId="60F2F89C" w14:textId="77777777" w:rsidR="00B87EC1" w:rsidRDefault="00B87EC1" w:rsidP="00B87EC1">
      <w:pPr>
        <w:widowControl/>
        <w:tabs>
          <w:tab w:val="left" w:pos="2947"/>
        </w:tabs>
        <w:autoSpaceDE/>
        <w:autoSpaceDN/>
        <w:rPr>
          <w:noProof/>
        </w:rPr>
      </w:pPr>
      <w:r>
        <w:rPr>
          <w:noProof/>
        </w:rPr>
        <w:tab/>
      </w:r>
    </w:p>
    <w:p w14:paraId="64386936" w14:textId="77777777" w:rsidR="00B87EC1" w:rsidRDefault="00B87EC1" w:rsidP="00B87EC1">
      <w:pPr>
        <w:widowControl/>
        <w:autoSpaceDE/>
        <w:autoSpaceDN/>
        <w:rPr>
          <w:noProof/>
        </w:rPr>
      </w:pPr>
    </w:p>
    <w:p w14:paraId="63293613" w14:textId="77777777" w:rsidR="00B87EC1" w:rsidRDefault="00B87EC1" w:rsidP="00B87EC1">
      <w:pPr>
        <w:widowControl/>
        <w:autoSpaceDE/>
        <w:autoSpaceDN/>
        <w:rPr>
          <w:noProof/>
        </w:rPr>
      </w:pPr>
    </w:p>
    <w:p w14:paraId="3F0C619A" w14:textId="77777777" w:rsidR="00B87EC1" w:rsidRDefault="00B87EC1" w:rsidP="00B87EC1">
      <w:pPr>
        <w:widowControl/>
        <w:autoSpaceDE/>
        <w:autoSpaceDN/>
        <w:rPr>
          <w:noProof/>
        </w:rPr>
      </w:pPr>
    </w:p>
    <w:p w14:paraId="59091D99" w14:textId="77777777" w:rsidR="00B87EC1" w:rsidRDefault="00B87EC1" w:rsidP="00B87EC1">
      <w:pPr>
        <w:widowControl/>
        <w:autoSpaceDE/>
        <w:autoSpaceDN/>
        <w:rPr>
          <w:noProof/>
        </w:rPr>
      </w:pPr>
    </w:p>
    <w:p w14:paraId="2CF8EC7B" w14:textId="77777777" w:rsidR="00777781" w:rsidRPr="00B87EC1" w:rsidRDefault="00777781" w:rsidP="00777781">
      <w:pPr>
        <w:widowControl/>
        <w:autoSpaceDE/>
        <w:autoSpaceDN/>
        <w:rPr>
          <w:noProof/>
        </w:rPr>
      </w:pPr>
    </w:p>
    <w:p w14:paraId="2A32DE39" w14:textId="77777777" w:rsidR="004D0C25" w:rsidRPr="00777781" w:rsidRDefault="004D0C25" w:rsidP="004D0C25">
      <w:pPr>
        <w:widowControl/>
        <w:autoSpaceDE/>
        <w:autoSpaceDN/>
        <w:rPr>
          <w:noProof/>
        </w:rPr>
      </w:pPr>
    </w:p>
    <w:p w14:paraId="6EAE3473" w14:textId="77777777" w:rsidR="00777781" w:rsidRPr="00831374" w:rsidRDefault="00777781" w:rsidP="004D0C25">
      <w:pPr>
        <w:widowControl/>
        <w:autoSpaceDE/>
        <w:autoSpaceDN/>
        <w:rPr>
          <w:noProof/>
        </w:rPr>
      </w:pPr>
    </w:p>
    <w:p w14:paraId="536EE065" w14:textId="2FF423B0" w:rsidR="003E18C7" w:rsidRDefault="003E18C7">
      <w:pPr>
        <w:widowControl/>
        <w:autoSpaceDE/>
        <w:autoSpaceDN/>
        <w:jc w:val="left"/>
        <w:rPr>
          <w:noProof/>
        </w:rPr>
      </w:pPr>
      <w:r>
        <w:rPr>
          <w:noProof/>
        </w:rPr>
        <w:br w:type="page"/>
      </w:r>
    </w:p>
    <w:p w14:paraId="478BA360" w14:textId="77777777" w:rsidR="00A14D27" w:rsidRDefault="00A14D27" w:rsidP="006D4871">
      <w:pPr>
        <w:spacing w:line="240" w:lineRule="exact"/>
        <w:rPr>
          <w:rFonts w:asciiTheme="minorEastAsia" w:eastAsiaTheme="minorEastAsia" w:hAnsiTheme="minorEastAsia"/>
          <w:sz w:val="24"/>
          <w:szCs w:val="24"/>
        </w:rPr>
        <w:sectPr w:rsidR="00A14D27" w:rsidSect="00A14D27">
          <w:headerReference w:type="even" r:id="rId42"/>
          <w:headerReference w:type="default" r:id="rId43"/>
          <w:footerReference w:type="even" r:id="rId44"/>
          <w:footerReference w:type="default" r:id="rId45"/>
          <w:type w:val="continuous"/>
          <w:pgSz w:w="11906" w:h="16838" w:code="9"/>
          <w:pgMar w:top="1418" w:right="1418" w:bottom="1134" w:left="1418" w:header="907" w:footer="340" w:gutter="0"/>
          <w:pgBorders>
            <w:top w:val="double" w:sz="4" w:space="6" w:color="000000" w:themeColor="text1"/>
            <w:bottom w:val="single" w:sz="4" w:space="6" w:color="000000" w:themeColor="text1"/>
          </w:pgBorders>
          <w:cols w:space="720"/>
          <w:docGrid w:type="lines" w:linePitch="460"/>
        </w:sectPr>
      </w:pPr>
    </w:p>
    <w:p w14:paraId="6292DF55" w14:textId="77777777" w:rsidR="006D4871" w:rsidRDefault="006D4871" w:rsidP="006D4871">
      <w:pPr>
        <w:spacing w:line="240" w:lineRule="exact"/>
        <w:rPr>
          <w:rFonts w:asciiTheme="minorEastAsia" w:eastAsiaTheme="minorEastAsia" w:hAnsiTheme="minorEastAsia"/>
          <w:sz w:val="24"/>
          <w:szCs w:val="24"/>
        </w:rPr>
      </w:pPr>
    </w:p>
    <w:p w14:paraId="378EA52F" w14:textId="0F29FF80" w:rsidR="006D4871" w:rsidRPr="00265C32" w:rsidRDefault="006D4871" w:rsidP="006D4871">
      <w:pPr>
        <w:spacing w:afterLines="50" w:after="230"/>
        <w:jc w:val="center"/>
        <w:rPr>
          <w:rFonts w:ascii="HG丸ｺﾞｼｯｸM-PRO" w:hAnsi="HG丸ｺﾞｼｯｸM-PRO"/>
          <w:b/>
          <w:bCs/>
          <w:sz w:val="32"/>
          <w:szCs w:val="32"/>
        </w:rPr>
      </w:pPr>
      <w:r w:rsidRPr="00265C32">
        <w:rPr>
          <w:rFonts w:ascii="HG丸ｺﾞｼｯｸM-PRO" w:hAnsi="HG丸ｺﾞｼｯｸM-PRO" w:hint="eastAsia"/>
          <w:b/>
          <w:bCs/>
          <w:sz w:val="32"/>
          <w:szCs w:val="32"/>
        </w:rPr>
        <w:t>第</w:t>
      </w:r>
      <w:r>
        <w:rPr>
          <w:rFonts w:ascii="HG丸ｺﾞｼｯｸM-PRO" w:hAnsi="HG丸ｺﾞｼｯｸM-PRO" w:hint="eastAsia"/>
          <w:b/>
          <w:bCs/>
          <w:sz w:val="32"/>
          <w:szCs w:val="32"/>
        </w:rPr>
        <w:t>３</w:t>
      </w:r>
      <w:r w:rsidRPr="00265C32">
        <w:rPr>
          <w:rFonts w:ascii="HG丸ｺﾞｼｯｸM-PRO" w:hAnsi="HG丸ｺﾞｼｯｸM-PRO" w:hint="eastAsia"/>
          <w:b/>
          <w:bCs/>
          <w:sz w:val="32"/>
          <w:szCs w:val="32"/>
        </w:rPr>
        <w:t xml:space="preserve">章　</w:t>
      </w:r>
      <w:r>
        <w:rPr>
          <w:rFonts w:ascii="HG丸ｺﾞｼｯｸM-PRO" w:hAnsi="HG丸ｺﾞｼｯｸM-PRO" w:hint="eastAsia"/>
          <w:b/>
          <w:bCs/>
          <w:sz w:val="32"/>
          <w:szCs w:val="32"/>
        </w:rPr>
        <w:t>基本的な考え方</w:t>
      </w:r>
    </w:p>
    <w:p w14:paraId="7663C5BA" w14:textId="77777777" w:rsidR="006D4871" w:rsidRPr="00155AE2" w:rsidRDefault="006D4871" w:rsidP="006D4871">
      <w:pPr>
        <w:spacing w:line="240" w:lineRule="exact"/>
        <w:rPr>
          <w:rFonts w:ascii="HG丸ｺﾞｼｯｸM-PRO" w:hAnsi="HG丸ｺﾞｼｯｸM-PRO"/>
          <w:b/>
          <w:bCs/>
          <w:sz w:val="24"/>
          <w:szCs w:val="24"/>
        </w:rPr>
      </w:pPr>
      <w:r>
        <w:rPr>
          <w:rFonts w:ascii="HG丸ｺﾞｼｯｸM-PRO" w:hAnsi="HG丸ｺﾞｼｯｸM-PRO"/>
          <w:b/>
          <w:bCs/>
          <w:noProof/>
          <w:sz w:val="24"/>
          <w:szCs w:val="24"/>
        </w:rPr>
        <mc:AlternateContent>
          <mc:Choice Requires="wpg">
            <w:drawing>
              <wp:anchor distT="0" distB="0" distL="114300" distR="114300" simplePos="0" relativeHeight="251803648" behindDoc="1" locked="0" layoutInCell="1" allowOverlap="1" wp14:anchorId="76836D24" wp14:editId="2AFEE9AD">
                <wp:simplePos x="0" y="0"/>
                <wp:positionH relativeFrom="column">
                  <wp:posOffset>23495</wp:posOffset>
                </wp:positionH>
                <wp:positionV relativeFrom="paragraph">
                  <wp:posOffset>160020</wp:posOffset>
                </wp:positionV>
                <wp:extent cx="5742305" cy="287655"/>
                <wp:effectExtent l="0" t="0" r="10795" b="17145"/>
                <wp:wrapNone/>
                <wp:docPr id="1013781836" name="グループ化 3"/>
                <wp:cNvGraphicFramePr/>
                <a:graphic xmlns:a="http://schemas.openxmlformats.org/drawingml/2006/main">
                  <a:graphicData uri="http://schemas.microsoft.com/office/word/2010/wordprocessingGroup">
                    <wpg:wgp>
                      <wpg:cNvGrpSpPr/>
                      <wpg:grpSpPr>
                        <a:xfrm>
                          <a:off x="0" y="0"/>
                          <a:ext cx="5742305" cy="287655"/>
                          <a:chOff x="0" y="0"/>
                          <a:chExt cx="5742305" cy="287655"/>
                        </a:xfrm>
                      </wpg:grpSpPr>
                      <wps:wsp>
                        <wps:cNvPr id="908627989" name="四角形: 角を丸くする 6"/>
                        <wps:cNvSpPr>
                          <a:spLocks noChangeArrowheads="1"/>
                        </wps:cNvSpPr>
                        <wps:spPr>
                          <a:xfrm>
                            <a:off x="0" y="0"/>
                            <a:ext cx="5742305" cy="287655"/>
                          </a:xfrm>
                          <a:prstGeom prst="roundRect">
                            <a:avLst>
                              <a:gd name="adj" fmla="val 50000"/>
                            </a:avLst>
                          </a:prstGeom>
                          <a:solidFill>
                            <a:schemeClr val="bg1">
                              <a:lumMod val="75000"/>
                            </a:schemeClr>
                          </a:solidFill>
                          <a:ln w="9525">
                            <a:solidFill>
                              <a:schemeClr val="tx1">
                                <a:lumMod val="75000"/>
                                <a:lumOff val="25000"/>
                              </a:schemeClr>
                            </a:solidFill>
                          </a:ln>
                          <a:effectLst/>
                        </wps:spPr>
                        <wps:bodyPr wrap="square">
                          <a:noAutofit/>
                        </wps:bodyPr>
                      </wps:wsp>
                      <wps:wsp>
                        <wps:cNvPr id="1984328668" name="正方形/長方形 1"/>
                        <wps:cNvSpPr/>
                        <wps:spPr>
                          <a:xfrm>
                            <a:off x="0" y="0"/>
                            <a:ext cx="395605" cy="287020"/>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3BB05E" id="グループ化 3" o:spid="_x0000_s1026" style="position:absolute;left:0;text-align:left;margin-left:1.85pt;margin-top:12.6pt;width:452.15pt;height:22.65pt;z-index:-251512832" coordsize="57423,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">
                <v:roundrect id="四角形: 角を丸くする 6" o:spid="_x0000_s1027" style="position:absolute;width:57423;height:2876;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" fillcolor="#bfbfbf [2412]" strokecolor="#404040 [2429]"/>
                <v:roundrect id="正方形/長方形 1" o:spid="_x0000_s1028" style="position:absolute;width:3956;height:28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" fillcolor="#404040 [2429]" stroked="f" strokeweight="2pt"/>
              </v:group>
            </w:pict>
          </mc:Fallback>
        </mc:AlternateContent>
      </w:r>
    </w:p>
    <w:p w14:paraId="6CA55F9D" w14:textId="5AF3D7A1" w:rsidR="006D4871" w:rsidRPr="00BE1946" w:rsidRDefault="006D4871" w:rsidP="006D4871">
      <w:pPr>
        <w:pStyle w:val="1"/>
        <w:numPr>
          <w:ilvl w:val="0"/>
          <w:numId w:val="0"/>
        </w:numPr>
        <w:spacing w:afterLines="50" w:after="230"/>
        <w:ind w:leftChars="100" w:left="220"/>
      </w:pPr>
      <w:r w:rsidRPr="00BE1946">
        <w:rPr>
          <w:rFonts w:hint="eastAsia"/>
          <w:color w:val="FFFFFF" w:themeColor="background1"/>
        </w:rPr>
        <w:t>１</w:t>
      </w:r>
      <w:r w:rsidRPr="00BE1946">
        <w:rPr>
          <w:rFonts w:hint="eastAsia"/>
        </w:rPr>
        <w:t xml:space="preserve">　</w:t>
      </w:r>
      <w:r>
        <w:rPr>
          <w:rFonts w:hint="eastAsia"/>
        </w:rPr>
        <w:t>基本理念</w:t>
      </w:r>
    </w:p>
    <w:p w14:paraId="4799FBED" w14:textId="357C3366" w:rsidR="006D4871" w:rsidRPr="00421A65" w:rsidRDefault="006D4871" w:rsidP="006D4871">
      <w:pPr>
        <w:ind w:leftChars="250" w:left="550" w:firstLineChars="100" w:firstLine="240"/>
        <w:rPr>
          <w:rFonts w:ascii="HG丸ｺﾞｼｯｸM-PRO" w:hAnsi="HG丸ｺﾞｼｯｸM-PRO"/>
          <w:sz w:val="24"/>
          <w:szCs w:val="24"/>
        </w:rPr>
      </w:pPr>
      <w:r w:rsidRPr="009D2BC7">
        <w:rPr>
          <w:rFonts w:ascii="HG丸ｺﾞｼｯｸM-PRO" w:hAnsi="HG丸ｺﾞｼｯｸM-PRO" w:hint="eastAsia"/>
          <w:sz w:val="24"/>
          <w:szCs w:val="24"/>
        </w:rPr>
        <w:t>本町の高齢化率は、今後</w:t>
      </w:r>
      <w:r w:rsidR="00AF0ED1">
        <w:rPr>
          <w:rFonts w:ascii="HG丸ｺﾞｼｯｸM-PRO" w:hAnsi="HG丸ｺﾞｼｯｸM-PRO" w:hint="eastAsia"/>
          <w:sz w:val="24"/>
          <w:szCs w:val="24"/>
        </w:rPr>
        <w:t>やや</w:t>
      </w:r>
      <w:r w:rsidRPr="009D2BC7">
        <w:rPr>
          <w:rFonts w:ascii="HG丸ｺﾞｼｯｸM-PRO" w:hAnsi="HG丸ｺﾞｼｯｸM-PRO" w:hint="eastAsia"/>
          <w:sz w:val="24"/>
          <w:szCs w:val="24"/>
        </w:rPr>
        <w:t>上昇し、団塊の世代が</w:t>
      </w:r>
      <w:r w:rsidRPr="009D2BC7">
        <w:rPr>
          <w:rFonts w:ascii="HG丸ｺﾞｼｯｸM-PRO" w:hAnsi="HG丸ｺﾞｼｯｸM-PRO"/>
          <w:sz w:val="24"/>
          <w:szCs w:val="24"/>
        </w:rPr>
        <w:t>75歳以上となる</w:t>
      </w:r>
      <w:bookmarkStart w:id="2" w:name="_Hlk142489294"/>
      <w:r w:rsidRPr="009D2BC7">
        <w:rPr>
          <w:rFonts w:ascii="HG丸ｺﾞｼｯｸM-PRO" w:hAnsi="HG丸ｺﾞｼｯｸM-PRO"/>
          <w:sz w:val="24"/>
          <w:szCs w:val="24"/>
        </w:rPr>
        <w:t>令和７年に</w:t>
      </w:r>
      <w:r w:rsidRPr="009D2BC7">
        <w:rPr>
          <w:rFonts w:ascii="HG丸ｺﾞｼｯｸM-PRO" w:hAnsi="HG丸ｺﾞｼｯｸM-PRO" w:hint="eastAsia"/>
          <w:sz w:val="24"/>
          <w:szCs w:val="24"/>
        </w:rPr>
        <w:t>5</w:t>
      </w:r>
      <w:r w:rsidRPr="009D2BC7">
        <w:rPr>
          <w:rFonts w:ascii="HG丸ｺﾞｼｯｸM-PRO" w:hAnsi="HG丸ｺﾞｼｯｸM-PRO"/>
          <w:sz w:val="24"/>
          <w:szCs w:val="24"/>
        </w:rPr>
        <w:t>2.7％、</w:t>
      </w:r>
      <w:bookmarkEnd w:id="2"/>
      <w:r w:rsidRPr="009D2BC7">
        <w:rPr>
          <w:rFonts w:ascii="HG丸ｺﾞｼｯｸM-PRO" w:hAnsi="HG丸ｺﾞｼｯｸM-PRO"/>
          <w:sz w:val="24"/>
          <w:szCs w:val="24"/>
        </w:rPr>
        <w:t>団塊ジュニアの世代が65歳以上となる令和22年には52.8％と予測されています</w:t>
      </w:r>
      <w:r w:rsidRPr="009D2BC7">
        <w:rPr>
          <w:rFonts w:ascii="HG丸ｺﾞｼｯｸM-PRO" w:hAnsi="HG丸ｺﾞｼｯｸM-PRO" w:hint="eastAsia"/>
          <w:sz w:val="24"/>
          <w:szCs w:val="24"/>
        </w:rPr>
        <w:t>。とりわけ、</w:t>
      </w:r>
      <w:r w:rsidRPr="009D2BC7">
        <w:rPr>
          <w:rFonts w:ascii="HG丸ｺﾞｼｯｸM-PRO" w:hAnsi="HG丸ｺﾞｼｯｸM-PRO"/>
          <w:sz w:val="24"/>
          <w:szCs w:val="24"/>
        </w:rPr>
        <w:t>75歳以上の後期高齢者</w:t>
      </w:r>
      <w:r w:rsidRPr="009D2BC7">
        <w:rPr>
          <w:rFonts w:ascii="HG丸ｺﾞｼｯｸM-PRO" w:hAnsi="HG丸ｺﾞｼｯｸM-PRO" w:hint="eastAsia"/>
          <w:sz w:val="24"/>
          <w:szCs w:val="24"/>
        </w:rPr>
        <w:t>は、令和７</w:t>
      </w:r>
      <w:r w:rsidRPr="009D2BC7">
        <w:rPr>
          <w:rFonts w:ascii="HG丸ｺﾞｼｯｸM-PRO" w:hAnsi="HG丸ｺﾞｼｯｸM-PRO"/>
          <w:sz w:val="24"/>
          <w:szCs w:val="24"/>
        </w:rPr>
        <w:t>年に</w:t>
      </w:r>
      <w:r w:rsidRPr="009D2BC7">
        <w:rPr>
          <w:rFonts w:ascii="HG丸ｺﾞｼｯｸM-PRO" w:hAnsi="HG丸ｺﾞｼｯｸM-PRO" w:hint="eastAsia"/>
          <w:sz w:val="24"/>
          <w:szCs w:val="24"/>
        </w:rPr>
        <w:t>3</w:t>
      </w:r>
      <w:r w:rsidRPr="009D2BC7">
        <w:rPr>
          <w:rFonts w:ascii="HG丸ｺﾞｼｯｸM-PRO" w:hAnsi="HG丸ｺﾞｼｯｸM-PRO"/>
          <w:sz w:val="24"/>
          <w:szCs w:val="24"/>
        </w:rPr>
        <w:t>4.3％、</w:t>
      </w:r>
      <w:r w:rsidRPr="009D2BC7">
        <w:rPr>
          <w:rFonts w:ascii="HG丸ｺﾞｼｯｸM-PRO" w:hAnsi="HG丸ｺﾞｼｯｸM-PRO" w:hint="eastAsia"/>
          <w:sz w:val="24"/>
          <w:szCs w:val="24"/>
        </w:rPr>
        <w:t>令和</w:t>
      </w:r>
      <w:r w:rsidRPr="00421A65">
        <w:rPr>
          <w:rFonts w:ascii="HG丸ｺﾞｼｯｸM-PRO" w:hAnsi="HG丸ｺﾞｼｯｸM-PRO"/>
          <w:sz w:val="24"/>
          <w:szCs w:val="24"/>
        </w:rPr>
        <w:t>22年には37.6</w:t>
      </w:r>
      <w:r w:rsidRPr="00421A65">
        <w:rPr>
          <w:rFonts w:ascii="HG丸ｺﾞｼｯｸM-PRO" w:hAnsi="HG丸ｺﾞｼｯｸM-PRO" w:hint="eastAsia"/>
          <w:sz w:val="24"/>
          <w:szCs w:val="24"/>
        </w:rPr>
        <w:t>％に上昇するとされ、超高齢社会</w:t>
      </w:r>
      <w:r w:rsidR="00777781" w:rsidRPr="00421A65">
        <w:rPr>
          <w:rFonts w:ascii="HG丸ｺﾞｼｯｸM-PRO" w:hAnsi="HG丸ｺﾞｼｯｸM-PRO" w:hint="eastAsia"/>
          <w:sz w:val="24"/>
          <w:szCs w:val="24"/>
        </w:rPr>
        <w:t>が続く</w:t>
      </w:r>
      <w:r w:rsidRPr="00421A65">
        <w:rPr>
          <w:rFonts w:ascii="HG丸ｺﾞｼｯｸM-PRO" w:hAnsi="HG丸ｺﾞｼｯｸM-PRO" w:hint="eastAsia"/>
          <w:sz w:val="24"/>
          <w:szCs w:val="24"/>
        </w:rPr>
        <w:t>ことになります。</w:t>
      </w:r>
    </w:p>
    <w:p w14:paraId="79628C1C" w14:textId="5D7CA1D3" w:rsidR="006D4871" w:rsidRPr="009D2BC7" w:rsidRDefault="006D4871" w:rsidP="006D4871">
      <w:pPr>
        <w:ind w:leftChars="250" w:left="550" w:firstLineChars="100" w:firstLine="240"/>
        <w:rPr>
          <w:rFonts w:ascii="HG丸ｺﾞｼｯｸM-PRO" w:hAnsi="HG丸ｺﾞｼｯｸM-PRO"/>
          <w:sz w:val="24"/>
          <w:szCs w:val="24"/>
        </w:rPr>
      </w:pPr>
      <w:r w:rsidRPr="009D2BC7">
        <w:rPr>
          <w:rFonts w:ascii="HG丸ｺﾞｼｯｸM-PRO" w:hAnsi="HG丸ｺﾞｼｯｸM-PRO" w:hint="eastAsia"/>
          <w:sz w:val="24"/>
          <w:szCs w:val="24"/>
        </w:rPr>
        <w:t>こうした高齢化の進展に対応するためには、これまでの「地域包括ケアシステム」を深化・推進し、高齢者のみならず、誰もが生きがいを持ちながら、安心して</w:t>
      </w:r>
      <w:r w:rsidR="009D2BC7">
        <w:rPr>
          <w:rFonts w:ascii="HG丸ｺﾞｼｯｸM-PRO" w:hAnsi="HG丸ｺﾞｼｯｸM-PRO" w:hint="eastAsia"/>
          <w:sz w:val="24"/>
          <w:szCs w:val="24"/>
        </w:rPr>
        <w:t>元気に</w:t>
      </w:r>
      <w:r w:rsidRPr="009D2BC7">
        <w:rPr>
          <w:rFonts w:ascii="HG丸ｺﾞｼｯｸM-PRO" w:hAnsi="HG丸ｺﾞｼｯｸM-PRO" w:hint="eastAsia"/>
          <w:sz w:val="24"/>
          <w:szCs w:val="24"/>
        </w:rPr>
        <w:t>暮らせるまちをともにつくり、支え合っていく必要があります。</w:t>
      </w:r>
    </w:p>
    <w:p w14:paraId="54A60648" w14:textId="4D56BCFE" w:rsidR="006D4871" w:rsidRPr="009D2BC7" w:rsidRDefault="006D4871" w:rsidP="006D4871">
      <w:pPr>
        <w:ind w:leftChars="250" w:left="550" w:firstLineChars="100" w:firstLine="240"/>
        <w:rPr>
          <w:rFonts w:ascii="HG丸ｺﾞｼｯｸM-PRO" w:hAnsi="HG丸ｺﾞｼｯｸM-PRO"/>
          <w:sz w:val="24"/>
          <w:szCs w:val="24"/>
        </w:rPr>
      </w:pPr>
      <w:r w:rsidRPr="009D2BC7">
        <w:rPr>
          <w:rFonts w:ascii="HG丸ｺﾞｼｯｸM-PRO" w:hAnsi="HG丸ｺﾞｼｯｸM-PRO" w:hint="eastAsia"/>
          <w:sz w:val="24"/>
          <w:szCs w:val="24"/>
        </w:rPr>
        <w:t>したがって、この計画においても、これまでの基本理念を継承し、健やかで安心して元気に暮らせるまちの実現をめざします。</w:t>
      </w:r>
    </w:p>
    <w:p w14:paraId="004BD898" w14:textId="77777777" w:rsidR="006D4871" w:rsidRPr="009D2BC7" w:rsidRDefault="006D4871" w:rsidP="006D4871">
      <w:pPr>
        <w:rPr>
          <w:rFonts w:ascii="HG丸ｺﾞｼｯｸM-PRO" w:hAnsi="HG丸ｺﾞｼｯｸM-PRO"/>
          <w:sz w:val="24"/>
          <w:szCs w:val="24"/>
        </w:rPr>
      </w:pPr>
      <w:r w:rsidRPr="009D2BC7">
        <w:rPr>
          <w:rFonts w:ascii="HG丸ｺﾞｼｯｸM-PRO" w:hAnsi="HG丸ｺﾞｼｯｸM-PRO" w:hint="eastAsia"/>
          <w:noProof/>
          <w:sz w:val="24"/>
          <w:szCs w:val="24"/>
        </w:rPr>
        <mc:AlternateContent>
          <mc:Choice Requires="wps">
            <w:drawing>
              <wp:anchor distT="0" distB="0" distL="114300" distR="114300" simplePos="0" relativeHeight="251807744" behindDoc="1" locked="0" layoutInCell="1" allowOverlap="1" wp14:anchorId="4268F2B2" wp14:editId="080A3993">
                <wp:simplePos x="0" y="0"/>
                <wp:positionH relativeFrom="column">
                  <wp:posOffset>345440</wp:posOffset>
                </wp:positionH>
                <wp:positionV relativeFrom="paragraph">
                  <wp:posOffset>274320</wp:posOffset>
                </wp:positionV>
                <wp:extent cx="5399280" cy="669600"/>
                <wp:effectExtent l="0" t="0" r="11430" b="16510"/>
                <wp:wrapNone/>
                <wp:docPr id="105850807" name="正方形/長方形 1"/>
                <wp:cNvGraphicFramePr/>
                <a:graphic xmlns:a="http://schemas.openxmlformats.org/drawingml/2006/main">
                  <a:graphicData uri="http://schemas.microsoft.com/office/word/2010/wordprocessingShape">
                    <wps:wsp>
                      <wps:cNvSpPr/>
                      <wps:spPr>
                        <a:xfrm>
                          <a:off x="0" y="0"/>
                          <a:ext cx="5399280" cy="669600"/>
                        </a:xfrm>
                        <a:prstGeom prst="rect">
                          <a:avLst/>
                        </a:prstGeom>
                        <a:solidFill>
                          <a:schemeClr val="tx1">
                            <a:lumMod val="65000"/>
                            <a:lumOff val="35000"/>
                          </a:schemeClr>
                        </a:solidFill>
                        <a:ln cmpd="dbl">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C3100" id="正方形/長方形 1" o:spid="_x0000_s1026" style="position:absolute;left:0;text-align:left;margin-left:27.2pt;margin-top:21.6pt;width:425.15pt;height:52.7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" fillcolor="#5a5a5a [2109]" strokecolor="white [3212]" strokeweight="2pt">
                <v:stroke linestyle="thinThin"/>
              </v:rect>
            </w:pict>
          </mc:Fallback>
        </mc:AlternateContent>
      </w:r>
    </w:p>
    <w:p w14:paraId="17A4A92A" w14:textId="77777777" w:rsidR="006D4871" w:rsidRPr="009D2BC7" w:rsidRDefault="006D4871" w:rsidP="006D4871">
      <w:pPr>
        <w:widowControl/>
        <w:autoSpaceDE/>
        <w:autoSpaceDN/>
        <w:spacing w:line="240" w:lineRule="exact"/>
        <w:jc w:val="center"/>
        <w:rPr>
          <w:rFonts w:ascii="HG丸ｺﾞｼｯｸM-PRO" w:hAnsi="HG丸ｺﾞｼｯｸM-PRO"/>
          <w:b/>
          <w:bCs/>
          <w:color w:val="FFFFFF" w:themeColor="background1"/>
          <w:sz w:val="24"/>
          <w:szCs w:val="24"/>
        </w:rPr>
      </w:pPr>
    </w:p>
    <w:p w14:paraId="3F202DE3" w14:textId="0CF1144E" w:rsidR="006D4871" w:rsidRPr="009D2BC7" w:rsidRDefault="006D4871" w:rsidP="006D4871">
      <w:pPr>
        <w:widowControl/>
        <w:autoSpaceDE/>
        <w:autoSpaceDN/>
        <w:jc w:val="center"/>
        <w:rPr>
          <w:rFonts w:asciiTheme="majorEastAsia" w:eastAsiaTheme="majorEastAsia" w:hAnsiTheme="majorEastAsia"/>
        </w:rPr>
      </w:pPr>
      <w:r w:rsidRPr="009D2BC7">
        <w:rPr>
          <w:rFonts w:asciiTheme="majorEastAsia" w:eastAsiaTheme="majorEastAsia" w:hAnsiTheme="majorEastAsia" w:hint="eastAsia"/>
          <w:b/>
          <w:bCs/>
          <w:color w:val="FFFFFF" w:themeColor="background1"/>
          <w:sz w:val="28"/>
          <w:szCs w:val="28"/>
        </w:rPr>
        <w:t>健やかで安心して元気に暮らせるまち</w:t>
      </w:r>
    </w:p>
    <w:p w14:paraId="508D2864" w14:textId="77777777" w:rsidR="006D4871" w:rsidRDefault="006D4871" w:rsidP="006D4871">
      <w:pPr>
        <w:widowControl/>
        <w:autoSpaceDE/>
        <w:autoSpaceDN/>
        <w:jc w:val="left"/>
        <w:rPr>
          <w:rFonts w:ascii="HG丸ｺﾞｼｯｸM-PRO" w:hAnsi="HG丸ｺﾞｼｯｸM-PRO"/>
        </w:rPr>
      </w:pPr>
    </w:p>
    <w:p w14:paraId="525376BE" w14:textId="77777777" w:rsidR="006D4871" w:rsidRDefault="006D4871" w:rsidP="006D4871">
      <w:pPr>
        <w:widowControl/>
        <w:autoSpaceDE/>
        <w:autoSpaceDN/>
        <w:jc w:val="left"/>
        <w:rPr>
          <w:rFonts w:ascii="HG丸ｺﾞｼｯｸM-PRO" w:hAnsi="HG丸ｺﾞｼｯｸM-PRO"/>
          <w:b/>
          <w:bCs/>
          <w:sz w:val="24"/>
          <w:szCs w:val="24"/>
        </w:rPr>
      </w:pPr>
      <w:r>
        <w:rPr>
          <w:rFonts w:ascii="HG丸ｺﾞｼｯｸM-PRO" w:hAnsi="HG丸ｺﾞｼｯｸM-PRO"/>
          <w:b/>
          <w:bCs/>
          <w:sz w:val="24"/>
          <w:szCs w:val="24"/>
        </w:rPr>
        <w:br w:type="page"/>
      </w:r>
    </w:p>
    <w:p w14:paraId="66FF3EDF" w14:textId="0C0F9FA0" w:rsidR="006D4871" w:rsidRPr="00155AE2" w:rsidRDefault="009D2BC7" w:rsidP="006D4871">
      <w:pPr>
        <w:spacing w:line="240" w:lineRule="exact"/>
        <w:rPr>
          <w:rFonts w:ascii="HG丸ｺﾞｼｯｸM-PRO" w:hAnsi="HG丸ｺﾞｼｯｸM-PRO"/>
          <w:b/>
          <w:bCs/>
          <w:sz w:val="24"/>
          <w:szCs w:val="24"/>
        </w:rPr>
      </w:pPr>
      <w:r>
        <w:rPr>
          <w:rFonts w:ascii="HG丸ｺﾞｼｯｸM-PRO" w:hAnsi="HG丸ｺﾞｼｯｸM-PRO"/>
          <w:b/>
          <w:bCs/>
          <w:noProof/>
          <w:sz w:val="24"/>
          <w:szCs w:val="24"/>
        </w:rPr>
        <w:lastRenderedPageBreak/>
        <mc:AlternateContent>
          <mc:Choice Requires="wpg">
            <w:drawing>
              <wp:anchor distT="0" distB="0" distL="114300" distR="114300" simplePos="0" relativeHeight="251812864" behindDoc="1" locked="0" layoutInCell="1" allowOverlap="1" wp14:anchorId="4E912F16" wp14:editId="66D4B221">
                <wp:simplePos x="0" y="0"/>
                <wp:positionH relativeFrom="column">
                  <wp:posOffset>19050</wp:posOffset>
                </wp:positionH>
                <wp:positionV relativeFrom="paragraph">
                  <wp:posOffset>161290</wp:posOffset>
                </wp:positionV>
                <wp:extent cx="5742305" cy="287655"/>
                <wp:effectExtent l="0" t="0" r="10795" b="17145"/>
                <wp:wrapNone/>
                <wp:docPr id="1008080252" name="グループ化 3"/>
                <wp:cNvGraphicFramePr/>
                <a:graphic xmlns:a="http://schemas.openxmlformats.org/drawingml/2006/main">
                  <a:graphicData uri="http://schemas.microsoft.com/office/word/2010/wordprocessingGroup">
                    <wpg:wgp>
                      <wpg:cNvGrpSpPr/>
                      <wpg:grpSpPr>
                        <a:xfrm>
                          <a:off x="0" y="0"/>
                          <a:ext cx="5742305" cy="287655"/>
                          <a:chOff x="0" y="0"/>
                          <a:chExt cx="5742305" cy="287655"/>
                        </a:xfrm>
                      </wpg:grpSpPr>
                      <wps:wsp>
                        <wps:cNvPr id="1867871359" name="四角形: 角を丸くする 6"/>
                        <wps:cNvSpPr>
                          <a:spLocks noChangeArrowheads="1"/>
                        </wps:cNvSpPr>
                        <wps:spPr>
                          <a:xfrm>
                            <a:off x="0" y="0"/>
                            <a:ext cx="5742305" cy="287655"/>
                          </a:xfrm>
                          <a:prstGeom prst="roundRect">
                            <a:avLst>
                              <a:gd name="adj" fmla="val 50000"/>
                            </a:avLst>
                          </a:prstGeom>
                          <a:solidFill>
                            <a:schemeClr val="bg1">
                              <a:lumMod val="75000"/>
                            </a:schemeClr>
                          </a:solidFill>
                          <a:ln w="9525">
                            <a:solidFill>
                              <a:schemeClr val="tx1">
                                <a:lumMod val="75000"/>
                                <a:lumOff val="25000"/>
                              </a:schemeClr>
                            </a:solidFill>
                          </a:ln>
                          <a:effectLst/>
                        </wps:spPr>
                        <wps:bodyPr wrap="square">
                          <a:noAutofit/>
                        </wps:bodyPr>
                      </wps:wsp>
                      <wps:wsp>
                        <wps:cNvPr id="1001156329" name="正方形/長方形 1"/>
                        <wps:cNvSpPr/>
                        <wps:spPr>
                          <a:xfrm>
                            <a:off x="0" y="0"/>
                            <a:ext cx="395605" cy="287020"/>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8ECC46" id="グループ化 3" o:spid="_x0000_s1026" style="position:absolute;left:0;text-align:left;margin-left:1.5pt;margin-top:12.7pt;width:452.15pt;height:22.65pt;z-index:-251503616" coordsize="57423,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">
                <v:roundrect id="四角形: 角を丸くする 6" o:spid="_x0000_s1027" style="position:absolute;width:57423;height:2876;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" fillcolor="#bfbfbf [2412]" strokecolor="#404040 [2429]"/>
                <v:roundrect id="正方形/長方形 1" o:spid="_x0000_s1028" style="position:absolute;width:3956;height:28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" fillcolor="#404040 [2429]" stroked="f" strokeweight="2pt"/>
              </v:group>
            </w:pict>
          </mc:Fallback>
        </mc:AlternateContent>
      </w:r>
    </w:p>
    <w:p w14:paraId="691BE7C5" w14:textId="3A2A83D0" w:rsidR="006D4871" w:rsidRPr="009D2BC7" w:rsidRDefault="006D4871" w:rsidP="006D4871">
      <w:pPr>
        <w:pStyle w:val="1"/>
        <w:numPr>
          <w:ilvl w:val="0"/>
          <w:numId w:val="0"/>
        </w:numPr>
        <w:spacing w:afterLines="50" w:after="230"/>
        <w:ind w:leftChars="100" w:left="220"/>
      </w:pPr>
      <w:r w:rsidRPr="009D2BC7">
        <w:rPr>
          <w:rFonts w:hint="eastAsia"/>
          <w:color w:val="FFFFFF" w:themeColor="background1"/>
        </w:rPr>
        <w:t>２</w:t>
      </w:r>
      <w:r w:rsidRPr="009D2BC7">
        <w:rPr>
          <w:rFonts w:hint="eastAsia"/>
        </w:rPr>
        <w:t xml:space="preserve">　基本目標</w:t>
      </w:r>
    </w:p>
    <w:p w14:paraId="6E976CF2" w14:textId="28F9FA39" w:rsidR="006D4871" w:rsidRPr="009D2BC7" w:rsidRDefault="006D4871" w:rsidP="006D4871">
      <w:pPr>
        <w:widowControl/>
        <w:autoSpaceDE/>
        <w:autoSpaceDN/>
        <w:spacing w:afterLines="30" w:after="138"/>
        <w:ind w:leftChars="250" w:left="550"/>
        <w:rPr>
          <w:rFonts w:ascii="HG丸ｺﾞｼｯｸM-PRO" w:hAnsi="HG丸ｺﾞｼｯｸM-PRO"/>
          <w:b/>
          <w:bCs/>
          <w:sz w:val="24"/>
          <w:szCs w:val="24"/>
        </w:rPr>
      </w:pPr>
      <w:r w:rsidRPr="009D2BC7">
        <w:rPr>
          <w:rFonts w:ascii="HG丸ｺﾞｼｯｸM-PRO" w:hAnsi="HG丸ｺﾞｼｯｸM-PRO" w:hint="eastAsia"/>
          <w:b/>
          <w:bCs/>
          <w:sz w:val="24"/>
          <w:szCs w:val="24"/>
          <w:bdr w:val="single" w:sz="4" w:space="0" w:color="auto"/>
        </w:rPr>
        <w:t>基本目標Ⅰ</w:t>
      </w:r>
      <w:r w:rsidRPr="009D2BC7">
        <w:rPr>
          <w:rFonts w:ascii="HG丸ｺﾞｼｯｸM-PRO" w:hAnsi="HG丸ｺﾞｼｯｸM-PRO" w:hint="eastAsia"/>
          <w:b/>
          <w:bCs/>
          <w:sz w:val="24"/>
          <w:szCs w:val="24"/>
        </w:rPr>
        <w:t xml:space="preserve">　</w:t>
      </w:r>
      <w:r w:rsidR="00F91C56">
        <w:rPr>
          <w:rFonts w:ascii="HG丸ｺﾞｼｯｸM-PRO" w:hAnsi="HG丸ｺﾞｼｯｸM-PRO" w:hint="eastAsia"/>
          <w:b/>
          <w:bCs/>
          <w:sz w:val="24"/>
          <w:szCs w:val="24"/>
        </w:rPr>
        <w:t>健やかに</w:t>
      </w:r>
      <w:r w:rsidRPr="009D2BC7">
        <w:rPr>
          <w:rFonts w:ascii="HG丸ｺﾞｼｯｸM-PRO" w:hAnsi="HG丸ｺﾞｼｯｸM-PRO" w:hint="eastAsia"/>
          <w:b/>
          <w:bCs/>
          <w:sz w:val="24"/>
          <w:szCs w:val="24"/>
        </w:rPr>
        <w:t>いきいきと暮らせるまちづくり</w:t>
      </w:r>
    </w:p>
    <w:p w14:paraId="423B6DD6" w14:textId="1E413F1F" w:rsidR="006D4871" w:rsidRPr="00777781" w:rsidRDefault="006D4871" w:rsidP="006D4871">
      <w:pPr>
        <w:widowControl/>
        <w:autoSpaceDE/>
        <w:autoSpaceDN/>
        <w:ind w:leftChars="250" w:left="550" w:firstLineChars="100" w:firstLine="240"/>
        <w:rPr>
          <w:rFonts w:ascii="HG丸ｺﾞｼｯｸM-PRO" w:hAnsi="HG丸ｺﾞｼｯｸM-PRO"/>
          <w:color w:val="000000" w:themeColor="text1"/>
          <w:sz w:val="24"/>
          <w:szCs w:val="24"/>
        </w:rPr>
      </w:pPr>
      <w:r w:rsidRPr="009D2BC7">
        <w:rPr>
          <w:rFonts w:ascii="HG丸ｺﾞｼｯｸM-PRO" w:hAnsi="HG丸ｺﾞｼｯｸM-PRO" w:hint="eastAsia"/>
          <w:sz w:val="24"/>
          <w:szCs w:val="24"/>
        </w:rPr>
        <w:t>高齢者が、住み慣れた地域において、いつまでも健康で自立した暮らしをおくることができるよう、健康づくりやフレイル対策などの介護予防活動を推進するとともに、高齢者一人ひとりの状態に応じた多様なサービスが提供されるよう、自立支援活動の推進に取り組みます。</w:t>
      </w:r>
      <w:r w:rsidR="007F5B3F">
        <w:rPr>
          <w:rFonts w:ascii="HG丸ｺﾞｼｯｸM-PRO" w:hAnsi="HG丸ｺﾞｼｯｸM-PRO" w:hint="eastAsia"/>
          <w:sz w:val="24"/>
          <w:szCs w:val="24"/>
        </w:rPr>
        <w:t>また、</w:t>
      </w:r>
      <w:r w:rsidR="007F5B3F" w:rsidRPr="007F5B3F">
        <w:rPr>
          <w:rFonts w:ascii="HG丸ｺﾞｼｯｸM-PRO" w:hAnsi="HG丸ｺﾞｼｯｸM-PRO" w:hint="eastAsia"/>
          <w:sz w:val="24"/>
          <w:szCs w:val="24"/>
        </w:rPr>
        <w:t>高齢者が、これまでの知識、経験、技術などを生かし、</w:t>
      </w:r>
      <w:r w:rsidR="00280BBA" w:rsidRPr="00777781">
        <w:rPr>
          <w:rFonts w:ascii="HG丸ｺﾞｼｯｸM-PRO" w:hAnsi="HG丸ｺﾞｼｯｸM-PRO" w:hint="eastAsia"/>
          <w:color w:val="000000" w:themeColor="text1"/>
          <w:sz w:val="24"/>
          <w:szCs w:val="24"/>
        </w:rPr>
        <w:t>生きがいを感じられる</w:t>
      </w:r>
      <w:r w:rsidR="007F5B3F" w:rsidRPr="00777781">
        <w:rPr>
          <w:rFonts w:ascii="HG丸ｺﾞｼｯｸM-PRO" w:hAnsi="HG丸ｺﾞｼｯｸM-PRO" w:hint="eastAsia"/>
          <w:color w:val="000000" w:themeColor="text1"/>
          <w:sz w:val="24"/>
          <w:szCs w:val="24"/>
        </w:rPr>
        <w:t>充実した暮らしをおくることができるよう、高齢者が様々な活動等に参加しやすい環境づくりを推進することにより、地域における支え合いを促進します。</w:t>
      </w:r>
    </w:p>
    <w:p w14:paraId="7CF17033" w14:textId="77777777" w:rsidR="006D4871" w:rsidRPr="00777781" w:rsidRDefault="006D4871" w:rsidP="006D4871">
      <w:pPr>
        <w:pStyle w:val="a5"/>
        <w:widowControl/>
        <w:numPr>
          <w:ilvl w:val="0"/>
          <w:numId w:val="9"/>
        </w:numPr>
        <w:autoSpaceDE/>
        <w:autoSpaceDN/>
        <w:spacing w:beforeLines="50" w:before="230"/>
        <w:ind w:leftChars="0"/>
        <w:rPr>
          <w:rFonts w:ascii="HG丸ｺﾞｼｯｸM-PRO" w:hAnsi="HG丸ｺﾞｼｯｸM-PRO"/>
          <w:b/>
          <w:bCs/>
          <w:color w:val="000000" w:themeColor="text1"/>
          <w:sz w:val="24"/>
          <w:szCs w:val="24"/>
        </w:rPr>
      </w:pPr>
      <w:r w:rsidRPr="00777781">
        <w:rPr>
          <w:rFonts w:ascii="HG丸ｺﾞｼｯｸM-PRO" w:hAnsi="HG丸ｺﾞｼｯｸM-PRO" w:hint="eastAsia"/>
          <w:b/>
          <w:bCs/>
          <w:color w:val="000000" w:themeColor="text1"/>
          <w:sz w:val="24"/>
          <w:szCs w:val="24"/>
        </w:rPr>
        <w:t>基本目標Ⅰを推進する施策</w:t>
      </w:r>
    </w:p>
    <w:p w14:paraId="556A3CFA" w14:textId="7B90DFDC" w:rsidR="006D4871" w:rsidRPr="00777781" w:rsidRDefault="006D4871" w:rsidP="006D4871">
      <w:pPr>
        <w:widowControl/>
        <w:autoSpaceDE/>
        <w:autoSpaceDN/>
        <w:ind w:leftChars="350" w:left="770" w:firstLineChars="100" w:firstLine="240"/>
        <w:rPr>
          <w:rFonts w:ascii="HG丸ｺﾞｼｯｸM-PRO" w:hAnsi="HG丸ｺﾞｼｯｸM-PRO"/>
          <w:color w:val="000000" w:themeColor="text1"/>
          <w:sz w:val="24"/>
          <w:szCs w:val="24"/>
        </w:rPr>
      </w:pPr>
      <w:r w:rsidRPr="00777781">
        <w:rPr>
          <w:rFonts w:ascii="HG丸ｺﾞｼｯｸM-PRO" w:hAnsi="HG丸ｺﾞｼｯｸM-PRO" w:hint="eastAsia"/>
          <w:color w:val="000000" w:themeColor="text1"/>
          <w:sz w:val="24"/>
          <w:szCs w:val="24"/>
        </w:rPr>
        <w:t xml:space="preserve">施策１　</w:t>
      </w:r>
      <w:r w:rsidR="003D0CEB" w:rsidRPr="00777781">
        <w:rPr>
          <w:rFonts w:ascii="HG丸ｺﾞｼｯｸM-PRO" w:hAnsi="HG丸ｺﾞｼｯｸM-PRO" w:hint="eastAsia"/>
          <w:color w:val="000000" w:themeColor="text1"/>
          <w:sz w:val="24"/>
          <w:szCs w:val="24"/>
        </w:rPr>
        <w:t>健康づくり・</w:t>
      </w:r>
      <w:r w:rsidRPr="00777781">
        <w:rPr>
          <w:rFonts w:ascii="HG丸ｺﾞｼｯｸM-PRO" w:hAnsi="HG丸ｺﾞｼｯｸM-PRO" w:hint="eastAsia"/>
          <w:color w:val="000000" w:themeColor="text1"/>
          <w:sz w:val="24"/>
          <w:szCs w:val="24"/>
        </w:rPr>
        <w:t>介護予防活動の推進</w:t>
      </w:r>
    </w:p>
    <w:p w14:paraId="67B224C0" w14:textId="77777777" w:rsidR="006D4871" w:rsidRPr="00777781" w:rsidRDefault="006D4871" w:rsidP="006D4871">
      <w:pPr>
        <w:widowControl/>
        <w:autoSpaceDE/>
        <w:autoSpaceDN/>
        <w:ind w:leftChars="350" w:left="770" w:firstLineChars="100" w:firstLine="240"/>
        <w:rPr>
          <w:rFonts w:ascii="HG丸ｺﾞｼｯｸM-PRO" w:hAnsi="HG丸ｺﾞｼｯｸM-PRO"/>
          <w:color w:val="000000" w:themeColor="text1"/>
          <w:sz w:val="24"/>
          <w:szCs w:val="24"/>
        </w:rPr>
      </w:pPr>
      <w:r w:rsidRPr="00777781">
        <w:rPr>
          <w:rFonts w:ascii="HG丸ｺﾞｼｯｸM-PRO" w:hAnsi="HG丸ｺﾞｼｯｸM-PRO" w:hint="eastAsia"/>
          <w:color w:val="000000" w:themeColor="text1"/>
          <w:sz w:val="24"/>
          <w:szCs w:val="24"/>
        </w:rPr>
        <w:t>施策２　自立支援活動の推進</w:t>
      </w:r>
    </w:p>
    <w:p w14:paraId="4589BE3E" w14:textId="5C94A2FE" w:rsidR="007F5B3F" w:rsidRPr="009D2BC7" w:rsidRDefault="007F5B3F" w:rsidP="007F5B3F">
      <w:pPr>
        <w:widowControl/>
        <w:autoSpaceDE/>
        <w:autoSpaceDN/>
        <w:ind w:leftChars="350" w:left="770" w:firstLineChars="100" w:firstLine="240"/>
        <w:rPr>
          <w:rFonts w:ascii="HG丸ｺﾞｼｯｸM-PRO" w:hAnsi="HG丸ｺﾞｼｯｸM-PRO"/>
          <w:sz w:val="24"/>
          <w:szCs w:val="24"/>
        </w:rPr>
      </w:pPr>
      <w:r w:rsidRPr="00777781">
        <w:rPr>
          <w:rFonts w:ascii="HG丸ｺﾞｼｯｸM-PRO" w:hAnsi="HG丸ｺﾞｼｯｸM-PRO" w:hint="eastAsia"/>
          <w:color w:val="000000" w:themeColor="text1"/>
          <w:sz w:val="24"/>
          <w:szCs w:val="24"/>
        </w:rPr>
        <w:t xml:space="preserve">施策３　</w:t>
      </w:r>
      <w:r w:rsidR="00280BBA" w:rsidRPr="00777781">
        <w:rPr>
          <w:rFonts w:ascii="HG丸ｺﾞｼｯｸM-PRO" w:hAnsi="HG丸ｺﾞｼｯｸM-PRO" w:hint="eastAsia"/>
          <w:color w:val="000000" w:themeColor="text1"/>
          <w:sz w:val="24"/>
          <w:szCs w:val="24"/>
        </w:rPr>
        <w:t>生きがい</w:t>
      </w:r>
      <w:r w:rsidR="004317C4" w:rsidRPr="00777781">
        <w:rPr>
          <w:rFonts w:ascii="HG丸ｺﾞｼｯｸM-PRO" w:hAnsi="HG丸ｺﾞｼｯｸM-PRO" w:hint="eastAsia"/>
          <w:color w:val="000000" w:themeColor="text1"/>
          <w:sz w:val="24"/>
          <w:szCs w:val="24"/>
        </w:rPr>
        <w:t>づくり</w:t>
      </w:r>
      <w:r w:rsidRPr="00777781">
        <w:rPr>
          <w:rFonts w:ascii="HG丸ｺﾞｼｯｸM-PRO" w:hAnsi="HG丸ｺﾞｼｯｸM-PRO" w:hint="eastAsia"/>
          <w:color w:val="000000" w:themeColor="text1"/>
          <w:sz w:val="24"/>
          <w:szCs w:val="24"/>
        </w:rPr>
        <w:t>活動の</w:t>
      </w:r>
      <w:r>
        <w:rPr>
          <w:rFonts w:ascii="HG丸ｺﾞｼｯｸM-PRO" w:hAnsi="HG丸ｺﾞｼｯｸM-PRO" w:hint="eastAsia"/>
          <w:sz w:val="24"/>
          <w:szCs w:val="24"/>
        </w:rPr>
        <w:t>促進</w:t>
      </w:r>
    </w:p>
    <w:p w14:paraId="077B4326" w14:textId="77777777" w:rsidR="006D4871" w:rsidRDefault="006D4871" w:rsidP="006D4871">
      <w:pPr>
        <w:widowControl/>
        <w:autoSpaceDE/>
        <w:autoSpaceDN/>
        <w:rPr>
          <w:rFonts w:ascii="HG丸ｺﾞｼｯｸM-PRO" w:hAnsi="HG丸ｺﾞｼｯｸM-PRO"/>
          <w:sz w:val="24"/>
          <w:szCs w:val="24"/>
        </w:rPr>
      </w:pPr>
    </w:p>
    <w:p w14:paraId="2D2DC496" w14:textId="77777777" w:rsidR="007F5B3F" w:rsidRPr="007F5B3F" w:rsidRDefault="007F5B3F" w:rsidP="006D4871">
      <w:pPr>
        <w:widowControl/>
        <w:autoSpaceDE/>
        <w:autoSpaceDN/>
        <w:rPr>
          <w:rFonts w:ascii="HG丸ｺﾞｼｯｸM-PRO" w:hAnsi="HG丸ｺﾞｼｯｸM-PRO"/>
          <w:sz w:val="24"/>
          <w:szCs w:val="24"/>
        </w:rPr>
      </w:pPr>
    </w:p>
    <w:p w14:paraId="1ECBCF04" w14:textId="4A7FE3BF" w:rsidR="006D4871" w:rsidRPr="009D2BC7" w:rsidRDefault="006D4871" w:rsidP="006D4871">
      <w:pPr>
        <w:widowControl/>
        <w:autoSpaceDE/>
        <w:autoSpaceDN/>
        <w:spacing w:afterLines="30" w:after="138"/>
        <w:ind w:leftChars="250" w:left="550"/>
        <w:rPr>
          <w:rFonts w:ascii="HG丸ｺﾞｼｯｸM-PRO" w:hAnsi="HG丸ｺﾞｼｯｸM-PRO"/>
          <w:b/>
          <w:bCs/>
          <w:sz w:val="24"/>
          <w:szCs w:val="24"/>
        </w:rPr>
      </w:pPr>
      <w:r w:rsidRPr="009D2BC7">
        <w:rPr>
          <w:rFonts w:ascii="HG丸ｺﾞｼｯｸM-PRO" w:hAnsi="HG丸ｺﾞｼｯｸM-PRO" w:hint="eastAsia"/>
          <w:b/>
          <w:bCs/>
          <w:sz w:val="24"/>
          <w:szCs w:val="24"/>
          <w:bdr w:val="single" w:sz="4" w:space="0" w:color="auto"/>
        </w:rPr>
        <w:t>基本目標Ⅱ</w:t>
      </w:r>
      <w:r w:rsidRPr="009D2BC7">
        <w:rPr>
          <w:rFonts w:ascii="HG丸ｺﾞｼｯｸM-PRO" w:hAnsi="HG丸ｺﾞｼｯｸM-PRO" w:hint="eastAsia"/>
          <w:b/>
          <w:bCs/>
          <w:sz w:val="24"/>
          <w:szCs w:val="24"/>
        </w:rPr>
        <w:t xml:space="preserve">　住み慣れた</w:t>
      </w:r>
      <w:r w:rsidR="001C6563">
        <w:rPr>
          <w:rFonts w:ascii="HG丸ｺﾞｼｯｸM-PRO" w:hAnsi="HG丸ｺﾞｼｯｸM-PRO" w:hint="eastAsia"/>
          <w:b/>
          <w:bCs/>
          <w:sz w:val="24"/>
          <w:szCs w:val="24"/>
        </w:rPr>
        <w:t>場所</w:t>
      </w:r>
      <w:r w:rsidRPr="009D2BC7">
        <w:rPr>
          <w:rFonts w:ascii="HG丸ｺﾞｼｯｸM-PRO" w:hAnsi="HG丸ｺﾞｼｯｸM-PRO" w:hint="eastAsia"/>
          <w:b/>
          <w:bCs/>
          <w:sz w:val="24"/>
          <w:szCs w:val="24"/>
        </w:rPr>
        <w:t>で安心して暮らし続けられるまちづくり</w:t>
      </w:r>
    </w:p>
    <w:p w14:paraId="0BD18780" w14:textId="501C05A9" w:rsidR="006D4871" w:rsidRPr="009D2BC7" w:rsidRDefault="006D4871" w:rsidP="006D4871">
      <w:pPr>
        <w:widowControl/>
        <w:autoSpaceDE/>
        <w:autoSpaceDN/>
        <w:ind w:leftChars="250" w:left="550" w:firstLineChars="100" w:firstLine="240"/>
        <w:rPr>
          <w:rFonts w:ascii="HG丸ｺﾞｼｯｸM-PRO" w:hAnsi="HG丸ｺﾞｼｯｸM-PRO"/>
          <w:sz w:val="24"/>
          <w:szCs w:val="24"/>
        </w:rPr>
      </w:pPr>
      <w:r w:rsidRPr="009D2BC7">
        <w:rPr>
          <w:rFonts w:ascii="HG丸ｺﾞｼｯｸM-PRO" w:hAnsi="HG丸ｺﾞｼｯｸM-PRO" w:hint="eastAsia"/>
          <w:sz w:val="24"/>
          <w:szCs w:val="24"/>
        </w:rPr>
        <w:t>高齢者が、介護が必要になっても、認知症になっても、できる限り住み慣れた</w:t>
      </w:r>
      <w:r w:rsidR="001C6563">
        <w:rPr>
          <w:rFonts w:ascii="HG丸ｺﾞｼｯｸM-PRO" w:hAnsi="HG丸ｺﾞｼｯｸM-PRO" w:hint="eastAsia"/>
          <w:sz w:val="24"/>
          <w:szCs w:val="24"/>
        </w:rPr>
        <w:t>場所</w:t>
      </w:r>
      <w:r w:rsidRPr="009D2BC7">
        <w:rPr>
          <w:rFonts w:ascii="HG丸ｺﾞｼｯｸM-PRO" w:hAnsi="HG丸ｺﾞｼｯｸM-PRO" w:hint="eastAsia"/>
          <w:sz w:val="24"/>
          <w:szCs w:val="24"/>
        </w:rPr>
        <w:t>で本人の意思が尊重された生活をおくることができ、介護する家族も安心、安定した日常生活をおくることができるよう、地域で高齢者の生活を支える「地域包括ケアシステム」の深化・推進に取り組みます</w:t>
      </w:r>
      <w:r w:rsidRPr="009D2BC7">
        <w:rPr>
          <w:rFonts w:ascii="HG丸ｺﾞｼｯｸM-PRO" w:hAnsi="HG丸ｺﾞｼｯｸM-PRO"/>
          <w:sz w:val="24"/>
          <w:szCs w:val="24"/>
        </w:rPr>
        <w:t>。</w:t>
      </w:r>
    </w:p>
    <w:p w14:paraId="0047F213" w14:textId="77777777" w:rsidR="006D4871" w:rsidRPr="009D2BC7" w:rsidRDefault="006D4871" w:rsidP="006D4871">
      <w:pPr>
        <w:pStyle w:val="a5"/>
        <w:widowControl/>
        <w:numPr>
          <w:ilvl w:val="0"/>
          <w:numId w:val="9"/>
        </w:numPr>
        <w:autoSpaceDE/>
        <w:autoSpaceDN/>
        <w:spacing w:beforeLines="50" w:before="230"/>
        <w:ind w:leftChars="0" w:left="992" w:hanging="442"/>
        <w:rPr>
          <w:rFonts w:ascii="HG丸ｺﾞｼｯｸM-PRO" w:hAnsi="HG丸ｺﾞｼｯｸM-PRO"/>
          <w:b/>
          <w:bCs/>
          <w:sz w:val="24"/>
          <w:szCs w:val="24"/>
        </w:rPr>
      </w:pPr>
      <w:r w:rsidRPr="009D2BC7">
        <w:rPr>
          <w:rFonts w:ascii="HG丸ｺﾞｼｯｸM-PRO" w:hAnsi="HG丸ｺﾞｼｯｸM-PRO" w:hint="eastAsia"/>
          <w:b/>
          <w:bCs/>
          <w:sz w:val="24"/>
          <w:szCs w:val="24"/>
        </w:rPr>
        <w:t>基本目標Ⅱを推進する施策</w:t>
      </w:r>
    </w:p>
    <w:p w14:paraId="631E7BB2" w14:textId="7A88000D" w:rsidR="006D4871" w:rsidRPr="009D2BC7" w:rsidRDefault="006D4871" w:rsidP="006D4871">
      <w:pPr>
        <w:widowControl/>
        <w:autoSpaceDE/>
        <w:autoSpaceDN/>
        <w:ind w:leftChars="350" w:left="770" w:firstLineChars="100" w:firstLine="240"/>
        <w:rPr>
          <w:rFonts w:ascii="HG丸ｺﾞｼｯｸM-PRO" w:hAnsi="HG丸ｺﾞｼｯｸM-PRO"/>
          <w:sz w:val="24"/>
          <w:szCs w:val="24"/>
        </w:rPr>
      </w:pPr>
      <w:r w:rsidRPr="009D2BC7">
        <w:rPr>
          <w:rFonts w:ascii="HG丸ｺﾞｼｯｸM-PRO" w:hAnsi="HG丸ｺﾞｼｯｸM-PRO" w:hint="eastAsia"/>
          <w:sz w:val="24"/>
          <w:szCs w:val="24"/>
        </w:rPr>
        <w:t>施策</w:t>
      </w:r>
      <w:r w:rsidR="007F5B3F">
        <w:rPr>
          <w:rFonts w:ascii="HG丸ｺﾞｼｯｸM-PRO" w:hAnsi="HG丸ｺﾞｼｯｸM-PRO" w:hint="eastAsia"/>
          <w:sz w:val="24"/>
          <w:szCs w:val="24"/>
        </w:rPr>
        <w:t>４</w:t>
      </w:r>
      <w:r w:rsidRPr="009D2BC7">
        <w:rPr>
          <w:rFonts w:ascii="HG丸ｺﾞｼｯｸM-PRO" w:hAnsi="HG丸ｺﾞｼｯｸM-PRO" w:hint="eastAsia"/>
          <w:sz w:val="24"/>
          <w:szCs w:val="24"/>
        </w:rPr>
        <w:t xml:space="preserve">　在宅医療・介護連携の推進</w:t>
      </w:r>
    </w:p>
    <w:p w14:paraId="237C4FBB" w14:textId="2FA13E55" w:rsidR="006D4871" w:rsidRPr="009D2BC7" w:rsidRDefault="006D4871" w:rsidP="006D4871">
      <w:pPr>
        <w:widowControl/>
        <w:autoSpaceDE/>
        <w:autoSpaceDN/>
        <w:ind w:leftChars="350" w:left="770" w:firstLineChars="100" w:firstLine="240"/>
        <w:rPr>
          <w:rFonts w:ascii="HG丸ｺﾞｼｯｸM-PRO" w:hAnsi="HG丸ｺﾞｼｯｸM-PRO"/>
          <w:sz w:val="24"/>
          <w:szCs w:val="24"/>
        </w:rPr>
      </w:pPr>
      <w:r w:rsidRPr="009D2BC7">
        <w:rPr>
          <w:rFonts w:ascii="HG丸ｺﾞｼｯｸM-PRO" w:hAnsi="HG丸ｺﾞｼｯｸM-PRO" w:hint="eastAsia"/>
          <w:sz w:val="24"/>
          <w:szCs w:val="24"/>
        </w:rPr>
        <w:t>施策</w:t>
      </w:r>
      <w:r w:rsidR="007F5B3F">
        <w:rPr>
          <w:rFonts w:ascii="HG丸ｺﾞｼｯｸM-PRO" w:hAnsi="HG丸ｺﾞｼｯｸM-PRO" w:hint="eastAsia"/>
          <w:sz w:val="24"/>
          <w:szCs w:val="24"/>
        </w:rPr>
        <w:t>５</w:t>
      </w:r>
      <w:r w:rsidRPr="009D2BC7">
        <w:rPr>
          <w:rFonts w:ascii="HG丸ｺﾞｼｯｸM-PRO" w:hAnsi="HG丸ｺﾞｼｯｸM-PRO" w:hint="eastAsia"/>
          <w:sz w:val="24"/>
          <w:szCs w:val="24"/>
        </w:rPr>
        <w:t xml:space="preserve">　認知症施策の推進</w:t>
      </w:r>
    </w:p>
    <w:p w14:paraId="730B88A8" w14:textId="585AF5FD" w:rsidR="006D4871" w:rsidRPr="009D2BC7" w:rsidRDefault="006D4871" w:rsidP="006D4871">
      <w:pPr>
        <w:widowControl/>
        <w:autoSpaceDE/>
        <w:autoSpaceDN/>
        <w:ind w:leftChars="350" w:left="770" w:firstLineChars="100" w:firstLine="240"/>
        <w:rPr>
          <w:rFonts w:ascii="HG丸ｺﾞｼｯｸM-PRO" w:hAnsi="HG丸ｺﾞｼｯｸM-PRO"/>
          <w:sz w:val="24"/>
          <w:szCs w:val="24"/>
        </w:rPr>
      </w:pPr>
      <w:r w:rsidRPr="009D2BC7">
        <w:rPr>
          <w:rFonts w:ascii="HG丸ｺﾞｼｯｸM-PRO" w:hAnsi="HG丸ｺﾞｼｯｸM-PRO" w:hint="eastAsia"/>
          <w:sz w:val="24"/>
          <w:szCs w:val="24"/>
        </w:rPr>
        <w:t>施策</w:t>
      </w:r>
      <w:r w:rsidR="007F5B3F">
        <w:rPr>
          <w:rFonts w:ascii="HG丸ｺﾞｼｯｸM-PRO" w:hAnsi="HG丸ｺﾞｼｯｸM-PRO" w:hint="eastAsia"/>
          <w:sz w:val="24"/>
          <w:szCs w:val="24"/>
        </w:rPr>
        <w:t>６</w:t>
      </w:r>
      <w:r w:rsidRPr="009D2BC7">
        <w:rPr>
          <w:rFonts w:ascii="HG丸ｺﾞｼｯｸM-PRO" w:hAnsi="HG丸ｺﾞｼｯｸM-PRO" w:hint="eastAsia"/>
          <w:sz w:val="24"/>
          <w:szCs w:val="24"/>
        </w:rPr>
        <w:t xml:space="preserve">　</w:t>
      </w:r>
      <w:r w:rsidR="007F5B3F">
        <w:rPr>
          <w:rFonts w:ascii="HG丸ｺﾞｼｯｸM-PRO" w:hAnsi="HG丸ｺﾞｼｯｸM-PRO" w:hint="eastAsia"/>
          <w:sz w:val="24"/>
          <w:szCs w:val="24"/>
        </w:rPr>
        <w:t>安心生活</w:t>
      </w:r>
      <w:r w:rsidRPr="009D2BC7">
        <w:rPr>
          <w:rFonts w:ascii="HG丸ｺﾞｼｯｸM-PRO" w:hAnsi="HG丸ｺﾞｼｯｸM-PRO" w:hint="eastAsia"/>
          <w:sz w:val="24"/>
          <w:szCs w:val="24"/>
        </w:rPr>
        <w:t>支援の推進</w:t>
      </w:r>
    </w:p>
    <w:p w14:paraId="332F2081" w14:textId="77777777" w:rsidR="006D4871" w:rsidRDefault="006D4871" w:rsidP="006D4871">
      <w:pPr>
        <w:widowControl/>
        <w:autoSpaceDE/>
        <w:autoSpaceDN/>
        <w:rPr>
          <w:rFonts w:ascii="HG丸ｺﾞｼｯｸM-PRO" w:hAnsi="HG丸ｺﾞｼｯｸM-PRO"/>
          <w:noProof/>
        </w:rPr>
      </w:pPr>
    </w:p>
    <w:p w14:paraId="340CD66C" w14:textId="77777777" w:rsidR="007F5B3F" w:rsidRDefault="007F5B3F" w:rsidP="006D4871">
      <w:pPr>
        <w:widowControl/>
        <w:autoSpaceDE/>
        <w:autoSpaceDN/>
        <w:rPr>
          <w:rFonts w:ascii="HG丸ｺﾞｼｯｸM-PRO" w:hAnsi="HG丸ｺﾞｼｯｸM-PRO"/>
          <w:noProof/>
        </w:rPr>
      </w:pPr>
    </w:p>
    <w:p w14:paraId="45549D77" w14:textId="77777777" w:rsidR="007F5B3F" w:rsidRDefault="007F5B3F" w:rsidP="006D4871">
      <w:pPr>
        <w:widowControl/>
        <w:autoSpaceDE/>
        <w:autoSpaceDN/>
        <w:rPr>
          <w:rFonts w:ascii="HG丸ｺﾞｼｯｸM-PRO" w:hAnsi="HG丸ｺﾞｼｯｸM-PRO"/>
          <w:noProof/>
        </w:rPr>
      </w:pPr>
    </w:p>
    <w:p w14:paraId="0AE6BA7A" w14:textId="77777777" w:rsidR="007F5B3F" w:rsidRDefault="007F5B3F" w:rsidP="006D4871">
      <w:pPr>
        <w:widowControl/>
        <w:autoSpaceDE/>
        <w:autoSpaceDN/>
        <w:rPr>
          <w:rFonts w:ascii="HG丸ｺﾞｼｯｸM-PRO" w:hAnsi="HG丸ｺﾞｼｯｸM-PRO"/>
          <w:noProof/>
        </w:rPr>
      </w:pPr>
    </w:p>
    <w:p w14:paraId="3BE09481" w14:textId="77777777" w:rsidR="007F5B3F" w:rsidRPr="009D2BC7" w:rsidRDefault="007F5B3F" w:rsidP="007F5B3F">
      <w:pPr>
        <w:widowControl/>
        <w:autoSpaceDE/>
        <w:autoSpaceDN/>
        <w:spacing w:line="240" w:lineRule="exact"/>
        <w:rPr>
          <w:rFonts w:ascii="HG丸ｺﾞｼｯｸM-PRO" w:hAnsi="HG丸ｺﾞｼｯｸM-PRO"/>
          <w:noProof/>
        </w:rPr>
      </w:pPr>
    </w:p>
    <w:p w14:paraId="31FECC75" w14:textId="76A0D05F" w:rsidR="006D4871" w:rsidRPr="009D2BC7" w:rsidRDefault="006D4871" w:rsidP="006D4871">
      <w:pPr>
        <w:widowControl/>
        <w:autoSpaceDE/>
        <w:autoSpaceDN/>
        <w:spacing w:afterLines="30" w:after="138"/>
        <w:ind w:leftChars="250" w:left="550"/>
        <w:rPr>
          <w:rFonts w:ascii="HG丸ｺﾞｼｯｸM-PRO" w:hAnsi="HG丸ｺﾞｼｯｸM-PRO"/>
          <w:b/>
          <w:bCs/>
          <w:sz w:val="24"/>
          <w:szCs w:val="24"/>
        </w:rPr>
      </w:pPr>
      <w:r w:rsidRPr="009D2BC7">
        <w:rPr>
          <w:rFonts w:ascii="HG丸ｺﾞｼｯｸM-PRO" w:hAnsi="HG丸ｺﾞｼｯｸM-PRO" w:hint="eastAsia"/>
          <w:b/>
          <w:bCs/>
          <w:sz w:val="24"/>
          <w:szCs w:val="24"/>
          <w:bdr w:val="single" w:sz="4" w:space="0" w:color="auto"/>
        </w:rPr>
        <w:t>基本目標Ⅲ</w:t>
      </w:r>
      <w:r w:rsidRPr="009D2BC7">
        <w:rPr>
          <w:rFonts w:ascii="HG丸ｺﾞｼｯｸM-PRO" w:hAnsi="HG丸ｺﾞｼｯｸM-PRO" w:hint="eastAsia"/>
          <w:b/>
          <w:bCs/>
          <w:sz w:val="24"/>
          <w:szCs w:val="24"/>
        </w:rPr>
        <w:t xml:space="preserve">　</w:t>
      </w:r>
      <w:r w:rsidR="001C6563">
        <w:rPr>
          <w:rFonts w:ascii="HG丸ｺﾞｼｯｸM-PRO" w:hAnsi="HG丸ｺﾞｼｯｸM-PRO" w:hint="eastAsia"/>
          <w:b/>
          <w:bCs/>
          <w:sz w:val="24"/>
          <w:szCs w:val="24"/>
        </w:rPr>
        <w:t>安心して介護サービスを利用できる地域</w:t>
      </w:r>
      <w:r w:rsidRPr="009D2BC7">
        <w:rPr>
          <w:rFonts w:ascii="HG丸ｺﾞｼｯｸM-PRO" w:hAnsi="HG丸ｺﾞｼｯｸM-PRO" w:hint="eastAsia"/>
          <w:b/>
          <w:bCs/>
          <w:sz w:val="24"/>
          <w:szCs w:val="24"/>
        </w:rPr>
        <w:t>づくり</w:t>
      </w:r>
    </w:p>
    <w:p w14:paraId="16F664F2" w14:textId="6A1CA3AC" w:rsidR="006D4871" w:rsidRPr="009D2BC7" w:rsidRDefault="00DB47A4" w:rsidP="006D4871">
      <w:pPr>
        <w:widowControl/>
        <w:autoSpaceDE/>
        <w:autoSpaceDN/>
        <w:ind w:leftChars="250" w:left="550" w:firstLineChars="100" w:firstLine="240"/>
        <w:rPr>
          <w:rFonts w:ascii="HG丸ｺﾞｼｯｸM-PRO" w:hAnsi="HG丸ｺﾞｼｯｸM-PRO"/>
          <w:sz w:val="24"/>
          <w:szCs w:val="24"/>
        </w:rPr>
      </w:pPr>
      <w:r w:rsidRPr="00DB47A4">
        <w:rPr>
          <w:rFonts w:ascii="HG丸ｺﾞｼｯｸM-PRO" w:hAnsi="HG丸ｺﾞｼｯｸM-PRO" w:hint="eastAsia"/>
          <w:sz w:val="24"/>
          <w:szCs w:val="24"/>
        </w:rPr>
        <w:t>高齢者が、住み慣れた地域において安心して暮らし続けられる</w:t>
      </w:r>
      <w:r>
        <w:rPr>
          <w:rFonts w:ascii="HG丸ｺﾞｼｯｸM-PRO" w:hAnsi="HG丸ｺﾞｼｯｸM-PRO" w:hint="eastAsia"/>
          <w:sz w:val="24"/>
          <w:szCs w:val="24"/>
        </w:rPr>
        <w:t>よう</w:t>
      </w:r>
      <w:r w:rsidRPr="00DB47A4">
        <w:rPr>
          <w:rFonts w:ascii="HG丸ｺﾞｼｯｸM-PRO" w:hAnsi="HG丸ｺﾞｼｯｸM-PRO" w:hint="eastAsia"/>
          <w:sz w:val="24"/>
          <w:szCs w:val="24"/>
        </w:rPr>
        <w:t>、</w:t>
      </w:r>
      <w:r w:rsidR="00E54214" w:rsidRPr="00E54214">
        <w:rPr>
          <w:rFonts w:ascii="HG丸ｺﾞｼｯｸM-PRO" w:hAnsi="HG丸ｺﾞｼｯｸM-PRO" w:hint="eastAsia"/>
          <w:sz w:val="24"/>
          <w:szCs w:val="24"/>
        </w:rPr>
        <w:t>必要な介護サービスを円滑に</w:t>
      </w:r>
      <w:r>
        <w:rPr>
          <w:rFonts w:ascii="HG丸ｺﾞｼｯｸM-PRO" w:hAnsi="HG丸ｺﾞｼｯｸM-PRO" w:hint="eastAsia"/>
          <w:sz w:val="24"/>
          <w:szCs w:val="24"/>
        </w:rPr>
        <w:t>利用</w:t>
      </w:r>
      <w:r w:rsidR="00E54214" w:rsidRPr="00E54214">
        <w:rPr>
          <w:rFonts w:ascii="HG丸ｺﾞｼｯｸM-PRO" w:hAnsi="HG丸ｺﾞｼｯｸM-PRO" w:hint="eastAsia"/>
          <w:sz w:val="24"/>
          <w:szCs w:val="24"/>
        </w:rPr>
        <w:t>できる体制づくり</w:t>
      </w:r>
      <w:r w:rsidR="00AF0ED1">
        <w:rPr>
          <w:rFonts w:ascii="HG丸ｺﾞｼｯｸM-PRO" w:hAnsi="HG丸ｺﾞｼｯｸM-PRO" w:hint="eastAsia"/>
          <w:sz w:val="24"/>
          <w:szCs w:val="24"/>
        </w:rPr>
        <w:t>に向け</w:t>
      </w:r>
      <w:r w:rsidR="00E54214" w:rsidRPr="00E54214">
        <w:rPr>
          <w:rFonts w:ascii="HG丸ｺﾞｼｯｸM-PRO" w:hAnsi="HG丸ｺﾞｼｯｸM-PRO" w:hint="eastAsia"/>
          <w:sz w:val="24"/>
          <w:szCs w:val="24"/>
        </w:rPr>
        <w:t>、本人やその家族の意思が尊重された相談支援の充実に取り組むとともに、東三河広域連合と連携し、介護サービス基盤の充実を図ります</w:t>
      </w:r>
      <w:r w:rsidR="006D4871" w:rsidRPr="009D2BC7">
        <w:rPr>
          <w:rFonts w:ascii="HG丸ｺﾞｼｯｸM-PRO" w:hAnsi="HG丸ｺﾞｼｯｸM-PRO"/>
          <w:sz w:val="24"/>
          <w:szCs w:val="24"/>
        </w:rPr>
        <w:t>。</w:t>
      </w:r>
    </w:p>
    <w:p w14:paraId="058B537C" w14:textId="77777777" w:rsidR="006D4871" w:rsidRPr="009D2BC7" w:rsidRDefault="006D4871" w:rsidP="006D4871">
      <w:pPr>
        <w:pStyle w:val="a5"/>
        <w:widowControl/>
        <w:numPr>
          <w:ilvl w:val="0"/>
          <w:numId w:val="9"/>
        </w:numPr>
        <w:autoSpaceDE/>
        <w:autoSpaceDN/>
        <w:spacing w:beforeLines="50" w:before="230"/>
        <w:ind w:leftChars="0"/>
        <w:rPr>
          <w:rFonts w:ascii="HG丸ｺﾞｼｯｸM-PRO" w:hAnsi="HG丸ｺﾞｼｯｸM-PRO"/>
          <w:b/>
          <w:bCs/>
          <w:sz w:val="24"/>
          <w:szCs w:val="24"/>
        </w:rPr>
      </w:pPr>
      <w:r w:rsidRPr="009D2BC7">
        <w:rPr>
          <w:rFonts w:ascii="HG丸ｺﾞｼｯｸM-PRO" w:hAnsi="HG丸ｺﾞｼｯｸM-PRO" w:hint="eastAsia"/>
          <w:b/>
          <w:bCs/>
          <w:sz w:val="24"/>
          <w:szCs w:val="24"/>
        </w:rPr>
        <w:t>基本目標Ⅲを推進する施策</w:t>
      </w:r>
    </w:p>
    <w:p w14:paraId="402C3E95" w14:textId="643D8126" w:rsidR="006D4871" w:rsidRPr="009D2BC7" w:rsidRDefault="006D4871" w:rsidP="006D4871">
      <w:pPr>
        <w:widowControl/>
        <w:autoSpaceDE/>
        <w:autoSpaceDN/>
        <w:ind w:leftChars="350" w:left="770" w:firstLineChars="100" w:firstLine="240"/>
        <w:rPr>
          <w:rFonts w:ascii="HG丸ｺﾞｼｯｸM-PRO" w:hAnsi="HG丸ｺﾞｼｯｸM-PRO"/>
          <w:sz w:val="24"/>
          <w:szCs w:val="24"/>
        </w:rPr>
      </w:pPr>
      <w:r w:rsidRPr="009D2BC7">
        <w:rPr>
          <w:rFonts w:ascii="HG丸ｺﾞｼｯｸM-PRO" w:hAnsi="HG丸ｺﾞｼｯｸM-PRO" w:hint="eastAsia"/>
          <w:sz w:val="24"/>
          <w:szCs w:val="24"/>
        </w:rPr>
        <w:t xml:space="preserve">施策７　</w:t>
      </w:r>
      <w:r w:rsidR="00AF0ED1">
        <w:rPr>
          <w:rFonts w:ascii="HG丸ｺﾞｼｯｸM-PRO" w:hAnsi="HG丸ｺﾞｼｯｸM-PRO" w:hint="eastAsia"/>
          <w:sz w:val="24"/>
          <w:szCs w:val="24"/>
        </w:rPr>
        <w:t>介護保険</w:t>
      </w:r>
      <w:r w:rsidR="003D0CEB">
        <w:rPr>
          <w:rFonts w:ascii="HG丸ｺﾞｼｯｸM-PRO" w:hAnsi="HG丸ｺﾞｼｯｸM-PRO" w:hint="eastAsia"/>
          <w:sz w:val="24"/>
          <w:szCs w:val="24"/>
        </w:rPr>
        <w:t>事業との連携の推進</w:t>
      </w:r>
    </w:p>
    <w:p w14:paraId="75E09748" w14:textId="77777777" w:rsidR="006D4871" w:rsidRPr="009F24FD" w:rsidRDefault="006D4871" w:rsidP="006D4871">
      <w:pPr>
        <w:widowControl/>
        <w:autoSpaceDE/>
        <w:autoSpaceDN/>
        <w:rPr>
          <w:noProof/>
        </w:rPr>
      </w:pPr>
    </w:p>
    <w:p w14:paraId="44188C2F" w14:textId="77777777" w:rsidR="006D4871" w:rsidRDefault="006D4871" w:rsidP="006D4871">
      <w:pPr>
        <w:widowControl/>
        <w:autoSpaceDE/>
        <w:autoSpaceDN/>
        <w:jc w:val="left"/>
        <w:rPr>
          <w:noProof/>
        </w:rPr>
      </w:pPr>
      <w:r>
        <w:rPr>
          <w:noProof/>
        </w:rPr>
        <w:br w:type="page"/>
      </w:r>
    </w:p>
    <w:p w14:paraId="7CC6C601" w14:textId="77777777" w:rsidR="006D4871" w:rsidRPr="00F0097E" w:rsidRDefault="006D4871" w:rsidP="006D4871">
      <w:pPr>
        <w:widowControl/>
        <w:autoSpaceDE/>
        <w:autoSpaceDN/>
        <w:spacing w:line="240" w:lineRule="exact"/>
        <w:rPr>
          <w:noProof/>
        </w:rPr>
      </w:pPr>
    </w:p>
    <w:p w14:paraId="70A719E2" w14:textId="5C16062E" w:rsidR="006D4871" w:rsidRPr="00636A03" w:rsidRDefault="006D4871" w:rsidP="006D4871">
      <w:pPr>
        <w:widowControl/>
        <w:autoSpaceDE/>
        <w:autoSpaceDN/>
        <w:ind w:leftChars="250" w:left="550"/>
        <w:rPr>
          <w:rFonts w:asciiTheme="majorEastAsia" w:eastAsiaTheme="majorEastAsia" w:hAnsiTheme="majorEastAsia"/>
          <w:sz w:val="21"/>
          <w:szCs w:val="21"/>
        </w:rPr>
      </w:pPr>
      <w:r w:rsidRPr="00636A03">
        <w:rPr>
          <w:rFonts w:asciiTheme="majorEastAsia" w:eastAsiaTheme="majorEastAsia" w:hAnsiTheme="majorEastAsia" w:hint="eastAsia"/>
          <w:sz w:val="21"/>
          <w:szCs w:val="21"/>
        </w:rPr>
        <w:t xml:space="preserve">図表３－１　</w:t>
      </w:r>
      <w:r w:rsidR="003D0CEB">
        <w:rPr>
          <w:rFonts w:asciiTheme="majorEastAsia" w:eastAsiaTheme="majorEastAsia" w:hAnsiTheme="majorEastAsia" w:hint="eastAsia"/>
          <w:sz w:val="21"/>
          <w:szCs w:val="21"/>
        </w:rPr>
        <w:t>設楽町</w:t>
      </w:r>
      <w:r w:rsidRPr="00636A03">
        <w:rPr>
          <w:rFonts w:asciiTheme="majorEastAsia" w:eastAsiaTheme="majorEastAsia" w:hAnsiTheme="majorEastAsia" w:hint="eastAsia"/>
          <w:sz w:val="21"/>
          <w:szCs w:val="21"/>
        </w:rPr>
        <w:t>における高齢者福祉の施策体系</w:t>
      </w:r>
    </w:p>
    <w:tbl>
      <w:tblPr>
        <w:tblStyle w:val="af4"/>
        <w:tblW w:w="0" w:type="auto"/>
        <w:tblInd w:w="550" w:type="dxa"/>
        <w:tblLook w:val="04A0" w:firstRow="1" w:lastRow="0" w:firstColumn="1" w:lastColumn="0" w:noHBand="0" w:noVBand="1"/>
      </w:tblPr>
      <w:tblGrid>
        <w:gridCol w:w="1288"/>
        <w:gridCol w:w="3119"/>
        <w:gridCol w:w="4103"/>
      </w:tblGrid>
      <w:tr w:rsidR="006D4871" w:rsidRPr="00066033" w14:paraId="101D3593" w14:textId="77777777" w:rsidTr="003D0CEB">
        <w:trPr>
          <w:trHeight w:val="961"/>
        </w:trPr>
        <w:tc>
          <w:tcPr>
            <w:tcW w:w="1288" w:type="dxa"/>
            <w:shd w:val="clear" w:color="auto" w:fill="7F7F7F" w:themeFill="text1" w:themeFillTint="80"/>
            <w:vAlign w:val="center"/>
          </w:tcPr>
          <w:p w14:paraId="5598E750" w14:textId="77777777" w:rsidR="006D4871" w:rsidRPr="00066033" w:rsidRDefault="006D4871" w:rsidP="0017150C">
            <w:pPr>
              <w:widowControl/>
              <w:autoSpaceDE/>
              <w:autoSpaceDN/>
              <w:jc w:val="center"/>
              <w:rPr>
                <w:rFonts w:asciiTheme="majorEastAsia" w:eastAsiaTheme="majorEastAsia" w:hAnsiTheme="majorEastAsia"/>
                <w:b/>
                <w:bCs/>
                <w:noProof/>
                <w:color w:val="FFFFFF" w:themeColor="background1"/>
              </w:rPr>
            </w:pPr>
            <w:r w:rsidRPr="00066033">
              <w:rPr>
                <w:rFonts w:asciiTheme="majorEastAsia" w:eastAsiaTheme="majorEastAsia" w:hAnsiTheme="majorEastAsia" w:hint="eastAsia"/>
                <w:b/>
                <w:bCs/>
                <w:color w:val="FFFFFF" w:themeColor="background1"/>
              </w:rPr>
              <w:t>基本理念</w:t>
            </w:r>
          </w:p>
        </w:tc>
        <w:tc>
          <w:tcPr>
            <w:tcW w:w="3119" w:type="dxa"/>
            <w:shd w:val="clear" w:color="auto" w:fill="7F7F7F" w:themeFill="text1" w:themeFillTint="80"/>
            <w:vAlign w:val="center"/>
          </w:tcPr>
          <w:p w14:paraId="65EEDDC6" w14:textId="77777777" w:rsidR="006D4871" w:rsidRPr="00066033" w:rsidRDefault="006D4871" w:rsidP="0017150C">
            <w:pPr>
              <w:widowControl/>
              <w:autoSpaceDE/>
              <w:autoSpaceDN/>
              <w:jc w:val="center"/>
              <w:rPr>
                <w:rFonts w:asciiTheme="majorEastAsia" w:eastAsiaTheme="majorEastAsia" w:hAnsiTheme="majorEastAsia"/>
                <w:b/>
                <w:bCs/>
                <w:noProof/>
                <w:color w:val="FFFFFF" w:themeColor="background1"/>
              </w:rPr>
            </w:pPr>
            <w:r w:rsidRPr="00066033">
              <w:rPr>
                <w:rFonts w:asciiTheme="majorEastAsia" w:eastAsiaTheme="majorEastAsia" w:hAnsiTheme="majorEastAsia"/>
                <w:b/>
                <w:bCs/>
                <w:color w:val="FFFFFF" w:themeColor="background1"/>
              </w:rPr>
              <w:t>基本目標</w:t>
            </w:r>
          </w:p>
        </w:tc>
        <w:tc>
          <w:tcPr>
            <w:tcW w:w="4103" w:type="dxa"/>
            <w:shd w:val="clear" w:color="auto" w:fill="7F7F7F" w:themeFill="text1" w:themeFillTint="80"/>
            <w:vAlign w:val="center"/>
          </w:tcPr>
          <w:p w14:paraId="17BEDC7C" w14:textId="77777777" w:rsidR="006D4871" w:rsidRPr="00066033" w:rsidRDefault="006D4871" w:rsidP="0017150C">
            <w:pPr>
              <w:widowControl/>
              <w:autoSpaceDE/>
              <w:autoSpaceDN/>
              <w:jc w:val="center"/>
              <w:rPr>
                <w:rFonts w:asciiTheme="majorEastAsia" w:eastAsiaTheme="majorEastAsia" w:hAnsiTheme="majorEastAsia"/>
                <w:b/>
                <w:bCs/>
                <w:noProof/>
                <w:color w:val="FFFFFF" w:themeColor="background1"/>
              </w:rPr>
            </w:pPr>
            <w:r w:rsidRPr="00066033">
              <w:rPr>
                <w:rFonts w:asciiTheme="majorEastAsia" w:eastAsiaTheme="majorEastAsia" w:hAnsiTheme="majorEastAsia"/>
                <w:b/>
                <w:bCs/>
                <w:color w:val="FFFFFF" w:themeColor="background1"/>
              </w:rPr>
              <w:t xml:space="preserve">施　</w:t>
            </w:r>
            <w:r>
              <w:rPr>
                <w:rFonts w:asciiTheme="majorEastAsia" w:eastAsiaTheme="majorEastAsia" w:hAnsiTheme="majorEastAsia" w:hint="eastAsia"/>
                <w:b/>
                <w:bCs/>
                <w:color w:val="FFFFFF" w:themeColor="background1"/>
              </w:rPr>
              <w:t xml:space="preserve">　</w:t>
            </w:r>
            <w:r w:rsidRPr="00066033">
              <w:rPr>
                <w:rFonts w:asciiTheme="majorEastAsia" w:eastAsiaTheme="majorEastAsia" w:hAnsiTheme="majorEastAsia"/>
                <w:b/>
                <w:bCs/>
                <w:color w:val="FFFFFF" w:themeColor="background1"/>
              </w:rPr>
              <w:t>策</w:t>
            </w:r>
          </w:p>
        </w:tc>
      </w:tr>
      <w:tr w:rsidR="003D0CEB" w:rsidRPr="00482CC4" w14:paraId="69A3A5BF" w14:textId="77777777" w:rsidTr="003D0CEB">
        <w:trPr>
          <w:trHeight w:val="1380"/>
        </w:trPr>
        <w:tc>
          <w:tcPr>
            <w:tcW w:w="1288" w:type="dxa"/>
            <w:vMerge w:val="restart"/>
            <w:shd w:val="clear" w:color="auto" w:fill="7F7F7F" w:themeFill="text1" w:themeFillTint="80"/>
            <w:textDirection w:val="tbRlV"/>
            <w:vAlign w:val="center"/>
          </w:tcPr>
          <w:p w14:paraId="4B9D088A" w14:textId="63D0BE64" w:rsidR="003D0CEB" w:rsidRPr="00066033" w:rsidRDefault="003D0CEB" w:rsidP="0017150C">
            <w:pPr>
              <w:widowControl/>
              <w:autoSpaceDE/>
              <w:autoSpaceDN/>
              <w:ind w:left="113" w:right="113"/>
              <w:jc w:val="center"/>
              <w:rPr>
                <w:rFonts w:asciiTheme="majorEastAsia" w:eastAsiaTheme="majorEastAsia" w:hAnsiTheme="majorEastAsia"/>
                <w:b/>
                <w:bCs/>
                <w:noProof/>
                <w:color w:val="FFFFFF" w:themeColor="background1"/>
              </w:rPr>
            </w:pPr>
            <w:r w:rsidRPr="003D0CEB">
              <w:rPr>
                <w:rFonts w:asciiTheme="majorEastAsia" w:eastAsiaTheme="majorEastAsia" w:hAnsiTheme="majorEastAsia" w:hint="eastAsia"/>
                <w:b/>
                <w:bCs/>
                <w:noProof/>
                <w:color w:val="FFFFFF" w:themeColor="background1"/>
              </w:rPr>
              <w:t>健やかで安心して元気に暮らせるまち</w:t>
            </w:r>
          </w:p>
        </w:tc>
        <w:tc>
          <w:tcPr>
            <w:tcW w:w="3119" w:type="dxa"/>
            <w:vMerge w:val="restart"/>
            <w:shd w:val="clear" w:color="auto" w:fill="auto"/>
            <w:vAlign w:val="center"/>
          </w:tcPr>
          <w:p w14:paraId="625D828D" w14:textId="77777777" w:rsidR="003D0CEB" w:rsidRDefault="003D0CEB" w:rsidP="0017150C">
            <w:pPr>
              <w:widowControl/>
              <w:autoSpaceDE/>
              <w:autoSpaceDN/>
              <w:rPr>
                <w:rFonts w:asciiTheme="majorEastAsia" w:eastAsiaTheme="majorEastAsia" w:hAnsiTheme="majorEastAsia"/>
                <w:b/>
                <w:bCs/>
                <w:noProof/>
              </w:rPr>
            </w:pPr>
            <w:r w:rsidRPr="00482CC4">
              <w:rPr>
                <w:rFonts w:asciiTheme="majorEastAsia" w:eastAsiaTheme="majorEastAsia" w:hAnsiTheme="majorEastAsia" w:hint="eastAsia"/>
                <w:b/>
                <w:bCs/>
                <w:noProof/>
              </w:rPr>
              <w:t>基本目標Ⅰ</w:t>
            </w:r>
          </w:p>
          <w:p w14:paraId="3866550F" w14:textId="3124D41C" w:rsidR="003D0CEB" w:rsidRPr="00482CC4" w:rsidRDefault="003D0CEB" w:rsidP="0017150C">
            <w:pPr>
              <w:widowControl/>
              <w:autoSpaceDE/>
              <w:autoSpaceDN/>
              <w:rPr>
                <w:rFonts w:asciiTheme="majorEastAsia" w:eastAsiaTheme="majorEastAsia" w:hAnsiTheme="majorEastAsia"/>
                <w:noProof/>
              </w:rPr>
            </w:pPr>
            <w:r w:rsidRPr="003D0CEB">
              <w:rPr>
                <w:rFonts w:asciiTheme="majorEastAsia" w:eastAsiaTheme="majorEastAsia" w:hAnsiTheme="majorEastAsia" w:hint="eastAsia"/>
                <w:noProof/>
              </w:rPr>
              <w:t>健やかにいきいきと暮らせるまちづくり</w:t>
            </w:r>
          </w:p>
        </w:tc>
        <w:tc>
          <w:tcPr>
            <w:tcW w:w="4103" w:type="dxa"/>
            <w:vAlign w:val="center"/>
          </w:tcPr>
          <w:p w14:paraId="48D9E143" w14:textId="4FA77A05" w:rsidR="003D0CEB" w:rsidRPr="00482CC4" w:rsidRDefault="003D0CEB" w:rsidP="0017150C">
            <w:pPr>
              <w:widowControl/>
              <w:autoSpaceDE/>
              <w:autoSpaceDN/>
              <w:ind w:left="440" w:hangingChars="200" w:hanging="440"/>
              <w:rPr>
                <w:rFonts w:asciiTheme="majorEastAsia" w:eastAsiaTheme="majorEastAsia" w:hAnsiTheme="majorEastAsia"/>
                <w:noProof/>
              </w:rPr>
            </w:pPr>
            <w:r w:rsidRPr="00482CC4">
              <w:rPr>
                <w:rFonts w:asciiTheme="majorEastAsia" w:eastAsiaTheme="majorEastAsia" w:hAnsiTheme="majorEastAsia" w:hint="eastAsia"/>
                <w:noProof/>
              </w:rPr>
              <w:t xml:space="preserve">１　</w:t>
            </w:r>
            <w:r>
              <w:rPr>
                <w:rFonts w:asciiTheme="majorEastAsia" w:eastAsiaTheme="majorEastAsia" w:hAnsiTheme="majorEastAsia" w:hint="eastAsia"/>
                <w:noProof/>
              </w:rPr>
              <w:t>健康づくり・</w:t>
            </w:r>
            <w:r w:rsidRPr="00E265AF">
              <w:rPr>
                <w:rFonts w:asciiTheme="majorEastAsia" w:eastAsiaTheme="majorEastAsia" w:hAnsiTheme="majorEastAsia" w:hint="eastAsia"/>
                <w:noProof/>
              </w:rPr>
              <w:t>介護予防活動の推進</w:t>
            </w:r>
          </w:p>
        </w:tc>
      </w:tr>
      <w:tr w:rsidR="003D0CEB" w:rsidRPr="00482CC4" w14:paraId="55D7B8C3" w14:textId="77777777" w:rsidTr="003D0CEB">
        <w:trPr>
          <w:trHeight w:val="1380"/>
        </w:trPr>
        <w:tc>
          <w:tcPr>
            <w:tcW w:w="1288" w:type="dxa"/>
            <w:vMerge/>
            <w:shd w:val="clear" w:color="auto" w:fill="7F7F7F" w:themeFill="text1" w:themeFillTint="80"/>
          </w:tcPr>
          <w:p w14:paraId="461A8B7E" w14:textId="77777777" w:rsidR="003D0CEB" w:rsidRPr="00482CC4" w:rsidRDefault="003D0CEB" w:rsidP="0017150C">
            <w:pPr>
              <w:widowControl/>
              <w:autoSpaceDE/>
              <w:autoSpaceDN/>
              <w:rPr>
                <w:rFonts w:asciiTheme="majorEastAsia" w:eastAsiaTheme="majorEastAsia" w:hAnsiTheme="majorEastAsia"/>
                <w:noProof/>
              </w:rPr>
            </w:pPr>
          </w:p>
        </w:tc>
        <w:tc>
          <w:tcPr>
            <w:tcW w:w="3119" w:type="dxa"/>
            <w:vMerge/>
            <w:shd w:val="clear" w:color="auto" w:fill="auto"/>
            <w:vAlign w:val="center"/>
          </w:tcPr>
          <w:p w14:paraId="03664B53" w14:textId="77777777" w:rsidR="003D0CEB" w:rsidRPr="00482CC4" w:rsidRDefault="003D0CEB" w:rsidP="0017150C">
            <w:pPr>
              <w:widowControl/>
              <w:autoSpaceDE/>
              <w:autoSpaceDN/>
              <w:rPr>
                <w:rFonts w:asciiTheme="majorEastAsia" w:eastAsiaTheme="majorEastAsia" w:hAnsiTheme="majorEastAsia"/>
                <w:noProof/>
              </w:rPr>
            </w:pPr>
          </w:p>
        </w:tc>
        <w:tc>
          <w:tcPr>
            <w:tcW w:w="4103" w:type="dxa"/>
            <w:vAlign w:val="center"/>
          </w:tcPr>
          <w:p w14:paraId="06646DDF" w14:textId="77777777" w:rsidR="003D0CEB" w:rsidRPr="00482CC4" w:rsidRDefault="003D0CEB" w:rsidP="0017150C">
            <w:pPr>
              <w:widowControl/>
              <w:autoSpaceDE/>
              <w:autoSpaceDN/>
              <w:ind w:left="440" w:hangingChars="200" w:hanging="440"/>
              <w:rPr>
                <w:rFonts w:asciiTheme="majorEastAsia" w:eastAsiaTheme="majorEastAsia" w:hAnsiTheme="majorEastAsia"/>
                <w:noProof/>
              </w:rPr>
            </w:pPr>
            <w:r w:rsidRPr="00482CC4">
              <w:rPr>
                <w:rFonts w:asciiTheme="majorEastAsia" w:eastAsiaTheme="majorEastAsia" w:hAnsiTheme="majorEastAsia" w:hint="eastAsia"/>
                <w:noProof/>
              </w:rPr>
              <w:t xml:space="preserve">２　</w:t>
            </w:r>
            <w:r w:rsidRPr="00E265AF">
              <w:rPr>
                <w:rFonts w:asciiTheme="majorEastAsia" w:eastAsiaTheme="majorEastAsia" w:hAnsiTheme="majorEastAsia" w:hint="eastAsia"/>
                <w:noProof/>
              </w:rPr>
              <w:t>自立支援活動の推進</w:t>
            </w:r>
          </w:p>
        </w:tc>
      </w:tr>
      <w:tr w:rsidR="003D0CEB" w:rsidRPr="00482CC4" w14:paraId="300BE1B6" w14:textId="77777777" w:rsidTr="003D0CEB">
        <w:trPr>
          <w:trHeight w:val="1380"/>
        </w:trPr>
        <w:tc>
          <w:tcPr>
            <w:tcW w:w="1288" w:type="dxa"/>
            <w:vMerge/>
            <w:shd w:val="clear" w:color="auto" w:fill="7F7F7F" w:themeFill="text1" w:themeFillTint="80"/>
          </w:tcPr>
          <w:p w14:paraId="6E97F297" w14:textId="77777777" w:rsidR="003D0CEB" w:rsidRPr="00482CC4" w:rsidRDefault="003D0CEB" w:rsidP="0017150C">
            <w:pPr>
              <w:widowControl/>
              <w:autoSpaceDE/>
              <w:autoSpaceDN/>
              <w:rPr>
                <w:rFonts w:asciiTheme="majorEastAsia" w:eastAsiaTheme="majorEastAsia" w:hAnsiTheme="majorEastAsia"/>
                <w:noProof/>
              </w:rPr>
            </w:pPr>
          </w:p>
        </w:tc>
        <w:tc>
          <w:tcPr>
            <w:tcW w:w="3119" w:type="dxa"/>
            <w:vMerge/>
            <w:shd w:val="clear" w:color="auto" w:fill="auto"/>
            <w:vAlign w:val="center"/>
          </w:tcPr>
          <w:p w14:paraId="56428E5B" w14:textId="77777777" w:rsidR="003D0CEB" w:rsidRPr="00482CC4" w:rsidRDefault="003D0CEB" w:rsidP="0017150C">
            <w:pPr>
              <w:widowControl/>
              <w:autoSpaceDE/>
              <w:autoSpaceDN/>
              <w:rPr>
                <w:rFonts w:asciiTheme="majorEastAsia" w:eastAsiaTheme="majorEastAsia" w:hAnsiTheme="majorEastAsia"/>
                <w:noProof/>
              </w:rPr>
            </w:pPr>
          </w:p>
        </w:tc>
        <w:tc>
          <w:tcPr>
            <w:tcW w:w="4103" w:type="dxa"/>
            <w:vAlign w:val="center"/>
          </w:tcPr>
          <w:p w14:paraId="525C0A81" w14:textId="3A9A2E10" w:rsidR="003D0CEB" w:rsidRPr="00482CC4" w:rsidRDefault="003D0CEB" w:rsidP="0017150C">
            <w:pPr>
              <w:widowControl/>
              <w:autoSpaceDE/>
              <w:autoSpaceDN/>
              <w:ind w:left="440" w:hangingChars="200" w:hanging="440"/>
              <w:rPr>
                <w:rFonts w:asciiTheme="majorEastAsia" w:eastAsiaTheme="majorEastAsia" w:hAnsiTheme="majorEastAsia"/>
                <w:noProof/>
              </w:rPr>
            </w:pPr>
            <w:r>
              <w:rPr>
                <w:rFonts w:asciiTheme="majorEastAsia" w:eastAsiaTheme="majorEastAsia" w:hAnsiTheme="majorEastAsia" w:hint="eastAsia"/>
                <w:noProof/>
              </w:rPr>
              <w:t xml:space="preserve">３　</w:t>
            </w:r>
            <w:r w:rsidR="00280BBA" w:rsidRPr="00DD4F65">
              <w:rPr>
                <w:rFonts w:asciiTheme="majorEastAsia" w:eastAsiaTheme="majorEastAsia" w:hAnsiTheme="majorEastAsia" w:hint="eastAsia"/>
                <w:noProof/>
              </w:rPr>
              <w:t>生きがい</w:t>
            </w:r>
            <w:r w:rsidR="004317C4" w:rsidRPr="00DD4F65">
              <w:rPr>
                <w:rFonts w:asciiTheme="majorEastAsia" w:eastAsiaTheme="majorEastAsia" w:hAnsiTheme="majorEastAsia" w:hint="eastAsia"/>
                <w:noProof/>
              </w:rPr>
              <w:t>づくり</w:t>
            </w:r>
            <w:r w:rsidRPr="00DD4F65">
              <w:rPr>
                <w:rFonts w:asciiTheme="majorEastAsia" w:eastAsiaTheme="majorEastAsia" w:hAnsiTheme="majorEastAsia" w:hint="eastAsia"/>
                <w:noProof/>
              </w:rPr>
              <w:t>活</w:t>
            </w:r>
            <w:r w:rsidRPr="003D0CEB">
              <w:rPr>
                <w:rFonts w:asciiTheme="majorEastAsia" w:eastAsiaTheme="majorEastAsia" w:hAnsiTheme="majorEastAsia" w:hint="eastAsia"/>
                <w:noProof/>
              </w:rPr>
              <w:t>動の促進</w:t>
            </w:r>
          </w:p>
        </w:tc>
      </w:tr>
      <w:tr w:rsidR="006D4871" w:rsidRPr="00482CC4" w14:paraId="03911124" w14:textId="77777777" w:rsidTr="003D0CEB">
        <w:trPr>
          <w:trHeight w:val="1380"/>
        </w:trPr>
        <w:tc>
          <w:tcPr>
            <w:tcW w:w="1288" w:type="dxa"/>
            <w:vMerge/>
            <w:shd w:val="clear" w:color="auto" w:fill="7F7F7F" w:themeFill="text1" w:themeFillTint="80"/>
          </w:tcPr>
          <w:p w14:paraId="4FD7E5E2" w14:textId="77777777" w:rsidR="006D4871" w:rsidRPr="00482CC4" w:rsidRDefault="006D4871" w:rsidP="0017150C">
            <w:pPr>
              <w:widowControl/>
              <w:autoSpaceDE/>
              <w:autoSpaceDN/>
              <w:rPr>
                <w:rFonts w:asciiTheme="majorEastAsia" w:eastAsiaTheme="majorEastAsia" w:hAnsiTheme="majorEastAsia"/>
                <w:noProof/>
              </w:rPr>
            </w:pPr>
          </w:p>
        </w:tc>
        <w:tc>
          <w:tcPr>
            <w:tcW w:w="3119" w:type="dxa"/>
            <w:vMerge w:val="restart"/>
            <w:shd w:val="clear" w:color="auto" w:fill="auto"/>
            <w:vAlign w:val="center"/>
          </w:tcPr>
          <w:p w14:paraId="289AEF29" w14:textId="77777777" w:rsidR="006D4871" w:rsidRDefault="006D4871" w:rsidP="0017150C">
            <w:pPr>
              <w:widowControl/>
              <w:autoSpaceDE/>
              <w:autoSpaceDN/>
              <w:rPr>
                <w:rFonts w:asciiTheme="majorEastAsia" w:eastAsiaTheme="majorEastAsia" w:hAnsiTheme="majorEastAsia"/>
                <w:b/>
                <w:bCs/>
                <w:noProof/>
              </w:rPr>
            </w:pPr>
            <w:r w:rsidRPr="00482CC4">
              <w:rPr>
                <w:rFonts w:asciiTheme="majorEastAsia" w:eastAsiaTheme="majorEastAsia" w:hAnsiTheme="majorEastAsia" w:hint="eastAsia"/>
                <w:b/>
                <w:bCs/>
                <w:noProof/>
              </w:rPr>
              <w:t>基本目標Ⅱ</w:t>
            </w:r>
          </w:p>
          <w:p w14:paraId="5AD5CC7D" w14:textId="1588438B" w:rsidR="006D4871" w:rsidRPr="00482CC4" w:rsidRDefault="006D4871" w:rsidP="0017150C">
            <w:pPr>
              <w:widowControl/>
              <w:autoSpaceDE/>
              <w:autoSpaceDN/>
              <w:rPr>
                <w:rFonts w:asciiTheme="majorEastAsia" w:eastAsiaTheme="majorEastAsia" w:hAnsiTheme="majorEastAsia"/>
                <w:noProof/>
              </w:rPr>
            </w:pPr>
            <w:r w:rsidRPr="00E265AF">
              <w:rPr>
                <w:rFonts w:asciiTheme="majorEastAsia" w:eastAsiaTheme="majorEastAsia" w:hAnsiTheme="majorEastAsia" w:hint="eastAsia"/>
                <w:noProof/>
              </w:rPr>
              <w:t>住み慣れた</w:t>
            </w:r>
            <w:r w:rsidR="00D54713">
              <w:rPr>
                <w:rFonts w:asciiTheme="majorEastAsia" w:eastAsiaTheme="majorEastAsia" w:hAnsiTheme="majorEastAsia" w:hint="eastAsia"/>
                <w:noProof/>
              </w:rPr>
              <w:t>場所</w:t>
            </w:r>
            <w:r w:rsidRPr="00E265AF">
              <w:rPr>
                <w:rFonts w:asciiTheme="majorEastAsia" w:eastAsiaTheme="majorEastAsia" w:hAnsiTheme="majorEastAsia" w:hint="eastAsia"/>
                <w:noProof/>
              </w:rPr>
              <w:t>で安心して</w:t>
            </w:r>
            <w:r w:rsidR="003D0CEB">
              <w:rPr>
                <w:rFonts w:asciiTheme="majorEastAsia" w:eastAsiaTheme="majorEastAsia" w:hAnsiTheme="majorEastAsia" w:hint="eastAsia"/>
                <w:noProof/>
              </w:rPr>
              <w:t xml:space="preserve">　</w:t>
            </w:r>
            <w:r w:rsidRPr="00E265AF">
              <w:rPr>
                <w:rFonts w:asciiTheme="majorEastAsia" w:eastAsiaTheme="majorEastAsia" w:hAnsiTheme="majorEastAsia" w:hint="eastAsia"/>
                <w:noProof/>
              </w:rPr>
              <w:t>暮らし続けられるまちづくり</w:t>
            </w:r>
          </w:p>
        </w:tc>
        <w:tc>
          <w:tcPr>
            <w:tcW w:w="4103" w:type="dxa"/>
            <w:vAlign w:val="center"/>
          </w:tcPr>
          <w:p w14:paraId="5712B405" w14:textId="6EA24630" w:rsidR="006D4871" w:rsidRPr="00482CC4" w:rsidRDefault="003D0CEB" w:rsidP="0017150C">
            <w:pPr>
              <w:widowControl/>
              <w:autoSpaceDE/>
              <w:autoSpaceDN/>
              <w:ind w:left="440" w:hangingChars="200" w:hanging="440"/>
              <w:rPr>
                <w:rFonts w:asciiTheme="majorEastAsia" w:eastAsiaTheme="majorEastAsia" w:hAnsiTheme="majorEastAsia"/>
                <w:noProof/>
              </w:rPr>
            </w:pPr>
            <w:r>
              <w:rPr>
                <w:rFonts w:asciiTheme="majorEastAsia" w:eastAsiaTheme="majorEastAsia" w:hAnsiTheme="majorEastAsia" w:hint="eastAsia"/>
              </w:rPr>
              <w:t>４</w:t>
            </w:r>
            <w:r w:rsidR="006D4871" w:rsidRPr="00482CC4">
              <w:rPr>
                <w:rFonts w:asciiTheme="majorEastAsia" w:eastAsiaTheme="majorEastAsia" w:hAnsiTheme="majorEastAsia" w:hint="eastAsia"/>
              </w:rPr>
              <w:t xml:space="preserve">　</w:t>
            </w:r>
            <w:r w:rsidR="006D4871" w:rsidRPr="00E265AF">
              <w:rPr>
                <w:rFonts w:asciiTheme="majorEastAsia" w:eastAsiaTheme="majorEastAsia" w:hAnsiTheme="majorEastAsia" w:hint="eastAsia"/>
              </w:rPr>
              <w:t>在宅医療・介護連携の推進</w:t>
            </w:r>
          </w:p>
        </w:tc>
      </w:tr>
      <w:tr w:rsidR="006D4871" w:rsidRPr="00482CC4" w14:paraId="641F98A9" w14:textId="77777777" w:rsidTr="003D0CEB">
        <w:trPr>
          <w:trHeight w:val="1380"/>
        </w:trPr>
        <w:tc>
          <w:tcPr>
            <w:tcW w:w="1288" w:type="dxa"/>
            <w:vMerge/>
            <w:shd w:val="clear" w:color="auto" w:fill="7F7F7F" w:themeFill="text1" w:themeFillTint="80"/>
          </w:tcPr>
          <w:p w14:paraId="6F4B4613" w14:textId="77777777" w:rsidR="006D4871" w:rsidRPr="00482CC4" w:rsidRDefault="006D4871" w:rsidP="0017150C">
            <w:pPr>
              <w:widowControl/>
              <w:autoSpaceDE/>
              <w:autoSpaceDN/>
              <w:rPr>
                <w:rFonts w:asciiTheme="majorEastAsia" w:eastAsiaTheme="majorEastAsia" w:hAnsiTheme="majorEastAsia"/>
                <w:noProof/>
              </w:rPr>
            </w:pPr>
          </w:p>
        </w:tc>
        <w:tc>
          <w:tcPr>
            <w:tcW w:w="3119" w:type="dxa"/>
            <w:vMerge/>
            <w:shd w:val="clear" w:color="auto" w:fill="auto"/>
            <w:vAlign w:val="center"/>
          </w:tcPr>
          <w:p w14:paraId="35CC495A" w14:textId="77777777" w:rsidR="006D4871" w:rsidRPr="00482CC4" w:rsidRDefault="006D4871" w:rsidP="0017150C">
            <w:pPr>
              <w:widowControl/>
              <w:autoSpaceDE/>
              <w:autoSpaceDN/>
              <w:rPr>
                <w:rFonts w:asciiTheme="majorEastAsia" w:eastAsiaTheme="majorEastAsia" w:hAnsiTheme="majorEastAsia"/>
                <w:noProof/>
              </w:rPr>
            </w:pPr>
          </w:p>
        </w:tc>
        <w:tc>
          <w:tcPr>
            <w:tcW w:w="4103" w:type="dxa"/>
            <w:vAlign w:val="center"/>
          </w:tcPr>
          <w:p w14:paraId="7926E4AC" w14:textId="30C843FD" w:rsidR="006D4871" w:rsidRPr="00482CC4" w:rsidRDefault="003D0CEB" w:rsidP="0017150C">
            <w:pPr>
              <w:widowControl/>
              <w:autoSpaceDE/>
              <w:autoSpaceDN/>
              <w:ind w:left="440" w:hangingChars="200" w:hanging="440"/>
              <w:rPr>
                <w:rFonts w:asciiTheme="majorEastAsia" w:eastAsiaTheme="majorEastAsia" w:hAnsiTheme="majorEastAsia"/>
                <w:noProof/>
              </w:rPr>
            </w:pPr>
            <w:r>
              <w:rPr>
                <w:rFonts w:asciiTheme="majorEastAsia" w:eastAsiaTheme="majorEastAsia" w:hAnsiTheme="majorEastAsia" w:hint="eastAsia"/>
              </w:rPr>
              <w:t>５</w:t>
            </w:r>
            <w:r w:rsidR="006D4871" w:rsidRPr="00482CC4">
              <w:rPr>
                <w:rFonts w:asciiTheme="majorEastAsia" w:eastAsiaTheme="majorEastAsia" w:hAnsiTheme="majorEastAsia" w:hint="eastAsia"/>
              </w:rPr>
              <w:t xml:space="preserve">　</w:t>
            </w:r>
            <w:r w:rsidR="006D4871" w:rsidRPr="00E265AF">
              <w:rPr>
                <w:rFonts w:asciiTheme="majorEastAsia" w:eastAsiaTheme="majorEastAsia" w:hAnsiTheme="majorEastAsia" w:hint="eastAsia"/>
              </w:rPr>
              <w:t>認知症施策の推進</w:t>
            </w:r>
          </w:p>
        </w:tc>
      </w:tr>
      <w:tr w:rsidR="006D4871" w:rsidRPr="00482CC4" w14:paraId="1067B180" w14:textId="77777777" w:rsidTr="003D0CEB">
        <w:trPr>
          <w:trHeight w:val="1380"/>
        </w:trPr>
        <w:tc>
          <w:tcPr>
            <w:tcW w:w="1288" w:type="dxa"/>
            <w:vMerge/>
            <w:shd w:val="clear" w:color="auto" w:fill="7F7F7F" w:themeFill="text1" w:themeFillTint="80"/>
          </w:tcPr>
          <w:p w14:paraId="2B30871A" w14:textId="77777777" w:rsidR="006D4871" w:rsidRPr="00482CC4" w:rsidRDefault="006D4871" w:rsidP="0017150C">
            <w:pPr>
              <w:widowControl/>
              <w:autoSpaceDE/>
              <w:autoSpaceDN/>
              <w:rPr>
                <w:rFonts w:asciiTheme="majorEastAsia" w:eastAsiaTheme="majorEastAsia" w:hAnsiTheme="majorEastAsia"/>
                <w:noProof/>
              </w:rPr>
            </w:pPr>
          </w:p>
        </w:tc>
        <w:tc>
          <w:tcPr>
            <w:tcW w:w="3119" w:type="dxa"/>
            <w:vMerge/>
            <w:shd w:val="clear" w:color="auto" w:fill="auto"/>
            <w:vAlign w:val="center"/>
          </w:tcPr>
          <w:p w14:paraId="7FBBC603" w14:textId="77777777" w:rsidR="006D4871" w:rsidRPr="00482CC4" w:rsidRDefault="006D4871" w:rsidP="0017150C">
            <w:pPr>
              <w:widowControl/>
              <w:autoSpaceDE/>
              <w:autoSpaceDN/>
              <w:rPr>
                <w:rFonts w:asciiTheme="majorEastAsia" w:eastAsiaTheme="majorEastAsia" w:hAnsiTheme="majorEastAsia"/>
                <w:noProof/>
              </w:rPr>
            </w:pPr>
          </w:p>
        </w:tc>
        <w:tc>
          <w:tcPr>
            <w:tcW w:w="4103" w:type="dxa"/>
            <w:vAlign w:val="center"/>
          </w:tcPr>
          <w:p w14:paraId="61A84B90" w14:textId="768E9CB2" w:rsidR="006D4871" w:rsidRPr="00482CC4" w:rsidRDefault="003D0CEB" w:rsidP="0017150C">
            <w:pPr>
              <w:widowControl/>
              <w:autoSpaceDE/>
              <w:autoSpaceDN/>
              <w:ind w:left="440" w:hangingChars="200" w:hanging="440"/>
              <w:rPr>
                <w:rFonts w:asciiTheme="majorEastAsia" w:eastAsiaTheme="majorEastAsia" w:hAnsiTheme="majorEastAsia"/>
                <w:noProof/>
              </w:rPr>
            </w:pPr>
            <w:r>
              <w:rPr>
                <w:rFonts w:asciiTheme="majorEastAsia" w:eastAsiaTheme="majorEastAsia" w:hAnsiTheme="majorEastAsia" w:hint="eastAsia"/>
              </w:rPr>
              <w:t>６</w:t>
            </w:r>
            <w:r w:rsidR="006D4871" w:rsidRPr="00482CC4">
              <w:rPr>
                <w:rFonts w:asciiTheme="majorEastAsia" w:eastAsiaTheme="majorEastAsia" w:hAnsiTheme="majorEastAsia" w:hint="eastAsia"/>
              </w:rPr>
              <w:t xml:space="preserve">　</w:t>
            </w:r>
            <w:r w:rsidRPr="003D0CEB">
              <w:rPr>
                <w:rFonts w:asciiTheme="majorEastAsia" w:eastAsiaTheme="majorEastAsia" w:hAnsiTheme="majorEastAsia" w:hint="eastAsia"/>
              </w:rPr>
              <w:t>安心生活支援の推進</w:t>
            </w:r>
          </w:p>
        </w:tc>
      </w:tr>
      <w:tr w:rsidR="006D4871" w:rsidRPr="00482CC4" w14:paraId="1D7378BA" w14:textId="77777777" w:rsidTr="003D0CEB">
        <w:trPr>
          <w:trHeight w:val="1380"/>
        </w:trPr>
        <w:tc>
          <w:tcPr>
            <w:tcW w:w="1288" w:type="dxa"/>
            <w:vMerge/>
            <w:shd w:val="clear" w:color="auto" w:fill="7F7F7F" w:themeFill="text1" w:themeFillTint="80"/>
          </w:tcPr>
          <w:p w14:paraId="75113B56" w14:textId="77777777" w:rsidR="006D4871" w:rsidRPr="00482CC4" w:rsidRDefault="006D4871" w:rsidP="0017150C">
            <w:pPr>
              <w:widowControl/>
              <w:autoSpaceDE/>
              <w:autoSpaceDN/>
              <w:rPr>
                <w:rFonts w:asciiTheme="majorEastAsia" w:eastAsiaTheme="majorEastAsia" w:hAnsiTheme="majorEastAsia"/>
                <w:noProof/>
              </w:rPr>
            </w:pPr>
          </w:p>
        </w:tc>
        <w:tc>
          <w:tcPr>
            <w:tcW w:w="3119" w:type="dxa"/>
            <w:shd w:val="clear" w:color="auto" w:fill="auto"/>
            <w:vAlign w:val="center"/>
          </w:tcPr>
          <w:p w14:paraId="311E4928" w14:textId="77777777" w:rsidR="006D4871" w:rsidRDefault="006D4871" w:rsidP="0017150C">
            <w:pPr>
              <w:widowControl/>
              <w:autoSpaceDE/>
              <w:autoSpaceDN/>
              <w:rPr>
                <w:rFonts w:asciiTheme="majorEastAsia" w:eastAsiaTheme="majorEastAsia" w:hAnsiTheme="majorEastAsia"/>
                <w:b/>
                <w:bCs/>
                <w:noProof/>
              </w:rPr>
            </w:pPr>
            <w:r w:rsidRPr="00482CC4">
              <w:rPr>
                <w:rFonts w:asciiTheme="majorEastAsia" w:eastAsiaTheme="majorEastAsia" w:hAnsiTheme="majorEastAsia" w:hint="eastAsia"/>
                <w:b/>
                <w:bCs/>
                <w:noProof/>
              </w:rPr>
              <w:t>基本目標Ⅲ</w:t>
            </w:r>
          </w:p>
          <w:p w14:paraId="71E94132" w14:textId="4170CFA5" w:rsidR="006D4871" w:rsidRPr="00482CC4" w:rsidRDefault="003D0CEB" w:rsidP="0017150C">
            <w:pPr>
              <w:widowControl/>
              <w:autoSpaceDE/>
              <w:autoSpaceDN/>
              <w:rPr>
                <w:rFonts w:asciiTheme="majorEastAsia" w:eastAsiaTheme="majorEastAsia" w:hAnsiTheme="majorEastAsia"/>
                <w:noProof/>
                <w:spacing w:val="-4"/>
              </w:rPr>
            </w:pPr>
            <w:r w:rsidRPr="003D0CEB">
              <w:rPr>
                <w:rFonts w:asciiTheme="majorEastAsia" w:eastAsiaTheme="majorEastAsia" w:hAnsiTheme="majorEastAsia" w:hint="eastAsia"/>
                <w:noProof/>
                <w:spacing w:val="-4"/>
              </w:rPr>
              <w:t>安心して介護サービスを利用できる地域づくり</w:t>
            </w:r>
          </w:p>
        </w:tc>
        <w:tc>
          <w:tcPr>
            <w:tcW w:w="4103" w:type="dxa"/>
            <w:vAlign w:val="center"/>
          </w:tcPr>
          <w:p w14:paraId="1C7707D0" w14:textId="11134530" w:rsidR="006D4871" w:rsidRPr="00482CC4" w:rsidRDefault="003D0CEB" w:rsidP="0017150C">
            <w:pPr>
              <w:widowControl/>
              <w:autoSpaceDE/>
              <w:autoSpaceDN/>
              <w:ind w:left="440" w:hangingChars="200" w:hanging="440"/>
              <w:rPr>
                <w:rFonts w:asciiTheme="majorEastAsia" w:eastAsiaTheme="majorEastAsia" w:hAnsiTheme="majorEastAsia"/>
                <w:noProof/>
              </w:rPr>
            </w:pPr>
            <w:r>
              <w:rPr>
                <w:rFonts w:asciiTheme="majorEastAsia" w:eastAsiaTheme="majorEastAsia" w:hAnsiTheme="majorEastAsia" w:hint="eastAsia"/>
              </w:rPr>
              <w:t>７</w:t>
            </w:r>
            <w:r w:rsidR="006D4871" w:rsidRPr="00482CC4">
              <w:rPr>
                <w:rFonts w:asciiTheme="majorEastAsia" w:eastAsiaTheme="majorEastAsia" w:hAnsiTheme="majorEastAsia" w:hint="eastAsia"/>
              </w:rPr>
              <w:t xml:space="preserve">　</w:t>
            </w:r>
            <w:r w:rsidR="00AF0ED1">
              <w:rPr>
                <w:rFonts w:asciiTheme="majorEastAsia" w:eastAsiaTheme="majorEastAsia" w:hAnsiTheme="majorEastAsia" w:hint="eastAsia"/>
              </w:rPr>
              <w:t>介護保険</w:t>
            </w:r>
            <w:r w:rsidRPr="003D0CEB">
              <w:rPr>
                <w:rFonts w:asciiTheme="majorEastAsia" w:eastAsiaTheme="majorEastAsia" w:hAnsiTheme="majorEastAsia" w:hint="eastAsia"/>
              </w:rPr>
              <w:t>事業との連携の推進</w:t>
            </w:r>
          </w:p>
        </w:tc>
      </w:tr>
    </w:tbl>
    <w:p w14:paraId="5C721BD0" w14:textId="77777777" w:rsidR="006D4871" w:rsidRDefault="006D4871" w:rsidP="006D4871">
      <w:pPr>
        <w:widowControl/>
        <w:autoSpaceDE/>
        <w:autoSpaceDN/>
        <w:ind w:leftChars="250" w:left="550"/>
        <w:rPr>
          <w:noProof/>
        </w:rPr>
      </w:pPr>
      <w:r>
        <w:rPr>
          <w:noProof/>
        </w:rPr>
        <mc:AlternateContent>
          <mc:Choice Requires="wps">
            <w:drawing>
              <wp:anchor distT="0" distB="0" distL="114300" distR="114300" simplePos="0" relativeHeight="251808768" behindDoc="0" locked="0" layoutInCell="1" allowOverlap="1" wp14:anchorId="60C5296B" wp14:editId="06D2D43A">
                <wp:simplePos x="0" y="0"/>
                <wp:positionH relativeFrom="column">
                  <wp:posOffset>2839720</wp:posOffset>
                </wp:positionH>
                <wp:positionV relativeFrom="paragraph">
                  <wp:posOffset>75353</wp:posOffset>
                </wp:positionV>
                <wp:extent cx="431165" cy="431800"/>
                <wp:effectExtent l="19050" t="19050" r="45085" b="25400"/>
                <wp:wrapNone/>
                <wp:docPr id="1694766887" name="矢印: 上 3"/>
                <wp:cNvGraphicFramePr/>
                <a:graphic xmlns:a="http://schemas.openxmlformats.org/drawingml/2006/main">
                  <a:graphicData uri="http://schemas.microsoft.com/office/word/2010/wordprocessingShape">
                    <wps:wsp>
                      <wps:cNvSpPr/>
                      <wps:spPr>
                        <a:xfrm>
                          <a:off x="0" y="0"/>
                          <a:ext cx="431165" cy="431800"/>
                        </a:xfrm>
                        <a:prstGeom prst="upArrow">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A664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left:0;text-align:left;margin-left:223.6pt;margin-top:5.95pt;width:33.95pt;height:3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" adj="10784" fillcolor="white [3212]" strokecolor="black [3213]" strokeweight="1pt"/>
            </w:pict>
          </mc:Fallback>
        </mc:AlternateContent>
      </w:r>
    </w:p>
    <w:p w14:paraId="20A1F1B3" w14:textId="77777777" w:rsidR="006D4871" w:rsidRDefault="006D4871" w:rsidP="006D4871">
      <w:pPr>
        <w:widowControl/>
        <w:autoSpaceDE/>
        <w:autoSpaceDN/>
        <w:ind w:leftChars="250" w:left="550"/>
        <w:rPr>
          <w:noProof/>
        </w:rPr>
      </w:pPr>
    </w:p>
    <w:tbl>
      <w:tblPr>
        <w:tblStyle w:val="af4"/>
        <w:tblW w:w="0" w:type="auto"/>
        <w:tblInd w:w="562" w:type="dxa"/>
        <w:shd w:val="clear" w:color="auto" w:fill="BFBFBF" w:themeFill="background1" w:themeFillShade="BF"/>
        <w:tblLook w:val="04A0" w:firstRow="1" w:lastRow="0" w:firstColumn="1" w:lastColumn="0" w:noHBand="0" w:noVBand="1"/>
      </w:tblPr>
      <w:tblGrid>
        <w:gridCol w:w="8498"/>
      </w:tblGrid>
      <w:tr w:rsidR="006D4871" w:rsidRPr="006A60CC" w14:paraId="581917FE" w14:textId="77777777" w:rsidTr="0017150C">
        <w:tc>
          <w:tcPr>
            <w:tcW w:w="8498" w:type="dxa"/>
            <w:shd w:val="clear" w:color="auto" w:fill="BFBFBF" w:themeFill="background1" w:themeFillShade="BF"/>
          </w:tcPr>
          <w:p w14:paraId="7FC23285" w14:textId="77777777" w:rsidR="006D4871" w:rsidRPr="006A60CC" w:rsidRDefault="006D4871" w:rsidP="0017150C">
            <w:pPr>
              <w:widowControl/>
              <w:autoSpaceDE/>
              <w:autoSpaceDN/>
              <w:jc w:val="center"/>
              <w:rPr>
                <w:rFonts w:asciiTheme="majorEastAsia" w:eastAsiaTheme="majorEastAsia" w:hAnsiTheme="majorEastAsia"/>
                <w:b/>
                <w:bCs/>
                <w:noProof/>
              </w:rPr>
            </w:pPr>
            <w:r>
              <w:rPr>
                <w:rFonts w:asciiTheme="majorEastAsia" w:eastAsiaTheme="majorEastAsia" w:hAnsiTheme="majorEastAsia" w:hint="eastAsia"/>
                <w:b/>
                <w:bCs/>
                <w:noProof/>
              </w:rPr>
              <w:t>東三河広域連合における</w:t>
            </w:r>
            <w:r w:rsidRPr="006A60CC">
              <w:rPr>
                <w:rFonts w:asciiTheme="majorEastAsia" w:eastAsiaTheme="majorEastAsia" w:hAnsiTheme="majorEastAsia" w:hint="eastAsia"/>
                <w:b/>
                <w:bCs/>
                <w:noProof/>
              </w:rPr>
              <w:t>介護保険事業の円滑な運営</w:t>
            </w:r>
          </w:p>
        </w:tc>
      </w:tr>
    </w:tbl>
    <w:p w14:paraId="55BA58E4" w14:textId="77777777" w:rsidR="006D4871" w:rsidRDefault="006D4871" w:rsidP="006D4871">
      <w:pPr>
        <w:widowControl/>
        <w:autoSpaceDE/>
        <w:autoSpaceDN/>
        <w:ind w:leftChars="250" w:left="550"/>
        <w:rPr>
          <w:noProof/>
        </w:rPr>
      </w:pPr>
    </w:p>
    <w:p w14:paraId="68F11910" w14:textId="77777777" w:rsidR="006D4871" w:rsidRDefault="006D4871" w:rsidP="006D4871">
      <w:pPr>
        <w:widowControl/>
        <w:autoSpaceDE/>
        <w:autoSpaceDN/>
        <w:rPr>
          <w:noProof/>
        </w:rPr>
      </w:pPr>
    </w:p>
    <w:p w14:paraId="045B6CC8" w14:textId="77777777" w:rsidR="006D4871" w:rsidRDefault="006D4871" w:rsidP="006D4871">
      <w:pPr>
        <w:widowControl/>
        <w:autoSpaceDE/>
        <w:autoSpaceDN/>
        <w:rPr>
          <w:noProof/>
        </w:rPr>
      </w:pPr>
    </w:p>
    <w:p w14:paraId="44359FF2" w14:textId="77777777" w:rsidR="00A14D27" w:rsidRDefault="00A14D27" w:rsidP="00E54214">
      <w:pPr>
        <w:spacing w:line="240" w:lineRule="exact"/>
        <w:rPr>
          <w:rFonts w:asciiTheme="minorEastAsia" w:eastAsiaTheme="minorEastAsia" w:hAnsiTheme="minorEastAsia"/>
          <w:sz w:val="24"/>
          <w:szCs w:val="24"/>
        </w:rPr>
        <w:sectPr w:rsidR="00A14D27" w:rsidSect="00A14D27">
          <w:headerReference w:type="even" r:id="rId46"/>
          <w:headerReference w:type="default" r:id="rId47"/>
          <w:type w:val="continuous"/>
          <w:pgSz w:w="11906" w:h="16838" w:code="9"/>
          <w:pgMar w:top="1418" w:right="1418" w:bottom="1134" w:left="1418" w:header="907" w:footer="340" w:gutter="0"/>
          <w:pgBorders>
            <w:top w:val="double" w:sz="4" w:space="6" w:color="000000" w:themeColor="text1"/>
            <w:bottom w:val="single" w:sz="4" w:space="6" w:color="000000" w:themeColor="text1"/>
          </w:pgBorders>
          <w:cols w:space="720"/>
          <w:docGrid w:type="lines" w:linePitch="460"/>
        </w:sectPr>
      </w:pPr>
    </w:p>
    <w:p w14:paraId="1F44EC0C" w14:textId="77777777" w:rsidR="00E54214" w:rsidRDefault="00E54214" w:rsidP="00E54214">
      <w:pPr>
        <w:spacing w:line="240" w:lineRule="exact"/>
        <w:rPr>
          <w:rFonts w:asciiTheme="minorEastAsia" w:eastAsiaTheme="minorEastAsia" w:hAnsiTheme="minorEastAsia"/>
          <w:sz w:val="24"/>
          <w:szCs w:val="24"/>
        </w:rPr>
      </w:pPr>
    </w:p>
    <w:p w14:paraId="32205D54" w14:textId="51F799FF" w:rsidR="00E54214" w:rsidRPr="00265C32" w:rsidRDefault="00E54214" w:rsidP="00E54214">
      <w:pPr>
        <w:spacing w:afterLines="50" w:after="230"/>
        <w:jc w:val="center"/>
        <w:rPr>
          <w:rFonts w:ascii="HG丸ｺﾞｼｯｸM-PRO" w:hAnsi="HG丸ｺﾞｼｯｸM-PRO"/>
          <w:b/>
          <w:bCs/>
          <w:sz w:val="32"/>
          <w:szCs w:val="32"/>
        </w:rPr>
      </w:pPr>
      <w:r w:rsidRPr="00265C32">
        <w:rPr>
          <w:rFonts w:ascii="HG丸ｺﾞｼｯｸM-PRO" w:hAnsi="HG丸ｺﾞｼｯｸM-PRO" w:hint="eastAsia"/>
          <w:b/>
          <w:bCs/>
          <w:sz w:val="32"/>
          <w:szCs w:val="32"/>
        </w:rPr>
        <w:t>第</w:t>
      </w:r>
      <w:r>
        <w:rPr>
          <w:rFonts w:ascii="HG丸ｺﾞｼｯｸM-PRO" w:hAnsi="HG丸ｺﾞｼｯｸM-PRO" w:hint="eastAsia"/>
          <w:b/>
          <w:bCs/>
          <w:sz w:val="32"/>
          <w:szCs w:val="32"/>
        </w:rPr>
        <w:t>４</w:t>
      </w:r>
      <w:r w:rsidRPr="00265C32">
        <w:rPr>
          <w:rFonts w:ascii="HG丸ｺﾞｼｯｸM-PRO" w:hAnsi="HG丸ｺﾞｼｯｸM-PRO" w:hint="eastAsia"/>
          <w:b/>
          <w:bCs/>
          <w:sz w:val="32"/>
          <w:szCs w:val="32"/>
        </w:rPr>
        <w:t xml:space="preserve">章　</w:t>
      </w:r>
      <w:r w:rsidRPr="00E54214">
        <w:rPr>
          <w:rFonts w:ascii="HG丸ｺﾞｼｯｸM-PRO" w:hAnsi="HG丸ｺﾞｼｯｸM-PRO" w:hint="eastAsia"/>
          <w:b/>
          <w:bCs/>
          <w:sz w:val="32"/>
          <w:szCs w:val="32"/>
        </w:rPr>
        <w:t>施</w:t>
      </w:r>
      <w:r w:rsidRPr="00E54214">
        <w:rPr>
          <w:rFonts w:ascii="HG丸ｺﾞｼｯｸM-PRO" w:hAnsi="HG丸ｺﾞｼｯｸM-PRO"/>
          <w:b/>
          <w:bCs/>
          <w:sz w:val="32"/>
          <w:szCs w:val="32"/>
        </w:rPr>
        <w:t>策・事業の展開</w:t>
      </w:r>
    </w:p>
    <w:p w14:paraId="4706867D" w14:textId="77777777" w:rsidR="00E54214" w:rsidRDefault="00E54214" w:rsidP="00E54214">
      <w:pPr>
        <w:spacing w:line="240" w:lineRule="exact"/>
        <w:rPr>
          <w:rFonts w:ascii="HG丸ｺﾞｼｯｸM-PRO" w:hAnsi="HG丸ｺﾞｼｯｸM-PRO"/>
          <w:b/>
          <w:sz w:val="24"/>
        </w:rPr>
      </w:pPr>
    </w:p>
    <w:p w14:paraId="6062317D" w14:textId="51BEF707" w:rsidR="00E54214" w:rsidRPr="004B3AE1" w:rsidRDefault="00E54214" w:rsidP="00E54214">
      <w:pPr>
        <w:widowControl/>
        <w:autoSpaceDE/>
        <w:autoSpaceDN/>
        <w:spacing w:afterLines="50" w:after="230"/>
        <w:ind w:leftChars="100" w:left="220"/>
        <w:rPr>
          <w:rFonts w:ascii="HG丸ｺﾞｼｯｸM-PRO" w:hAnsi="HG丸ｺﾞｼｯｸM-PRO"/>
          <w:b/>
          <w:sz w:val="28"/>
        </w:rPr>
      </w:pPr>
      <w:r w:rsidRPr="004B3AE1">
        <w:rPr>
          <w:rFonts w:ascii="HG丸ｺﾞｼｯｸM-PRO" w:hAnsi="HG丸ｺﾞｼｯｸM-PRO" w:hint="eastAsia"/>
          <w:b/>
          <w:color w:val="FFFFFF" w:themeColor="background1"/>
          <w:sz w:val="28"/>
          <w:bdr w:val="single" w:sz="4" w:space="0" w:color="auto"/>
          <w:shd w:val="clear" w:color="auto" w:fill="7F7F7F" w:themeFill="text1" w:themeFillTint="80"/>
        </w:rPr>
        <w:t>基本目標Ⅰ</w:t>
      </w:r>
      <w:r w:rsidRPr="004B3AE1">
        <w:rPr>
          <w:rFonts w:ascii="HG丸ｺﾞｼｯｸM-PRO" w:hAnsi="HG丸ｺﾞｼｯｸM-PRO" w:hint="eastAsia"/>
          <w:b/>
          <w:sz w:val="28"/>
        </w:rPr>
        <w:t xml:space="preserve">　健やかにいきいきと暮らせるまちづくり</w:t>
      </w:r>
    </w:p>
    <w:p w14:paraId="7A0B4B89" w14:textId="5405B645" w:rsidR="00E54214" w:rsidRPr="004B3AE1" w:rsidRDefault="00E54214" w:rsidP="00E54214">
      <w:pPr>
        <w:pStyle w:val="2"/>
        <w:numPr>
          <w:ilvl w:val="0"/>
          <w:numId w:val="0"/>
        </w:numPr>
        <w:spacing w:afterLines="30" w:after="138"/>
        <w:ind w:leftChars="150" w:left="330"/>
        <w:rPr>
          <w:b/>
          <w:sz w:val="24"/>
        </w:rPr>
      </w:pPr>
      <w:r w:rsidRPr="004B3AE1">
        <w:rPr>
          <w:rFonts w:hint="eastAsia"/>
          <w:b/>
          <w:sz w:val="24"/>
          <w:bdr w:val="single" w:sz="4" w:space="0" w:color="auto"/>
        </w:rPr>
        <w:t>施策１</w:t>
      </w:r>
      <w:r w:rsidRPr="004B3AE1">
        <w:rPr>
          <w:rFonts w:hint="eastAsia"/>
          <w:b/>
          <w:sz w:val="24"/>
        </w:rPr>
        <w:t xml:space="preserve">　</w:t>
      </w:r>
      <w:r w:rsidR="00DB47A4" w:rsidRPr="004B3AE1">
        <w:rPr>
          <w:rFonts w:hint="eastAsia"/>
          <w:b/>
          <w:sz w:val="24"/>
        </w:rPr>
        <w:t>健康づくり</w:t>
      </w:r>
      <w:r w:rsidRPr="004B3AE1">
        <w:rPr>
          <w:rFonts w:hint="eastAsia"/>
          <w:b/>
          <w:sz w:val="24"/>
        </w:rPr>
        <w:t>・介護予防活動の推進</w:t>
      </w:r>
    </w:p>
    <w:p w14:paraId="1E5DCE3E" w14:textId="77777777" w:rsidR="00E54214" w:rsidRPr="004B3AE1" w:rsidRDefault="00E54214" w:rsidP="00E54214">
      <w:pPr>
        <w:ind w:leftChars="400" w:left="880" w:firstLineChars="100" w:firstLine="240"/>
        <w:rPr>
          <w:rFonts w:ascii="HG丸ｺﾞｼｯｸM-PRO" w:hAnsi="HG丸ｺﾞｼｯｸM-PRO"/>
          <w:sz w:val="24"/>
        </w:rPr>
      </w:pPr>
      <w:r w:rsidRPr="004B3AE1">
        <w:rPr>
          <w:rFonts w:ascii="HG丸ｺﾞｼｯｸM-PRO" w:hAnsi="HG丸ｺﾞｼｯｸM-PRO" w:hint="eastAsia"/>
          <w:sz w:val="24"/>
        </w:rPr>
        <w:t>健康で自立した暮らしをおくるためには、日々の健康管理や健康づくりはもとより、「フレイル」（健康な状態と要介護の状態の間で運動機能や認知機能の低下が見られる状態）や介護が必要な状態にならないよう、予防や悪化の防止に取り組むことが重要です。</w:t>
      </w:r>
    </w:p>
    <w:p w14:paraId="0FBDE396" w14:textId="6F393B25" w:rsidR="00E54214" w:rsidRPr="004B3AE1" w:rsidRDefault="00E54214" w:rsidP="00E54214">
      <w:pPr>
        <w:ind w:leftChars="400" w:left="880" w:firstLineChars="100" w:firstLine="240"/>
        <w:rPr>
          <w:rFonts w:ascii="HG丸ｺﾞｼｯｸM-PRO" w:hAnsi="HG丸ｺﾞｼｯｸM-PRO"/>
          <w:sz w:val="24"/>
        </w:rPr>
      </w:pPr>
      <w:r w:rsidRPr="004B3AE1">
        <w:rPr>
          <w:rFonts w:ascii="HG丸ｺﾞｼｯｸM-PRO" w:hAnsi="HG丸ｺﾞｼｯｸM-PRO" w:hint="eastAsia"/>
          <w:sz w:val="24"/>
        </w:rPr>
        <w:t>今後の高齢化の進展に対応するため、引き続き、健康づくりの支援に努める</w:t>
      </w:r>
      <w:r w:rsidR="000D0275" w:rsidRPr="004B3AE1">
        <w:rPr>
          <w:rFonts w:ascii="HG丸ｺﾞｼｯｸM-PRO" w:hAnsi="HG丸ｺﾞｼｯｸM-PRO" w:hint="eastAsia"/>
          <w:sz w:val="24"/>
        </w:rPr>
        <w:t>とともに</w:t>
      </w:r>
      <w:r w:rsidRPr="004B3AE1">
        <w:rPr>
          <w:rFonts w:ascii="HG丸ｺﾞｼｯｸM-PRO" w:hAnsi="HG丸ｺﾞｼｯｸM-PRO" w:hint="eastAsia"/>
          <w:sz w:val="24"/>
        </w:rPr>
        <w:t>、住民主体による</w:t>
      </w:r>
      <w:r w:rsidR="000D0275" w:rsidRPr="004B3AE1">
        <w:rPr>
          <w:rFonts w:ascii="HG丸ｺﾞｼｯｸM-PRO" w:hAnsi="HG丸ｺﾞｼｯｸM-PRO" w:hint="eastAsia"/>
          <w:sz w:val="24"/>
        </w:rPr>
        <w:t>介護予防活動</w:t>
      </w:r>
      <w:r w:rsidRPr="004B3AE1">
        <w:rPr>
          <w:rFonts w:ascii="HG丸ｺﾞｼｯｸM-PRO" w:hAnsi="HG丸ｺﾞｼｯｸM-PRO" w:hint="eastAsia"/>
          <w:sz w:val="24"/>
        </w:rPr>
        <w:t>など、身近な場所や個々のライフスタイルに合わせて気軽に参加できる環境づくりを</w:t>
      </w:r>
      <w:r w:rsidR="000D0275" w:rsidRPr="004B3AE1">
        <w:rPr>
          <w:rFonts w:ascii="HG丸ｺﾞｼｯｸM-PRO" w:hAnsi="HG丸ｺﾞｼｯｸM-PRO" w:hint="eastAsia"/>
          <w:sz w:val="24"/>
        </w:rPr>
        <w:t>推進するなど、高齢者の保健事業と介護予防の一体的な実施に取り組み</w:t>
      </w:r>
      <w:r w:rsidRPr="004B3AE1">
        <w:rPr>
          <w:rFonts w:ascii="HG丸ｺﾞｼｯｸM-PRO" w:hAnsi="HG丸ｺﾞｼｯｸM-PRO" w:hint="eastAsia"/>
          <w:sz w:val="24"/>
        </w:rPr>
        <w:t>ます。</w:t>
      </w:r>
    </w:p>
    <w:p w14:paraId="02D0BAC7" w14:textId="77777777" w:rsidR="00E54214" w:rsidRDefault="00E54214" w:rsidP="00E54214">
      <w:pPr>
        <w:spacing w:line="240" w:lineRule="exact"/>
        <w:rPr>
          <w:rFonts w:ascii="HG丸ｺﾞｼｯｸM-PRO" w:hAnsi="HG丸ｺﾞｼｯｸM-PRO"/>
          <w:sz w:val="24"/>
        </w:rPr>
      </w:pPr>
    </w:p>
    <w:p w14:paraId="1C9A0A22" w14:textId="77777777" w:rsidR="00E54214" w:rsidRDefault="00E54214" w:rsidP="00E54214">
      <w:pPr>
        <w:pStyle w:val="a5"/>
        <w:numPr>
          <w:ilvl w:val="0"/>
          <w:numId w:val="10"/>
        </w:numPr>
        <w:ind w:leftChars="300" w:left="1102" w:hanging="442"/>
        <w:rPr>
          <w:rFonts w:asciiTheme="majorEastAsia" w:eastAsiaTheme="majorEastAsia" w:hAnsiTheme="majorEastAsia"/>
          <w:b/>
          <w:sz w:val="24"/>
        </w:rPr>
      </w:pPr>
      <w:r>
        <w:rPr>
          <w:rFonts w:asciiTheme="majorEastAsia" w:eastAsiaTheme="majorEastAsia" w:hAnsiTheme="majorEastAsia" w:hint="eastAsia"/>
          <w:b/>
          <w:sz w:val="24"/>
        </w:rPr>
        <w:t>施策１を推進する事業等</w:t>
      </w:r>
    </w:p>
    <w:tbl>
      <w:tblPr>
        <w:tblStyle w:val="af4"/>
        <w:tblW w:w="8180" w:type="dxa"/>
        <w:tblInd w:w="880" w:type="dxa"/>
        <w:tblLayout w:type="fixed"/>
        <w:tblLook w:val="04A0" w:firstRow="1" w:lastRow="0" w:firstColumn="1" w:lastColumn="0" w:noHBand="0" w:noVBand="1"/>
      </w:tblPr>
      <w:tblGrid>
        <w:gridCol w:w="533"/>
        <w:gridCol w:w="1701"/>
        <w:gridCol w:w="4394"/>
        <w:gridCol w:w="1552"/>
      </w:tblGrid>
      <w:tr w:rsidR="00E54214" w:rsidRPr="004B3AE1" w14:paraId="2A2F3FAA" w14:textId="77777777" w:rsidTr="00025BCA">
        <w:tc>
          <w:tcPr>
            <w:tcW w:w="533" w:type="dxa"/>
            <w:shd w:val="clear" w:color="auto" w:fill="BFBFBF" w:themeFill="background1" w:themeFillShade="BF"/>
          </w:tcPr>
          <w:p w14:paraId="5C8389C7" w14:textId="77777777" w:rsidR="00E54214" w:rsidRPr="004B3AE1" w:rsidRDefault="00E54214" w:rsidP="0017150C">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No</w:t>
            </w:r>
          </w:p>
        </w:tc>
        <w:tc>
          <w:tcPr>
            <w:tcW w:w="1701" w:type="dxa"/>
            <w:shd w:val="clear" w:color="auto" w:fill="BFBFBF" w:themeFill="background1" w:themeFillShade="BF"/>
          </w:tcPr>
          <w:p w14:paraId="3D497674" w14:textId="77777777" w:rsidR="00E54214" w:rsidRPr="004B3AE1" w:rsidRDefault="00E54214" w:rsidP="0017150C">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名称</w:t>
            </w:r>
          </w:p>
        </w:tc>
        <w:tc>
          <w:tcPr>
            <w:tcW w:w="4394" w:type="dxa"/>
            <w:shd w:val="clear" w:color="auto" w:fill="BFBFBF" w:themeFill="background1" w:themeFillShade="BF"/>
          </w:tcPr>
          <w:p w14:paraId="46520DD7" w14:textId="77777777" w:rsidR="00E54214" w:rsidRPr="004B3AE1" w:rsidRDefault="00E54214" w:rsidP="0017150C">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概要</w:t>
            </w:r>
          </w:p>
        </w:tc>
        <w:tc>
          <w:tcPr>
            <w:tcW w:w="1552" w:type="dxa"/>
            <w:shd w:val="clear" w:color="auto" w:fill="BFBFBF" w:themeFill="background1" w:themeFillShade="BF"/>
          </w:tcPr>
          <w:p w14:paraId="54E9D8CE" w14:textId="77777777" w:rsidR="00E54214" w:rsidRPr="004B3AE1" w:rsidRDefault="00E54214" w:rsidP="0017150C">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担当</w:t>
            </w:r>
          </w:p>
        </w:tc>
      </w:tr>
      <w:tr w:rsidR="00BF3C0B" w:rsidRPr="00BF3C0B" w14:paraId="735EC83B" w14:textId="77777777" w:rsidTr="00025BCA">
        <w:tc>
          <w:tcPr>
            <w:tcW w:w="533" w:type="dxa"/>
            <w:vAlign w:val="center"/>
          </w:tcPr>
          <w:p w14:paraId="71AA14A7" w14:textId="77777777" w:rsidR="00E54214" w:rsidRPr="00BF3C0B" w:rsidRDefault="00E54214" w:rsidP="006C2F17">
            <w:pPr>
              <w:widowControl/>
              <w:autoSpaceDE/>
              <w:autoSpaceDN/>
              <w:spacing w:line="320" w:lineRule="exact"/>
              <w:jc w:val="center"/>
              <w:rPr>
                <w:rFonts w:asciiTheme="majorEastAsia" w:eastAsiaTheme="majorEastAsia" w:hAnsiTheme="majorEastAsia"/>
              </w:rPr>
            </w:pPr>
            <w:r w:rsidRPr="00BF3C0B">
              <w:rPr>
                <w:rFonts w:asciiTheme="majorEastAsia" w:eastAsiaTheme="majorEastAsia" w:hAnsiTheme="majorEastAsia" w:hint="eastAsia"/>
              </w:rPr>
              <w:t>1</w:t>
            </w:r>
          </w:p>
        </w:tc>
        <w:tc>
          <w:tcPr>
            <w:tcW w:w="1701" w:type="dxa"/>
            <w:vAlign w:val="center"/>
          </w:tcPr>
          <w:p w14:paraId="24E737D7" w14:textId="77777777" w:rsidR="00E54214" w:rsidRPr="00BF3C0B" w:rsidRDefault="00E54214" w:rsidP="006C2F17">
            <w:pPr>
              <w:widowControl/>
              <w:autoSpaceDE/>
              <w:autoSpaceDN/>
              <w:spacing w:line="320" w:lineRule="exact"/>
              <w:rPr>
                <w:rFonts w:asciiTheme="majorEastAsia" w:eastAsiaTheme="majorEastAsia" w:hAnsiTheme="majorEastAsia"/>
              </w:rPr>
            </w:pPr>
            <w:r w:rsidRPr="00BF3C0B">
              <w:rPr>
                <w:rFonts w:asciiTheme="majorEastAsia" w:eastAsiaTheme="majorEastAsia" w:hAnsiTheme="majorEastAsia" w:hint="eastAsia"/>
              </w:rPr>
              <w:t>健康に関する広報・啓発活動</w:t>
            </w:r>
          </w:p>
        </w:tc>
        <w:tc>
          <w:tcPr>
            <w:tcW w:w="4394" w:type="dxa"/>
          </w:tcPr>
          <w:p w14:paraId="5555FF9B" w14:textId="3EAFAF56" w:rsidR="00E54214" w:rsidRPr="00BF3C0B" w:rsidRDefault="000D0275" w:rsidP="006C2F17">
            <w:pPr>
              <w:widowControl/>
              <w:autoSpaceDE/>
              <w:autoSpaceDN/>
              <w:spacing w:line="320" w:lineRule="exact"/>
              <w:rPr>
                <w:rFonts w:asciiTheme="majorEastAsia" w:eastAsiaTheme="majorEastAsia" w:hAnsiTheme="majorEastAsia"/>
              </w:rPr>
            </w:pPr>
            <w:r w:rsidRPr="00BF3C0B">
              <w:rPr>
                <w:rFonts w:asciiTheme="majorEastAsia" w:eastAsiaTheme="majorEastAsia" w:hAnsiTheme="majorEastAsia" w:hint="eastAsia"/>
              </w:rPr>
              <w:t>生活習慣病予防などの健康に関する情報について、毎月「広報したら」に健康情報「けんこう列車」</w:t>
            </w:r>
            <w:r w:rsidR="00BF3C0B" w:rsidRPr="00BF3C0B">
              <w:rPr>
                <w:rFonts w:asciiTheme="majorEastAsia" w:eastAsiaTheme="majorEastAsia" w:hAnsiTheme="majorEastAsia" w:hint="eastAsia"/>
              </w:rPr>
              <w:t>を</w:t>
            </w:r>
            <w:r w:rsidRPr="00BF3C0B">
              <w:rPr>
                <w:rFonts w:asciiTheme="majorEastAsia" w:eastAsiaTheme="majorEastAsia" w:hAnsiTheme="majorEastAsia" w:hint="eastAsia"/>
              </w:rPr>
              <w:t>掲載</w:t>
            </w:r>
            <w:r w:rsidR="00025BCA" w:rsidRPr="00BF3C0B">
              <w:rPr>
                <w:rFonts w:asciiTheme="majorEastAsia" w:eastAsiaTheme="majorEastAsia" w:hAnsiTheme="majorEastAsia" w:hint="eastAsia"/>
              </w:rPr>
              <w:t>します</w:t>
            </w:r>
            <w:r w:rsidR="00E54214" w:rsidRPr="00BF3C0B">
              <w:rPr>
                <w:rFonts w:asciiTheme="majorEastAsia" w:eastAsiaTheme="majorEastAsia" w:hAnsiTheme="majorEastAsia" w:hint="eastAsia"/>
              </w:rPr>
              <w:t>。</w:t>
            </w:r>
          </w:p>
        </w:tc>
        <w:tc>
          <w:tcPr>
            <w:tcW w:w="1552" w:type="dxa"/>
            <w:vAlign w:val="center"/>
          </w:tcPr>
          <w:p w14:paraId="138BC059" w14:textId="16AB9585" w:rsidR="00E54214" w:rsidRPr="00BF3C0B" w:rsidRDefault="00025BCA" w:rsidP="006C2F17">
            <w:pPr>
              <w:widowControl/>
              <w:autoSpaceDE/>
              <w:autoSpaceDN/>
              <w:spacing w:line="320" w:lineRule="exact"/>
              <w:jc w:val="center"/>
              <w:rPr>
                <w:rFonts w:asciiTheme="majorEastAsia" w:eastAsiaTheme="majorEastAsia" w:hAnsiTheme="majorEastAsia"/>
              </w:rPr>
            </w:pPr>
            <w:r w:rsidRPr="00BF3C0B">
              <w:rPr>
                <w:rFonts w:asciiTheme="majorEastAsia" w:eastAsiaTheme="majorEastAsia" w:hAnsiTheme="majorEastAsia" w:hint="eastAsia"/>
              </w:rPr>
              <w:t>保健センター</w:t>
            </w:r>
          </w:p>
        </w:tc>
      </w:tr>
      <w:tr w:rsidR="00B20364" w:rsidRPr="004B3AE1" w14:paraId="0F95C534" w14:textId="77777777" w:rsidTr="0017150C">
        <w:tc>
          <w:tcPr>
            <w:tcW w:w="533" w:type="dxa"/>
            <w:vAlign w:val="center"/>
          </w:tcPr>
          <w:p w14:paraId="74D6CBDE" w14:textId="455DA56D" w:rsidR="00B20364" w:rsidRPr="004B3AE1" w:rsidRDefault="00B20364" w:rsidP="00B20364">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rPr>
              <w:t>2</w:t>
            </w:r>
          </w:p>
        </w:tc>
        <w:tc>
          <w:tcPr>
            <w:tcW w:w="1701" w:type="dxa"/>
            <w:vAlign w:val="center"/>
          </w:tcPr>
          <w:p w14:paraId="6F580054" w14:textId="77777777" w:rsidR="00B20364" w:rsidRPr="004B3AE1" w:rsidRDefault="00B20364" w:rsidP="00B20364">
            <w:pPr>
              <w:widowControl/>
              <w:autoSpaceDE/>
              <w:autoSpaceDN/>
              <w:spacing w:line="320" w:lineRule="exact"/>
              <w:rPr>
                <w:rFonts w:asciiTheme="majorEastAsia" w:eastAsiaTheme="majorEastAsia" w:hAnsiTheme="majorEastAsia"/>
              </w:rPr>
            </w:pPr>
            <w:r>
              <w:rPr>
                <w:rFonts w:asciiTheme="majorEastAsia" w:eastAsiaTheme="majorEastAsia" w:hAnsiTheme="majorEastAsia" w:hint="eastAsia"/>
              </w:rPr>
              <w:t>健康講話</w:t>
            </w:r>
          </w:p>
        </w:tc>
        <w:tc>
          <w:tcPr>
            <w:tcW w:w="4394" w:type="dxa"/>
          </w:tcPr>
          <w:p w14:paraId="1E1179F3" w14:textId="77777777" w:rsidR="00B20364" w:rsidRPr="004B3AE1" w:rsidRDefault="00B20364" w:rsidP="00B20364">
            <w:pPr>
              <w:widowControl/>
              <w:autoSpaceDE/>
              <w:autoSpaceDN/>
              <w:spacing w:line="320" w:lineRule="exact"/>
              <w:rPr>
                <w:rFonts w:asciiTheme="majorEastAsia" w:eastAsiaTheme="majorEastAsia" w:hAnsiTheme="majorEastAsia"/>
              </w:rPr>
            </w:pPr>
            <w:r w:rsidRPr="00BA34B9">
              <w:rPr>
                <w:rFonts w:asciiTheme="majorEastAsia" w:eastAsiaTheme="majorEastAsia" w:hAnsiTheme="majorEastAsia" w:hint="eastAsia"/>
              </w:rPr>
              <w:t>健康増進に関する知識を普及するため、住民組織・団体等の依頼に</w:t>
            </w:r>
            <w:r>
              <w:rPr>
                <w:rFonts w:asciiTheme="majorEastAsia" w:eastAsiaTheme="majorEastAsia" w:hAnsiTheme="majorEastAsia" w:hint="eastAsia"/>
              </w:rPr>
              <w:t>応じ、</w:t>
            </w:r>
            <w:r w:rsidRPr="00BA34B9">
              <w:rPr>
                <w:rFonts w:asciiTheme="majorEastAsia" w:eastAsiaTheme="majorEastAsia" w:hAnsiTheme="majorEastAsia" w:hint="eastAsia"/>
              </w:rPr>
              <w:t>保健師が地区に出向いて健康講話を行います。</w:t>
            </w:r>
          </w:p>
        </w:tc>
        <w:tc>
          <w:tcPr>
            <w:tcW w:w="1552" w:type="dxa"/>
            <w:vAlign w:val="center"/>
          </w:tcPr>
          <w:p w14:paraId="1F801441" w14:textId="22AD4687" w:rsidR="00B20364" w:rsidRPr="005A2E03" w:rsidRDefault="00B20364" w:rsidP="00B20364">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保健センター</w:t>
            </w:r>
          </w:p>
        </w:tc>
      </w:tr>
      <w:tr w:rsidR="006C2F17" w:rsidRPr="004B3AE1" w14:paraId="0DE3FB3F" w14:textId="77777777" w:rsidTr="006C2F17">
        <w:tc>
          <w:tcPr>
            <w:tcW w:w="533" w:type="dxa"/>
            <w:vAlign w:val="center"/>
          </w:tcPr>
          <w:p w14:paraId="0EC936AF" w14:textId="7E2A47E5" w:rsidR="006C2F17" w:rsidRDefault="006C2F17" w:rsidP="006C2F17">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hint="eastAsia"/>
              </w:rPr>
              <w:t>3</w:t>
            </w:r>
          </w:p>
        </w:tc>
        <w:tc>
          <w:tcPr>
            <w:tcW w:w="1701" w:type="dxa"/>
            <w:vAlign w:val="center"/>
          </w:tcPr>
          <w:p w14:paraId="58438548" w14:textId="4CC7426A" w:rsidR="006C2F17" w:rsidRDefault="00974312" w:rsidP="006C2F17">
            <w:pPr>
              <w:widowControl/>
              <w:autoSpaceDE/>
              <w:autoSpaceDN/>
              <w:spacing w:line="320" w:lineRule="exact"/>
              <w:rPr>
                <w:rFonts w:asciiTheme="majorEastAsia" w:eastAsiaTheme="majorEastAsia" w:hAnsiTheme="majorEastAsia"/>
              </w:rPr>
            </w:pPr>
            <w:r>
              <w:rPr>
                <w:rFonts w:asciiTheme="majorEastAsia" w:eastAsiaTheme="majorEastAsia" w:hAnsiTheme="majorEastAsia" w:hint="eastAsia"/>
              </w:rPr>
              <w:t>一般</w:t>
            </w:r>
            <w:r w:rsidR="006C2F17" w:rsidRPr="006C2F17">
              <w:rPr>
                <w:rFonts w:asciiTheme="majorEastAsia" w:eastAsiaTheme="majorEastAsia" w:hAnsiTheme="majorEastAsia" w:hint="eastAsia"/>
              </w:rPr>
              <w:t>健康相談</w:t>
            </w:r>
          </w:p>
        </w:tc>
        <w:tc>
          <w:tcPr>
            <w:tcW w:w="4394" w:type="dxa"/>
            <w:vAlign w:val="center"/>
          </w:tcPr>
          <w:p w14:paraId="315CED5B" w14:textId="43DF401C" w:rsidR="006C2F17" w:rsidRPr="00BA34B9" w:rsidRDefault="00ED6F23" w:rsidP="006C2F17">
            <w:pPr>
              <w:widowControl/>
              <w:autoSpaceDE/>
              <w:autoSpaceDN/>
              <w:spacing w:line="320" w:lineRule="exact"/>
              <w:rPr>
                <w:rFonts w:asciiTheme="majorEastAsia" w:eastAsiaTheme="majorEastAsia" w:hAnsiTheme="majorEastAsia"/>
              </w:rPr>
            </w:pPr>
            <w:r>
              <w:rPr>
                <w:rFonts w:asciiTheme="majorEastAsia" w:eastAsiaTheme="majorEastAsia" w:hAnsiTheme="majorEastAsia" w:hint="eastAsia"/>
              </w:rPr>
              <w:t>保健師、管理栄養士が食事や運動などの生活習慣に関する相談を随時実施</w:t>
            </w:r>
            <w:r w:rsidR="00593BE7">
              <w:rPr>
                <w:rFonts w:asciiTheme="majorEastAsia" w:eastAsiaTheme="majorEastAsia" w:hAnsiTheme="majorEastAsia" w:hint="eastAsia"/>
              </w:rPr>
              <w:t>し</w:t>
            </w:r>
            <w:r>
              <w:rPr>
                <w:rFonts w:asciiTheme="majorEastAsia" w:eastAsiaTheme="majorEastAsia" w:hAnsiTheme="majorEastAsia" w:hint="eastAsia"/>
              </w:rPr>
              <w:t>ます。</w:t>
            </w:r>
          </w:p>
        </w:tc>
        <w:tc>
          <w:tcPr>
            <w:tcW w:w="1552" w:type="dxa"/>
            <w:vAlign w:val="center"/>
          </w:tcPr>
          <w:p w14:paraId="550A7980" w14:textId="0C462C6D" w:rsidR="006C2F17" w:rsidRDefault="006C2F17" w:rsidP="006C2F17">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保健センター</w:t>
            </w:r>
          </w:p>
        </w:tc>
      </w:tr>
      <w:tr w:rsidR="006C2F17" w:rsidRPr="004B3AE1" w14:paraId="14EBA0D0" w14:textId="77777777" w:rsidTr="00025BCA">
        <w:tc>
          <w:tcPr>
            <w:tcW w:w="533" w:type="dxa"/>
            <w:vAlign w:val="center"/>
          </w:tcPr>
          <w:p w14:paraId="16347E97" w14:textId="087559B7" w:rsidR="006C2F17" w:rsidRPr="004B3AE1" w:rsidRDefault="006C2F17" w:rsidP="006C2F17">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hint="eastAsia"/>
              </w:rPr>
              <w:t>4</w:t>
            </w:r>
          </w:p>
        </w:tc>
        <w:tc>
          <w:tcPr>
            <w:tcW w:w="1701" w:type="dxa"/>
            <w:vAlign w:val="center"/>
          </w:tcPr>
          <w:p w14:paraId="76E923C5" w14:textId="47767A4E" w:rsidR="006C2F17" w:rsidRPr="004B3AE1" w:rsidRDefault="006C2F17" w:rsidP="006C2F17">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こころ</w:t>
            </w:r>
            <w:r w:rsidR="00974312">
              <w:rPr>
                <w:rFonts w:asciiTheme="majorEastAsia" w:eastAsiaTheme="majorEastAsia" w:hAnsiTheme="majorEastAsia" w:hint="eastAsia"/>
              </w:rPr>
              <w:t>の</w:t>
            </w:r>
            <w:r w:rsidRPr="004B3AE1">
              <w:rPr>
                <w:rFonts w:asciiTheme="majorEastAsia" w:eastAsiaTheme="majorEastAsia" w:hAnsiTheme="majorEastAsia" w:hint="eastAsia"/>
              </w:rPr>
              <w:t>健康相談</w:t>
            </w:r>
          </w:p>
        </w:tc>
        <w:tc>
          <w:tcPr>
            <w:tcW w:w="4394" w:type="dxa"/>
          </w:tcPr>
          <w:p w14:paraId="690E3041" w14:textId="39D44A4C" w:rsidR="006C2F17" w:rsidRPr="004B3AE1" w:rsidRDefault="006C2F17" w:rsidP="006C2F17">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臨床心理士による</w:t>
            </w:r>
            <w:r w:rsidR="00974312" w:rsidRPr="00974312">
              <w:rPr>
                <w:rFonts w:asciiTheme="majorEastAsia" w:eastAsiaTheme="majorEastAsia" w:hAnsiTheme="majorEastAsia" w:hint="eastAsia"/>
              </w:rPr>
              <w:t>心身の健康に関する個別相談</w:t>
            </w:r>
            <w:r w:rsidRPr="004B3AE1">
              <w:rPr>
                <w:rFonts w:asciiTheme="majorEastAsia" w:eastAsiaTheme="majorEastAsia" w:hAnsiTheme="majorEastAsia" w:hint="eastAsia"/>
              </w:rPr>
              <w:t>を</w:t>
            </w:r>
            <w:r w:rsidR="00BF3C0B">
              <w:rPr>
                <w:rFonts w:asciiTheme="majorEastAsia" w:eastAsiaTheme="majorEastAsia" w:hAnsiTheme="majorEastAsia" w:hint="eastAsia"/>
              </w:rPr>
              <w:t>年</w:t>
            </w:r>
            <w:r w:rsidR="00942459">
              <w:rPr>
                <w:rFonts w:asciiTheme="majorEastAsia" w:eastAsiaTheme="majorEastAsia" w:hAnsiTheme="majorEastAsia" w:hint="eastAsia"/>
              </w:rPr>
              <w:t>1</w:t>
            </w:r>
            <w:r w:rsidR="00942459">
              <w:rPr>
                <w:rFonts w:asciiTheme="majorEastAsia" w:eastAsiaTheme="majorEastAsia" w:hAnsiTheme="majorEastAsia"/>
              </w:rPr>
              <w:t>2</w:t>
            </w:r>
            <w:r w:rsidRPr="004B3AE1">
              <w:rPr>
                <w:rFonts w:asciiTheme="majorEastAsia" w:eastAsiaTheme="majorEastAsia" w:hAnsiTheme="majorEastAsia"/>
              </w:rPr>
              <w:t>回</w:t>
            </w:r>
            <w:r w:rsidRPr="004B3AE1">
              <w:rPr>
                <w:rFonts w:asciiTheme="majorEastAsia" w:eastAsiaTheme="majorEastAsia" w:hAnsiTheme="majorEastAsia" w:hint="eastAsia"/>
              </w:rPr>
              <w:t>実施し</w:t>
            </w:r>
            <w:r w:rsidRPr="004B3AE1">
              <w:rPr>
                <w:rFonts w:asciiTheme="majorEastAsia" w:eastAsiaTheme="majorEastAsia" w:hAnsiTheme="majorEastAsia"/>
              </w:rPr>
              <w:t>ます。</w:t>
            </w:r>
          </w:p>
        </w:tc>
        <w:tc>
          <w:tcPr>
            <w:tcW w:w="1552" w:type="dxa"/>
            <w:vAlign w:val="center"/>
          </w:tcPr>
          <w:p w14:paraId="605E18D6" w14:textId="5BF0858D" w:rsidR="006C2F17" w:rsidRPr="004B3AE1" w:rsidRDefault="006C2F17" w:rsidP="006C2F17">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保健センター</w:t>
            </w:r>
          </w:p>
        </w:tc>
      </w:tr>
      <w:tr w:rsidR="00ED6F23" w:rsidRPr="004B3AE1" w14:paraId="7F214AB0" w14:textId="77777777" w:rsidTr="00EA364A">
        <w:tc>
          <w:tcPr>
            <w:tcW w:w="533" w:type="dxa"/>
            <w:vAlign w:val="center"/>
          </w:tcPr>
          <w:p w14:paraId="53865D9E" w14:textId="69C74372" w:rsidR="00ED6F23" w:rsidRPr="004B3AE1" w:rsidRDefault="00ED6F23" w:rsidP="00EA364A">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rPr>
              <w:t>5</w:t>
            </w:r>
          </w:p>
        </w:tc>
        <w:tc>
          <w:tcPr>
            <w:tcW w:w="1701" w:type="dxa"/>
            <w:vAlign w:val="center"/>
          </w:tcPr>
          <w:p w14:paraId="64C25854" w14:textId="77777777" w:rsidR="00ED6F23" w:rsidRPr="004B3AE1" w:rsidRDefault="00ED6F23" w:rsidP="00EA364A">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訪問指導</w:t>
            </w:r>
          </w:p>
        </w:tc>
        <w:tc>
          <w:tcPr>
            <w:tcW w:w="4394" w:type="dxa"/>
          </w:tcPr>
          <w:p w14:paraId="0EC377DE" w14:textId="77777777" w:rsidR="00ED6F23" w:rsidRPr="004B3AE1" w:rsidRDefault="00ED6F23" w:rsidP="00EA364A">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家庭を訪問し、心身の健康に関する相談に応じます。</w:t>
            </w:r>
          </w:p>
        </w:tc>
        <w:tc>
          <w:tcPr>
            <w:tcW w:w="1552" w:type="dxa"/>
            <w:vAlign w:val="center"/>
          </w:tcPr>
          <w:p w14:paraId="7BDA41F5" w14:textId="77777777" w:rsidR="00ED6F23" w:rsidRPr="004B3AE1" w:rsidRDefault="00ED6F23" w:rsidP="00EA364A">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保健センター</w:t>
            </w:r>
          </w:p>
        </w:tc>
      </w:tr>
      <w:tr w:rsidR="00ED6F23" w:rsidRPr="004B3AE1" w14:paraId="49AAF7A5" w14:textId="77777777" w:rsidTr="00EA364A">
        <w:tc>
          <w:tcPr>
            <w:tcW w:w="533" w:type="dxa"/>
            <w:vAlign w:val="center"/>
          </w:tcPr>
          <w:p w14:paraId="7D46153B" w14:textId="1106F300" w:rsidR="00ED6F23" w:rsidRDefault="00ED6F23" w:rsidP="00EA364A">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rPr>
              <w:t>6</w:t>
            </w:r>
          </w:p>
        </w:tc>
        <w:tc>
          <w:tcPr>
            <w:tcW w:w="1701" w:type="dxa"/>
            <w:vAlign w:val="center"/>
          </w:tcPr>
          <w:p w14:paraId="04A98407" w14:textId="77777777" w:rsidR="00ED6F23" w:rsidRPr="004B3AE1" w:rsidRDefault="00ED6F23" w:rsidP="00EA364A">
            <w:pPr>
              <w:widowControl/>
              <w:autoSpaceDE/>
              <w:autoSpaceDN/>
              <w:spacing w:line="320" w:lineRule="exact"/>
              <w:rPr>
                <w:rFonts w:asciiTheme="majorEastAsia" w:eastAsiaTheme="majorEastAsia" w:hAnsiTheme="majorEastAsia"/>
              </w:rPr>
            </w:pPr>
            <w:r>
              <w:rPr>
                <w:rFonts w:asciiTheme="majorEastAsia" w:eastAsiaTheme="majorEastAsia" w:hAnsiTheme="majorEastAsia" w:hint="eastAsia"/>
              </w:rPr>
              <w:t>食事・栄養相談</w:t>
            </w:r>
          </w:p>
        </w:tc>
        <w:tc>
          <w:tcPr>
            <w:tcW w:w="4394" w:type="dxa"/>
          </w:tcPr>
          <w:p w14:paraId="763AC34D" w14:textId="358C9490" w:rsidR="00ED6F23" w:rsidRPr="004B3AE1" w:rsidRDefault="00ED6F23" w:rsidP="00EA364A">
            <w:pPr>
              <w:widowControl/>
              <w:autoSpaceDE/>
              <w:autoSpaceDN/>
              <w:spacing w:line="320" w:lineRule="exact"/>
              <w:rPr>
                <w:rFonts w:asciiTheme="majorEastAsia" w:eastAsiaTheme="majorEastAsia" w:hAnsiTheme="majorEastAsia"/>
              </w:rPr>
            </w:pPr>
            <w:r>
              <w:rPr>
                <w:rFonts w:asciiTheme="majorEastAsia" w:eastAsiaTheme="majorEastAsia" w:hAnsiTheme="majorEastAsia" w:hint="eastAsia"/>
              </w:rPr>
              <w:t>生活習慣病予防</w:t>
            </w:r>
            <w:r w:rsidR="00942459">
              <w:rPr>
                <w:rFonts w:asciiTheme="majorEastAsia" w:eastAsiaTheme="majorEastAsia" w:hAnsiTheme="majorEastAsia" w:hint="eastAsia"/>
              </w:rPr>
              <w:t>、</w:t>
            </w:r>
            <w:r>
              <w:rPr>
                <w:rFonts w:asciiTheme="majorEastAsia" w:eastAsiaTheme="majorEastAsia" w:hAnsiTheme="majorEastAsia" w:hint="eastAsia"/>
              </w:rPr>
              <w:t>重症化予防などのため、食事・栄養に関する相談を月２回実施します。</w:t>
            </w:r>
          </w:p>
        </w:tc>
        <w:tc>
          <w:tcPr>
            <w:tcW w:w="1552" w:type="dxa"/>
            <w:vAlign w:val="center"/>
          </w:tcPr>
          <w:p w14:paraId="47635B1B" w14:textId="131E4738" w:rsidR="00ED6F23" w:rsidRPr="00ED6F23" w:rsidRDefault="00ED6F23" w:rsidP="00EA364A">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hint="eastAsia"/>
              </w:rPr>
              <w:t>保健センター</w:t>
            </w:r>
          </w:p>
        </w:tc>
      </w:tr>
      <w:tr w:rsidR="006C2F17" w:rsidRPr="004B3AE1" w14:paraId="169BF4BA" w14:textId="77777777" w:rsidTr="00025BCA">
        <w:tc>
          <w:tcPr>
            <w:tcW w:w="533" w:type="dxa"/>
            <w:vAlign w:val="center"/>
          </w:tcPr>
          <w:p w14:paraId="1A284C16" w14:textId="1D5DD52D" w:rsidR="006C2F17" w:rsidRPr="004B3AE1" w:rsidRDefault="00ED6F23" w:rsidP="006C2F17">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rPr>
              <w:t>7</w:t>
            </w:r>
          </w:p>
        </w:tc>
        <w:tc>
          <w:tcPr>
            <w:tcW w:w="1701" w:type="dxa"/>
            <w:vAlign w:val="center"/>
          </w:tcPr>
          <w:p w14:paraId="16FB957A" w14:textId="7A809F0B" w:rsidR="006C2F17" w:rsidRPr="004B3AE1" w:rsidRDefault="00974312" w:rsidP="006C2F17">
            <w:pPr>
              <w:widowControl/>
              <w:autoSpaceDE/>
              <w:autoSpaceDN/>
              <w:spacing w:line="320" w:lineRule="exact"/>
              <w:rPr>
                <w:rFonts w:asciiTheme="majorEastAsia" w:eastAsiaTheme="majorEastAsia" w:hAnsiTheme="majorEastAsia"/>
              </w:rPr>
            </w:pPr>
            <w:r>
              <w:rPr>
                <w:rFonts w:asciiTheme="majorEastAsia" w:eastAsiaTheme="majorEastAsia" w:hAnsiTheme="majorEastAsia" w:hint="eastAsia"/>
              </w:rPr>
              <w:t>各種健康づくり</w:t>
            </w:r>
            <w:r w:rsidR="006C2F17" w:rsidRPr="004B3AE1">
              <w:rPr>
                <w:rFonts w:asciiTheme="majorEastAsia" w:eastAsiaTheme="majorEastAsia" w:hAnsiTheme="majorEastAsia" w:hint="eastAsia"/>
              </w:rPr>
              <w:t>教室</w:t>
            </w:r>
          </w:p>
        </w:tc>
        <w:tc>
          <w:tcPr>
            <w:tcW w:w="4394" w:type="dxa"/>
          </w:tcPr>
          <w:p w14:paraId="4CA2269C" w14:textId="5D7E2C16" w:rsidR="006C2F17" w:rsidRPr="004B3AE1" w:rsidRDefault="006C2F17" w:rsidP="006C2F17">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生活習慣の改善方法や健康増進に関する知識を身につけることができるよう、医師や</w:t>
            </w:r>
            <w:r w:rsidR="00974312">
              <w:rPr>
                <w:rFonts w:asciiTheme="majorEastAsia" w:eastAsiaTheme="majorEastAsia" w:hAnsiTheme="majorEastAsia" w:hint="eastAsia"/>
              </w:rPr>
              <w:t>健康</w:t>
            </w:r>
            <w:r w:rsidRPr="004B3AE1">
              <w:rPr>
                <w:rFonts w:asciiTheme="majorEastAsia" w:eastAsiaTheme="majorEastAsia" w:hAnsiTheme="majorEastAsia" w:hint="eastAsia"/>
              </w:rPr>
              <w:t>運動指導士による指導など、生活習慣病予防教室を実施します。</w:t>
            </w:r>
          </w:p>
        </w:tc>
        <w:tc>
          <w:tcPr>
            <w:tcW w:w="1552" w:type="dxa"/>
            <w:vAlign w:val="center"/>
          </w:tcPr>
          <w:p w14:paraId="03B01ED8" w14:textId="78DD3E44" w:rsidR="006C2F17" w:rsidRPr="004B3AE1" w:rsidRDefault="006C2F17" w:rsidP="006C2F17">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保健センター</w:t>
            </w:r>
          </w:p>
        </w:tc>
      </w:tr>
    </w:tbl>
    <w:p w14:paraId="48F93A3E" w14:textId="77777777" w:rsidR="00025BCA" w:rsidRDefault="00025BCA" w:rsidP="00E54214">
      <w:pPr>
        <w:widowControl/>
        <w:autoSpaceDE/>
        <w:autoSpaceDN/>
        <w:spacing w:line="240" w:lineRule="exact"/>
        <w:rPr>
          <w:rFonts w:asciiTheme="majorEastAsia" w:eastAsiaTheme="majorEastAsia" w:hAnsiTheme="majorEastAsia"/>
        </w:rPr>
      </w:pPr>
    </w:p>
    <w:p w14:paraId="1230102C" w14:textId="77777777" w:rsidR="00ED6F23" w:rsidRDefault="00ED6F23" w:rsidP="00E54214">
      <w:pPr>
        <w:widowControl/>
        <w:autoSpaceDE/>
        <w:autoSpaceDN/>
        <w:spacing w:line="240" w:lineRule="exact"/>
        <w:rPr>
          <w:rFonts w:asciiTheme="majorEastAsia" w:eastAsiaTheme="majorEastAsia" w:hAnsiTheme="majorEastAsia"/>
        </w:rPr>
      </w:pPr>
    </w:p>
    <w:p w14:paraId="0305C193" w14:textId="77777777" w:rsidR="00ED6F23" w:rsidRDefault="00ED6F23" w:rsidP="00E54214">
      <w:pPr>
        <w:widowControl/>
        <w:autoSpaceDE/>
        <w:autoSpaceDN/>
        <w:spacing w:line="240" w:lineRule="exact"/>
        <w:rPr>
          <w:rFonts w:asciiTheme="majorEastAsia" w:eastAsiaTheme="majorEastAsia" w:hAnsiTheme="majorEastAsia"/>
        </w:rPr>
      </w:pPr>
    </w:p>
    <w:p w14:paraId="60B559B4" w14:textId="77777777" w:rsidR="00BF3C0B" w:rsidRDefault="00BF3C0B" w:rsidP="00E54214">
      <w:pPr>
        <w:widowControl/>
        <w:autoSpaceDE/>
        <w:autoSpaceDN/>
        <w:spacing w:line="240" w:lineRule="exact"/>
        <w:rPr>
          <w:rFonts w:asciiTheme="majorEastAsia" w:eastAsiaTheme="majorEastAsia" w:hAnsiTheme="majorEastAsia"/>
        </w:rPr>
      </w:pPr>
    </w:p>
    <w:tbl>
      <w:tblPr>
        <w:tblStyle w:val="af4"/>
        <w:tblW w:w="8180" w:type="dxa"/>
        <w:tblInd w:w="880" w:type="dxa"/>
        <w:tblLayout w:type="fixed"/>
        <w:tblLook w:val="04A0" w:firstRow="1" w:lastRow="0" w:firstColumn="1" w:lastColumn="0" w:noHBand="0" w:noVBand="1"/>
      </w:tblPr>
      <w:tblGrid>
        <w:gridCol w:w="533"/>
        <w:gridCol w:w="1701"/>
        <w:gridCol w:w="4394"/>
        <w:gridCol w:w="1552"/>
      </w:tblGrid>
      <w:tr w:rsidR="00E54214" w:rsidRPr="004B3AE1" w14:paraId="253093A0" w14:textId="77777777" w:rsidTr="0017150C">
        <w:tc>
          <w:tcPr>
            <w:tcW w:w="533" w:type="dxa"/>
            <w:shd w:val="clear" w:color="auto" w:fill="BFBFBF" w:themeFill="background1" w:themeFillShade="BF"/>
          </w:tcPr>
          <w:p w14:paraId="404ABE7D" w14:textId="77777777" w:rsidR="00E54214" w:rsidRPr="004B3AE1" w:rsidRDefault="00E54214" w:rsidP="009E264F">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No</w:t>
            </w:r>
          </w:p>
        </w:tc>
        <w:tc>
          <w:tcPr>
            <w:tcW w:w="1701" w:type="dxa"/>
            <w:shd w:val="clear" w:color="auto" w:fill="BFBFBF" w:themeFill="background1" w:themeFillShade="BF"/>
          </w:tcPr>
          <w:p w14:paraId="0E7A9CEE" w14:textId="77777777" w:rsidR="00E54214" w:rsidRPr="004B3AE1" w:rsidRDefault="00E54214" w:rsidP="009E264F">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名称</w:t>
            </w:r>
          </w:p>
        </w:tc>
        <w:tc>
          <w:tcPr>
            <w:tcW w:w="4394" w:type="dxa"/>
            <w:shd w:val="clear" w:color="auto" w:fill="BFBFBF" w:themeFill="background1" w:themeFillShade="BF"/>
          </w:tcPr>
          <w:p w14:paraId="10E3090A" w14:textId="77777777" w:rsidR="00E54214" w:rsidRPr="004B3AE1" w:rsidRDefault="00E54214" w:rsidP="009E264F">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概要</w:t>
            </w:r>
          </w:p>
        </w:tc>
        <w:tc>
          <w:tcPr>
            <w:tcW w:w="1552" w:type="dxa"/>
            <w:shd w:val="clear" w:color="auto" w:fill="BFBFBF" w:themeFill="background1" w:themeFillShade="BF"/>
          </w:tcPr>
          <w:p w14:paraId="70DE8F69" w14:textId="77777777" w:rsidR="00E54214" w:rsidRPr="004B3AE1" w:rsidRDefault="00E54214" w:rsidP="009E264F">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担当</w:t>
            </w:r>
          </w:p>
        </w:tc>
      </w:tr>
      <w:tr w:rsidR="00ED6F23" w:rsidRPr="004B3AE1" w14:paraId="64676BFE" w14:textId="77777777" w:rsidTr="00EA364A">
        <w:tc>
          <w:tcPr>
            <w:tcW w:w="533" w:type="dxa"/>
            <w:vAlign w:val="center"/>
          </w:tcPr>
          <w:p w14:paraId="006B69E1" w14:textId="3EA2CACE" w:rsidR="00ED6F23" w:rsidRPr="004B3AE1" w:rsidRDefault="00ED6F23" w:rsidP="00EA364A">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rPr>
              <w:t>8</w:t>
            </w:r>
          </w:p>
        </w:tc>
        <w:tc>
          <w:tcPr>
            <w:tcW w:w="1701" w:type="dxa"/>
            <w:vAlign w:val="center"/>
          </w:tcPr>
          <w:p w14:paraId="33C97F82" w14:textId="40A2168C" w:rsidR="00ED6F23" w:rsidRPr="004B3AE1" w:rsidRDefault="00ED6F23" w:rsidP="00EA364A">
            <w:pPr>
              <w:widowControl/>
              <w:autoSpaceDE/>
              <w:autoSpaceDN/>
              <w:spacing w:line="320" w:lineRule="exact"/>
              <w:rPr>
                <w:rFonts w:asciiTheme="majorEastAsia" w:eastAsiaTheme="majorEastAsia" w:hAnsiTheme="majorEastAsia"/>
              </w:rPr>
            </w:pPr>
            <w:r>
              <w:rPr>
                <w:rFonts w:asciiTheme="majorEastAsia" w:eastAsiaTheme="majorEastAsia" w:hAnsiTheme="majorEastAsia" w:hint="eastAsia"/>
              </w:rPr>
              <w:t>女性の健やか応援教室</w:t>
            </w:r>
          </w:p>
        </w:tc>
        <w:tc>
          <w:tcPr>
            <w:tcW w:w="4394" w:type="dxa"/>
            <w:vAlign w:val="center"/>
          </w:tcPr>
          <w:p w14:paraId="542D6A25" w14:textId="390147C2" w:rsidR="00ED6F23" w:rsidRPr="004B3AE1" w:rsidRDefault="00ED6F23" w:rsidP="00EA364A">
            <w:pPr>
              <w:widowControl/>
              <w:autoSpaceDE/>
              <w:autoSpaceDN/>
              <w:spacing w:line="320" w:lineRule="exact"/>
              <w:rPr>
                <w:rFonts w:asciiTheme="majorEastAsia" w:eastAsiaTheme="majorEastAsia" w:hAnsiTheme="majorEastAsia"/>
              </w:rPr>
            </w:pPr>
            <w:r>
              <w:rPr>
                <w:rFonts w:asciiTheme="majorEastAsia" w:eastAsiaTheme="majorEastAsia" w:hAnsiTheme="majorEastAsia" w:hint="eastAsia"/>
              </w:rPr>
              <w:t>女性を対象に、</w:t>
            </w:r>
            <w:r w:rsidRPr="004B3AE1">
              <w:rPr>
                <w:rFonts w:asciiTheme="majorEastAsia" w:eastAsiaTheme="majorEastAsia" w:hAnsiTheme="majorEastAsia" w:hint="eastAsia"/>
              </w:rPr>
              <w:t>健康づくりの知識を学び、</w:t>
            </w:r>
            <w:r>
              <w:rPr>
                <w:rFonts w:asciiTheme="majorEastAsia" w:eastAsiaTheme="majorEastAsia" w:hAnsiTheme="majorEastAsia" w:hint="eastAsia"/>
              </w:rPr>
              <w:t>家族の健康に役立てるため</w:t>
            </w:r>
            <w:r w:rsidR="00073F9F">
              <w:rPr>
                <w:rFonts w:asciiTheme="majorEastAsia" w:eastAsiaTheme="majorEastAsia" w:hAnsiTheme="majorEastAsia" w:hint="eastAsia"/>
              </w:rPr>
              <w:t>の</w:t>
            </w:r>
            <w:r w:rsidRPr="004B3AE1">
              <w:rPr>
                <w:rFonts w:asciiTheme="majorEastAsia" w:eastAsiaTheme="majorEastAsia" w:hAnsiTheme="majorEastAsia" w:hint="eastAsia"/>
              </w:rPr>
              <w:t>講座を実施します。</w:t>
            </w:r>
          </w:p>
        </w:tc>
        <w:tc>
          <w:tcPr>
            <w:tcW w:w="1552" w:type="dxa"/>
            <w:vAlign w:val="center"/>
          </w:tcPr>
          <w:p w14:paraId="6D4E001E" w14:textId="77777777" w:rsidR="00ED6F23" w:rsidRPr="004B3AE1" w:rsidRDefault="00ED6F23" w:rsidP="00EA364A">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保健センター</w:t>
            </w:r>
          </w:p>
        </w:tc>
      </w:tr>
      <w:tr w:rsidR="006C2F17" w:rsidRPr="004B3AE1" w14:paraId="2D38A663" w14:textId="77777777" w:rsidTr="0017150C">
        <w:tc>
          <w:tcPr>
            <w:tcW w:w="533" w:type="dxa"/>
            <w:vAlign w:val="center"/>
          </w:tcPr>
          <w:p w14:paraId="123B6396" w14:textId="0C1FBB71" w:rsidR="006C2F17" w:rsidRPr="004B3AE1" w:rsidRDefault="00ED6F23" w:rsidP="009E264F">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rPr>
              <w:t>9</w:t>
            </w:r>
          </w:p>
        </w:tc>
        <w:tc>
          <w:tcPr>
            <w:tcW w:w="1701" w:type="dxa"/>
            <w:vAlign w:val="center"/>
          </w:tcPr>
          <w:p w14:paraId="0B681F21" w14:textId="77777777" w:rsidR="006C2F17" w:rsidRPr="004B3AE1" w:rsidRDefault="006C2F17" w:rsidP="009E264F">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男性の健康づくり講座「おやじの料理俱楽</w:t>
            </w:r>
          </w:p>
          <w:p w14:paraId="347ED9DB" w14:textId="77777777" w:rsidR="006C2F17" w:rsidRPr="004B3AE1" w:rsidRDefault="006C2F17" w:rsidP="009E264F">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部」</w:t>
            </w:r>
          </w:p>
        </w:tc>
        <w:tc>
          <w:tcPr>
            <w:tcW w:w="4394" w:type="dxa"/>
            <w:vAlign w:val="center"/>
          </w:tcPr>
          <w:p w14:paraId="01786820" w14:textId="742D79AD" w:rsidR="006C2F17" w:rsidRPr="004B3AE1" w:rsidRDefault="006C2F17" w:rsidP="009E264F">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男性を対象に、食の自立と、健康づくりへ関心を高めるため、健康づくり講座を実施します。</w:t>
            </w:r>
          </w:p>
        </w:tc>
        <w:tc>
          <w:tcPr>
            <w:tcW w:w="1552" w:type="dxa"/>
            <w:vAlign w:val="center"/>
          </w:tcPr>
          <w:p w14:paraId="033F44A2" w14:textId="77777777" w:rsidR="006C2F17" w:rsidRPr="004B3AE1" w:rsidRDefault="006C2F17" w:rsidP="009E264F">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保健センター</w:t>
            </w:r>
          </w:p>
        </w:tc>
      </w:tr>
      <w:tr w:rsidR="00E54214" w:rsidRPr="004B3AE1" w14:paraId="22F736BA" w14:textId="77777777" w:rsidTr="0017150C">
        <w:tc>
          <w:tcPr>
            <w:tcW w:w="533" w:type="dxa"/>
            <w:vAlign w:val="center"/>
          </w:tcPr>
          <w:p w14:paraId="45B7C183" w14:textId="17E9D216" w:rsidR="00E54214" w:rsidRPr="004B3AE1" w:rsidRDefault="00ED6F23" w:rsidP="009E264F">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rPr>
              <w:t>10</w:t>
            </w:r>
          </w:p>
        </w:tc>
        <w:tc>
          <w:tcPr>
            <w:tcW w:w="1701" w:type="dxa"/>
            <w:vAlign w:val="center"/>
          </w:tcPr>
          <w:p w14:paraId="35878CF7" w14:textId="1975452D" w:rsidR="00E54214" w:rsidRPr="004B3AE1" w:rsidRDefault="00025BCA" w:rsidP="009E264F">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特定健診・特定保健指導</w:t>
            </w:r>
          </w:p>
        </w:tc>
        <w:tc>
          <w:tcPr>
            <w:tcW w:w="4394" w:type="dxa"/>
          </w:tcPr>
          <w:p w14:paraId="2C37B96C" w14:textId="6C7BF5A0" w:rsidR="00E54214" w:rsidRPr="004B3AE1" w:rsidRDefault="00025BCA" w:rsidP="009E264F">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設楽町国民健康保険</w:t>
            </w:r>
            <w:r w:rsidR="004B3AE1" w:rsidRPr="004B3AE1">
              <w:rPr>
                <w:rFonts w:asciiTheme="majorEastAsia" w:eastAsiaTheme="majorEastAsia" w:hAnsiTheme="majorEastAsia" w:hint="eastAsia"/>
              </w:rPr>
              <w:t>に</w:t>
            </w:r>
            <w:r w:rsidRPr="004B3AE1">
              <w:rPr>
                <w:rFonts w:asciiTheme="majorEastAsia" w:eastAsiaTheme="majorEastAsia" w:hAnsiTheme="majorEastAsia" w:hint="eastAsia"/>
              </w:rPr>
              <w:t>加入</w:t>
            </w:r>
            <w:r w:rsidR="004B3AE1" w:rsidRPr="004B3AE1">
              <w:rPr>
                <w:rFonts w:asciiTheme="majorEastAsia" w:eastAsiaTheme="majorEastAsia" w:hAnsiTheme="majorEastAsia" w:hint="eastAsia"/>
              </w:rPr>
              <w:t>する</w:t>
            </w:r>
            <w:r w:rsidRPr="004B3AE1">
              <w:rPr>
                <w:rFonts w:asciiTheme="majorEastAsia" w:eastAsiaTheme="majorEastAsia" w:hAnsiTheme="majorEastAsia" w:hint="eastAsia"/>
              </w:rPr>
              <w:t>4</w:t>
            </w:r>
            <w:r w:rsidRPr="004B3AE1">
              <w:rPr>
                <w:rFonts w:asciiTheme="majorEastAsia" w:eastAsiaTheme="majorEastAsia" w:hAnsiTheme="majorEastAsia"/>
              </w:rPr>
              <w:t>0歳から74歳までの</w:t>
            </w:r>
            <w:r w:rsidR="004B3AE1" w:rsidRPr="004B3AE1">
              <w:rPr>
                <w:rFonts w:asciiTheme="majorEastAsia" w:eastAsiaTheme="majorEastAsia" w:hAnsiTheme="majorEastAsia" w:hint="eastAsia"/>
              </w:rPr>
              <w:t>町民</w:t>
            </w:r>
            <w:r w:rsidRPr="004B3AE1">
              <w:rPr>
                <w:rFonts w:asciiTheme="majorEastAsia" w:eastAsiaTheme="majorEastAsia" w:hAnsiTheme="majorEastAsia" w:hint="eastAsia"/>
              </w:rPr>
              <w:t>を対象に、生活習慣病の早期発見・予防を目的に</w:t>
            </w:r>
            <w:r w:rsidR="00BF3C0B">
              <w:rPr>
                <w:rFonts w:asciiTheme="majorEastAsia" w:eastAsiaTheme="majorEastAsia" w:hAnsiTheme="majorEastAsia" w:hint="eastAsia"/>
              </w:rPr>
              <w:t>特定健診を</w:t>
            </w:r>
            <w:r w:rsidRPr="004B3AE1">
              <w:rPr>
                <w:rFonts w:asciiTheme="majorEastAsia" w:eastAsiaTheme="majorEastAsia" w:hAnsiTheme="majorEastAsia" w:hint="eastAsia"/>
              </w:rPr>
              <w:t>実施します。健診の結果、生活習慣の改善が必要な</w:t>
            </w:r>
            <w:r w:rsidR="004B3AE1" w:rsidRPr="004B3AE1">
              <w:rPr>
                <w:rFonts w:asciiTheme="majorEastAsia" w:eastAsiaTheme="majorEastAsia" w:hAnsiTheme="majorEastAsia" w:hint="eastAsia"/>
              </w:rPr>
              <w:t>人に</w:t>
            </w:r>
            <w:r w:rsidRPr="004B3AE1">
              <w:rPr>
                <w:rFonts w:asciiTheme="majorEastAsia" w:eastAsiaTheme="majorEastAsia" w:hAnsiTheme="majorEastAsia" w:hint="eastAsia"/>
              </w:rPr>
              <w:t>は、管理栄養士や保健師による特定保健指導を実施します</w:t>
            </w:r>
            <w:r w:rsidR="00E54214" w:rsidRPr="004B3AE1">
              <w:rPr>
                <w:rFonts w:asciiTheme="majorEastAsia" w:eastAsiaTheme="majorEastAsia" w:hAnsiTheme="majorEastAsia" w:hint="eastAsia"/>
              </w:rPr>
              <w:t>。</w:t>
            </w:r>
          </w:p>
        </w:tc>
        <w:tc>
          <w:tcPr>
            <w:tcW w:w="1552" w:type="dxa"/>
            <w:vAlign w:val="center"/>
          </w:tcPr>
          <w:p w14:paraId="3F421D7A" w14:textId="77777777" w:rsidR="00E54214" w:rsidRPr="004B3AE1" w:rsidRDefault="004B3AE1" w:rsidP="009E264F">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町民</w:t>
            </w:r>
            <w:r w:rsidR="00E54214" w:rsidRPr="004B3AE1">
              <w:rPr>
                <w:rFonts w:asciiTheme="majorEastAsia" w:eastAsiaTheme="majorEastAsia" w:hAnsiTheme="majorEastAsia" w:hint="eastAsia"/>
              </w:rPr>
              <w:t>課</w:t>
            </w:r>
          </w:p>
          <w:p w14:paraId="70D127F8" w14:textId="0D0F9F0F" w:rsidR="004B3AE1" w:rsidRPr="004B3AE1" w:rsidRDefault="004B3AE1" w:rsidP="009E264F">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保健センター</w:t>
            </w:r>
          </w:p>
        </w:tc>
      </w:tr>
      <w:tr w:rsidR="004B3AE1" w:rsidRPr="004B3AE1" w14:paraId="49FFBE1E" w14:textId="77777777" w:rsidTr="0017150C">
        <w:tc>
          <w:tcPr>
            <w:tcW w:w="533" w:type="dxa"/>
            <w:vAlign w:val="center"/>
          </w:tcPr>
          <w:p w14:paraId="00FB4B20" w14:textId="64EC8C51" w:rsidR="004B3AE1" w:rsidRPr="004B3AE1" w:rsidRDefault="006C2F17" w:rsidP="009E264F">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rPr>
              <w:t>1</w:t>
            </w:r>
            <w:r w:rsidR="00ED6F23">
              <w:rPr>
                <w:rFonts w:asciiTheme="majorEastAsia" w:eastAsiaTheme="majorEastAsia" w:hAnsiTheme="majorEastAsia"/>
              </w:rPr>
              <w:t>1</w:t>
            </w:r>
          </w:p>
        </w:tc>
        <w:tc>
          <w:tcPr>
            <w:tcW w:w="1701" w:type="dxa"/>
            <w:vAlign w:val="center"/>
          </w:tcPr>
          <w:p w14:paraId="437DBE07" w14:textId="6D13335A" w:rsidR="004B3AE1" w:rsidRPr="004B3AE1" w:rsidRDefault="004B3AE1" w:rsidP="009E264F">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後期高齢者健診</w:t>
            </w:r>
          </w:p>
        </w:tc>
        <w:tc>
          <w:tcPr>
            <w:tcW w:w="4394" w:type="dxa"/>
          </w:tcPr>
          <w:p w14:paraId="49EFDD3F" w14:textId="267F601D" w:rsidR="004B3AE1" w:rsidRPr="004B3AE1" w:rsidRDefault="004B3AE1" w:rsidP="009E264F">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後期高齢者医療の加入者を対象に、生活習慣病の早期発見・予防を目的に実施します。</w:t>
            </w:r>
          </w:p>
        </w:tc>
        <w:tc>
          <w:tcPr>
            <w:tcW w:w="1552" w:type="dxa"/>
            <w:vAlign w:val="center"/>
          </w:tcPr>
          <w:p w14:paraId="1156F453" w14:textId="77777777" w:rsidR="004B3AE1" w:rsidRPr="004B3AE1" w:rsidRDefault="004B3AE1" w:rsidP="009E264F">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町民課</w:t>
            </w:r>
          </w:p>
          <w:p w14:paraId="1207A2DD" w14:textId="4FE7C202" w:rsidR="004B3AE1" w:rsidRPr="004B3AE1" w:rsidRDefault="004B3AE1" w:rsidP="009E264F">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保健センター</w:t>
            </w:r>
          </w:p>
        </w:tc>
      </w:tr>
      <w:tr w:rsidR="004B3AE1" w:rsidRPr="004B3AE1" w14:paraId="18A1B472" w14:textId="77777777" w:rsidTr="0017150C">
        <w:tc>
          <w:tcPr>
            <w:tcW w:w="533" w:type="dxa"/>
            <w:vAlign w:val="center"/>
          </w:tcPr>
          <w:p w14:paraId="59E0D7AE" w14:textId="7E13E2A7" w:rsidR="004B3AE1" w:rsidRPr="004B3AE1" w:rsidRDefault="005A2E03" w:rsidP="009E264F">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rPr>
              <w:t>1</w:t>
            </w:r>
            <w:r w:rsidR="00ED6F23">
              <w:rPr>
                <w:rFonts w:asciiTheme="majorEastAsia" w:eastAsiaTheme="majorEastAsia" w:hAnsiTheme="majorEastAsia"/>
              </w:rPr>
              <w:t>2</w:t>
            </w:r>
          </w:p>
        </w:tc>
        <w:tc>
          <w:tcPr>
            <w:tcW w:w="1701" w:type="dxa"/>
            <w:vAlign w:val="center"/>
          </w:tcPr>
          <w:p w14:paraId="21BF22E0" w14:textId="5559233D" w:rsidR="004B3AE1" w:rsidRPr="004B3AE1" w:rsidRDefault="004B3AE1" w:rsidP="009E264F">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がん検診</w:t>
            </w:r>
          </w:p>
        </w:tc>
        <w:tc>
          <w:tcPr>
            <w:tcW w:w="4394" w:type="dxa"/>
          </w:tcPr>
          <w:p w14:paraId="3CA9BE19" w14:textId="10EAF548" w:rsidR="004B3AE1" w:rsidRPr="004B3AE1" w:rsidRDefault="004B3AE1" w:rsidP="009E264F">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rPr>
              <w:t>18歳以上の</w:t>
            </w:r>
            <w:r>
              <w:rPr>
                <w:rFonts w:asciiTheme="majorEastAsia" w:eastAsiaTheme="majorEastAsia" w:hAnsiTheme="majorEastAsia" w:hint="eastAsia"/>
              </w:rPr>
              <w:t>町民で</w:t>
            </w:r>
            <w:r w:rsidRPr="004B3AE1">
              <w:rPr>
                <w:rFonts w:asciiTheme="majorEastAsia" w:eastAsiaTheme="majorEastAsia" w:hAnsiTheme="majorEastAsia"/>
              </w:rPr>
              <w:t>、職場等で</w:t>
            </w:r>
            <w:r w:rsidR="00BF3C0B">
              <w:rPr>
                <w:rFonts w:asciiTheme="majorEastAsia" w:eastAsiaTheme="majorEastAsia" w:hAnsiTheme="majorEastAsia" w:hint="eastAsia"/>
              </w:rPr>
              <w:t>検診を</w:t>
            </w:r>
            <w:r w:rsidRPr="004B3AE1">
              <w:rPr>
                <w:rFonts w:asciiTheme="majorEastAsia" w:eastAsiaTheme="majorEastAsia" w:hAnsiTheme="majorEastAsia"/>
              </w:rPr>
              <w:t>受ける機会のない</w:t>
            </w:r>
            <w:r>
              <w:rPr>
                <w:rFonts w:asciiTheme="majorEastAsia" w:eastAsiaTheme="majorEastAsia" w:hAnsiTheme="majorEastAsia" w:hint="eastAsia"/>
              </w:rPr>
              <w:t>人</w:t>
            </w:r>
            <w:r w:rsidRPr="004B3AE1">
              <w:rPr>
                <w:rFonts w:asciiTheme="majorEastAsia" w:eastAsiaTheme="majorEastAsia" w:hAnsiTheme="majorEastAsia"/>
              </w:rPr>
              <w:t>を対象</w:t>
            </w:r>
            <w:r w:rsidRPr="004B3AE1">
              <w:rPr>
                <w:rFonts w:asciiTheme="majorEastAsia" w:eastAsiaTheme="majorEastAsia" w:hAnsiTheme="majorEastAsia" w:hint="eastAsia"/>
              </w:rPr>
              <w:t>に、がんの早期発見・予防のため、各種がん検診を実施します</w:t>
            </w:r>
            <w:r w:rsidR="0027327F">
              <w:rPr>
                <w:rFonts w:asciiTheme="majorEastAsia" w:eastAsiaTheme="majorEastAsia" w:hAnsiTheme="majorEastAsia" w:hint="eastAsia"/>
              </w:rPr>
              <w:t>。</w:t>
            </w:r>
          </w:p>
        </w:tc>
        <w:tc>
          <w:tcPr>
            <w:tcW w:w="1552" w:type="dxa"/>
            <w:vAlign w:val="center"/>
          </w:tcPr>
          <w:p w14:paraId="56EE8CF0" w14:textId="3EBA620B" w:rsidR="004B3AE1" w:rsidRPr="004B3AE1" w:rsidRDefault="004B3AE1" w:rsidP="009E264F">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保健センター</w:t>
            </w:r>
          </w:p>
        </w:tc>
      </w:tr>
      <w:tr w:rsidR="004B3AE1" w:rsidRPr="004B3AE1" w14:paraId="6A0072FF" w14:textId="77777777" w:rsidTr="0017150C">
        <w:tc>
          <w:tcPr>
            <w:tcW w:w="533" w:type="dxa"/>
            <w:vAlign w:val="center"/>
          </w:tcPr>
          <w:p w14:paraId="62789CE6" w14:textId="67FC89E0" w:rsidR="004B3AE1" w:rsidRPr="004B3AE1" w:rsidRDefault="004B3AE1" w:rsidP="009E264F">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hint="eastAsia"/>
              </w:rPr>
              <w:t>1</w:t>
            </w:r>
            <w:r w:rsidR="00ED6F23">
              <w:rPr>
                <w:rFonts w:asciiTheme="majorEastAsia" w:eastAsiaTheme="majorEastAsia" w:hAnsiTheme="majorEastAsia"/>
              </w:rPr>
              <w:t>3</w:t>
            </w:r>
          </w:p>
        </w:tc>
        <w:tc>
          <w:tcPr>
            <w:tcW w:w="1701" w:type="dxa"/>
            <w:vAlign w:val="center"/>
          </w:tcPr>
          <w:p w14:paraId="482813B9" w14:textId="518D939E" w:rsidR="004B3AE1" w:rsidRPr="004B3AE1" w:rsidRDefault="004B3AE1" w:rsidP="009E264F">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骨粗しょう症検診</w:t>
            </w:r>
          </w:p>
        </w:tc>
        <w:tc>
          <w:tcPr>
            <w:tcW w:w="4394" w:type="dxa"/>
          </w:tcPr>
          <w:p w14:paraId="448976D3" w14:textId="7C6B7DEE" w:rsidR="004B3AE1" w:rsidRPr="004B3AE1" w:rsidRDefault="004B3AE1" w:rsidP="009E264F">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骨粗しょう症の早期発見、予防のため、女性を対象に骨粗しょう症検診を実施します</w:t>
            </w:r>
            <w:r w:rsidR="0027327F">
              <w:rPr>
                <w:rFonts w:asciiTheme="majorEastAsia" w:eastAsiaTheme="majorEastAsia" w:hAnsiTheme="majorEastAsia" w:hint="eastAsia"/>
              </w:rPr>
              <w:t>。</w:t>
            </w:r>
          </w:p>
        </w:tc>
        <w:tc>
          <w:tcPr>
            <w:tcW w:w="1552" w:type="dxa"/>
            <w:vAlign w:val="center"/>
          </w:tcPr>
          <w:p w14:paraId="68A05597" w14:textId="772D3A0F" w:rsidR="004B3AE1" w:rsidRPr="004B3AE1" w:rsidRDefault="004B3AE1" w:rsidP="009E264F">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保健センター</w:t>
            </w:r>
          </w:p>
        </w:tc>
      </w:tr>
      <w:tr w:rsidR="004B3AE1" w:rsidRPr="004B3AE1" w14:paraId="274E9632" w14:textId="77777777" w:rsidTr="0017150C">
        <w:tc>
          <w:tcPr>
            <w:tcW w:w="533" w:type="dxa"/>
            <w:vAlign w:val="center"/>
          </w:tcPr>
          <w:p w14:paraId="3B2E4602" w14:textId="2F0C3F74" w:rsidR="004B3AE1" w:rsidRDefault="004B3AE1" w:rsidP="009E264F">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hint="eastAsia"/>
              </w:rPr>
              <w:t>1</w:t>
            </w:r>
            <w:r w:rsidR="00ED6F23">
              <w:rPr>
                <w:rFonts w:asciiTheme="majorEastAsia" w:eastAsiaTheme="majorEastAsia" w:hAnsiTheme="majorEastAsia"/>
              </w:rPr>
              <w:t>4</w:t>
            </w:r>
          </w:p>
        </w:tc>
        <w:tc>
          <w:tcPr>
            <w:tcW w:w="1701" w:type="dxa"/>
            <w:vAlign w:val="center"/>
          </w:tcPr>
          <w:p w14:paraId="794098E9" w14:textId="384BC0A2" w:rsidR="004B3AE1" w:rsidRPr="004B3AE1" w:rsidRDefault="004B3AE1" w:rsidP="009E264F">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歯周疾患検診</w:t>
            </w:r>
          </w:p>
        </w:tc>
        <w:tc>
          <w:tcPr>
            <w:tcW w:w="4394" w:type="dxa"/>
          </w:tcPr>
          <w:p w14:paraId="3E3708D9" w14:textId="2A4DC410" w:rsidR="004B3AE1" w:rsidRPr="004B3AE1" w:rsidRDefault="004B3AE1" w:rsidP="009E264F">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歯周疾患の予防</w:t>
            </w:r>
            <w:r>
              <w:rPr>
                <w:rFonts w:asciiTheme="majorEastAsia" w:eastAsiaTheme="majorEastAsia" w:hAnsiTheme="majorEastAsia" w:hint="eastAsia"/>
              </w:rPr>
              <w:t>と</w:t>
            </w:r>
            <w:r w:rsidRPr="004B3AE1">
              <w:rPr>
                <w:rFonts w:asciiTheme="majorEastAsia" w:eastAsiaTheme="majorEastAsia" w:hAnsiTheme="majorEastAsia" w:hint="eastAsia"/>
              </w:rPr>
              <w:t>治療、口腔に関する知識の普及のため、</w:t>
            </w:r>
            <w:r w:rsidR="00974312">
              <w:rPr>
                <w:rFonts w:asciiTheme="majorEastAsia" w:eastAsiaTheme="majorEastAsia" w:hAnsiTheme="majorEastAsia" w:hint="eastAsia"/>
              </w:rPr>
              <w:t>2</w:t>
            </w:r>
            <w:r w:rsidR="00974312">
              <w:rPr>
                <w:rFonts w:asciiTheme="majorEastAsia" w:eastAsiaTheme="majorEastAsia" w:hAnsiTheme="majorEastAsia"/>
              </w:rPr>
              <w:t>0</w:t>
            </w:r>
            <w:r w:rsidR="00974312">
              <w:rPr>
                <w:rFonts w:asciiTheme="majorEastAsia" w:eastAsiaTheme="majorEastAsia" w:hAnsiTheme="majorEastAsia" w:hint="eastAsia"/>
              </w:rPr>
              <w:t>・2</w:t>
            </w:r>
            <w:r w:rsidR="00974312">
              <w:rPr>
                <w:rFonts w:asciiTheme="majorEastAsia" w:eastAsiaTheme="majorEastAsia" w:hAnsiTheme="majorEastAsia"/>
              </w:rPr>
              <w:t>5</w:t>
            </w:r>
            <w:r w:rsidR="00974312">
              <w:rPr>
                <w:rFonts w:asciiTheme="majorEastAsia" w:eastAsiaTheme="majorEastAsia" w:hAnsiTheme="majorEastAsia" w:hint="eastAsia"/>
              </w:rPr>
              <w:t>・3</w:t>
            </w:r>
            <w:r w:rsidR="00974312">
              <w:rPr>
                <w:rFonts w:asciiTheme="majorEastAsia" w:eastAsiaTheme="majorEastAsia" w:hAnsiTheme="majorEastAsia"/>
              </w:rPr>
              <w:t>0</w:t>
            </w:r>
            <w:r w:rsidR="00974312">
              <w:rPr>
                <w:rFonts w:asciiTheme="majorEastAsia" w:eastAsiaTheme="majorEastAsia" w:hAnsiTheme="majorEastAsia" w:hint="eastAsia"/>
              </w:rPr>
              <w:t>・</w:t>
            </w:r>
            <w:r w:rsidRPr="004B3AE1">
              <w:rPr>
                <w:rFonts w:asciiTheme="majorEastAsia" w:eastAsiaTheme="majorEastAsia" w:hAnsiTheme="majorEastAsia"/>
              </w:rPr>
              <w:t>35・40・50・60・70</w:t>
            </w:r>
            <w:r w:rsidR="00974312">
              <w:rPr>
                <w:rFonts w:asciiTheme="majorEastAsia" w:eastAsiaTheme="majorEastAsia" w:hAnsiTheme="majorEastAsia" w:hint="eastAsia"/>
              </w:rPr>
              <w:t>・7</w:t>
            </w:r>
            <w:r w:rsidR="00974312">
              <w:rPr>
                <w:rFonts w:asciiTheme="majorEastAsia" w:eastAsiaTheme="majorEastAsia" w:hAnsiTheme="majorEastAsia"/>
              </w:rPr>
              <w:t>6</w:t>
            </w:r>
            <w:r w:rsidRPr="004B3AE1">
              <w:rPr>
                <w:rFonts w:asciiTheme="majorEastAsia" w:eastAsiaTheme="majorEastAsia" w:hAnsiTheme="majorEastAsia"/>
              </w:rPr>
              <w:t>歳</w:t>
            </w:r>
            <w:r w:rsidR="00BF3C0B">
              <w:rPr>
                <w:rFonts w:asciiTheme="majorEastAsia" w:eastAsiaTheme="majorEastAsia" w:hAnsiTheme="majorEastAsia" w:hint="eastAsia"/>
              </w:rPr>
              <w:t>の人</w:t>
            </w:r>
            <w:r w:rsidRPr="004B3AE1">
              <w:rPr>
                <w:rFonts w:asciiTheme="majorEastAsia" w:eastAsiaTheme="majorEastAsia" w:hAnsiTheme="majorEastAsia"/>
              </w:rPr>
              <w:t>を対象に、歯周疾患検</w:t>
            </w:r>
            <w:r w:rsidRPr="004B3AE1">
              <w:rPr>
                <w:rFonts w:asciiTheme="majorEastAsia" w:eastAsiaTheme="majorEastAsia" w:hAnsiTheme="majorEastAsia" w:hint="eastAsia"/>
              </w:rPr>
              <w:t>診を実施します。</w:t>
            </w:r>
          </w:p>
        </w:tc>
        <w:tc>
          <w:tcPr>
            <w:tcW w:w="1552" w:type="dxa"/>
            <w:vAlign w:val="center"/>
          </w:tcPr>
          <w:p w14:paraId="605B3D61" w14:textId="3A723A34" w:rsidR="004B3AE1" w:rsidRPr="004B3AE1" w:rsidRDefault="004B3AE1" w:rsidP="009E264F">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保健センター</w:t>
            </w:r>
          </w:p>
        </w:tc>
      </w:tr>
      <w:tr w:rsidR="004B3AE1" w:rsidRPr="004B3AE1" w14:paraId="515E379A" w14:textId="77777777" w:rsidTr="0017150C">
        <w:tc>
          <w:tcPr>
            <w:tcW w:w="533" w:type="dxa"/>
            <w:vAlign w:val="center"/>
          </w:tcPr>
          <w:p w14:paraId="4909F738" w14:textId="69B22729" w:rsidR="004B3AE1" w:rsidRDefault="004B3AE1" w:rsidP="009E264F">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hint="eastAsia"/>
              </w:rPr>
              <w:t>1</w:t>
            </w:r>
            <w:r w:rsidR="00ED6F23">
              <w:rPr>
                <w:rFonts w:asciiTheme="majorEastAsia" w:eastAsiaTheme="majorEastAsia" w:hAnsiTheme="majorEastAsia"/>
              </w:rPr>
              <w:t>5</w:t>
            </w:r>
          </w:p>
        </w:tc>
        <w:tc>
          <w:tcPr>
            <w:tcW w:w="1701" w:type="dxa"/>
            <w:vAlign w:val="center"/>
          </w:tcPr>
          <w:p w14:paraId="1E5DFB6F" w14:textId="60E61DFA" w:rsidR="004B3AE1" w:rsidRPr="004B3AE1" w:rsidRDefault="004B3AE1" w:rsidP="009E264F">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いきいきしたら計画</w:t>
            </w:r>
            <w:r>
              <w:rPr>
                <w:rFonts w:asciiTheme="majorEastAsia" w:eastAsiaTheme="majorEastAsia" w:hAnsiTheme="majorEastAsia" w:hint="eastAsia"/>
              </w:rPr>
              <w:t>の</w:t>
            </w:r>
            <w:r w:rsidRPr="004B3AE1">
              <w:rPr>
                <w:rFonts w:asciiTheme="majorEastAsia" w:eastAsiaTheme="majorEastAsia" w:hAnsiTheme="majorEastAsia" w:hint="eastAsia"/>
              </w:rPr>
              <w:t>推進</w:t>
            </w:r>
          </w:p>
        </w:tc>
        <w:tc>
          <w:tcPr>
            <w:tcW w:w="4394" w:type="dxa"/>
          </w:tcPr>
          <w:p w14:paraId="16838DDE" w14:textId="3D388BCB" w:rsidR="004B3AE1" w:rsidRPr="004B3AE1" w:rsidRDefault="004B3AE1" w:rsidP="009E264F">
            <w:pPr>
              <w:widowControl/>
              <w:autoSpaceDE/>
              <w:autoSpaceDN/>
              <w:spacing w:line="320" w:lineRule="exact"/>
              <w:rPr>
                <w:rFonts w:asciiTheme="majorEastAsia" w:eastAsiaTheme="majorEastAsia" w:hAnsiTheme="majorEastAsia"/>
              </w:rPr>
            </w:pPr>
            <w:r w:rsidRPr="004B3AE1">
              <w:rPr>
                <w:rFonts w:asciiTheme="majorEastAsia" w:eastAsiaTheme="majorEastAsia" w:hAnsiTheme="majorEastAsia" w:hint="eastAsia"/>
              </w:rPr>
              <w:t>生涯を通じた健康づくりを推進し、健康寿命の延伸を図るため、子どもから高齢者まですべての町民を対象に、食事や運動などの健康づくりや、睡眠、心の健康など各種健康づくり活動を実践します。</w:t>
            </w:r>
          </w:p>
        </w:tc>
        <w:tc>
          <w:tcPr>
            <w:tcW w:w="1552" w:type="dxa"/>
            <w:vAlign w:val="center"/>
          </w:tcPr>
          <w:p w14:paraId="4FE64E7F" w14:textId="55EB71A2" w:rsidR="004B3AE1" w:rsidRPr="004B3AE1" w:rsidRDefault="004B3AE1" w:rsidP="009E264F">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保健センター</w:t>
            </w:r>
          </w:p>
        </w:tc>
      </w:tr>
      <w:tr w:rsidR="00C1331E" w:rsidRPr="004B3AE1" w14:paraId="729781EA" w14:textId="77777777" w:rsidTr="0017150C">
        <w:tc>
          <w:tcPr>
            <w:tcW w:w="533" w:type="dxa"/>
            <w:vAlign w:val="center"/>
          </w:tcPr>
          <w:p w14:paraId="725264D2" w14:textId="63E40FA0" w:rsidR="00C1331E" w:rsidRDefault="00C1331E" w:rsidP="009E264F">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hint="eastAsia"/>
              </w:rPr>
              <w:t>1</w:t>
            </w:r>
            <w:r w:rsidR="00ED6F23">
              <w:rPr>
                <w:rFonts w:asciiTheme="majorEastAsia" w:eastAsiaTheme="majorEastAsia" w:hAnsiTheme="majorEastAsia"/>
              </w:rPr>
              <w:t>6</w:t>
            </w:r>
          </w:p>
        </w:tc>
        <w:tc>
          <w:tcPr>
            <w:tcW w:w="1701" w:type="dxa"/>
            <w:vAlign w:val="center"/>
          </w:tcPr>
          <w:p w14:paraId="5DF2D3E8" w14:textId="597334EC" w:rsidR="00C1331E" w:rsidRPr="004B3AE1" w:rsidRDefault="00C1331E" w:rsidP="009E264F">
            <w:pPr>
              <w:widowControl/>
              <w:autoSpaceDE/>
              <w:autoSpaceDN/>
              <w:spacing w:line="320" w:lineRule="exact"/>
              <w:rPr>
                <w:rFonts w:asciiTheme="majorEastAsia" w:eastAsiaTheme="majorEastAsia" w:hAnsiTheme="majorEastAsia"/>
              </w:rPr>
            </w:pPr>
            <w:r w:rsidRPr="00C1331E">
              <w:rPr>
                <w:rFonts w:asciiTheme="majorEastAsia" w:eastAsiaTheme="majorEastAsia" w:hAnsiTheme="majorEastAsia" w:hint="eastAsia"/>
              </w:rPr>
              <w:t>インフルエンザ</w:t>
            </w:r>
            <w:r>
              <w:rPr>
                <w:rFonts w:asciiTheme="majorEastAsia" w:eastAsiaTheme="majorEastAsia" w:hAnsiTheme="majorEastAsia" w:hint="eastAsia"/>
              </w:rPr>
              <w:t>・</w:t>
            </w:r>
            <w:r w:rsidRPr="00C1331E">
              <w:rPr>
                <w:rFonts w:asciiTheme="majorEastAsia" w:eastAsiaTheme="majorEastAsia" w:hAnsiTheme="majorEastAsia" w:hint="eastAsia"/>
              </w:rPr>
              <w:t>肺炎球菌ワクチン接種の補助</w:t>
            </w:r>
          </w:p>
        </w:tc>
        <w:tc>
          <w:tcPr>
            <w:tcW w:w="4394" w:type="dxa"/>
          </w:tcPr>
          <w:p w14:paraId="47B862CB" w14:textId="513E9D2D" w:rsidR="00C1331E" w:rsidRPr="00C1331E" w:rsidRDefault="00C1331E" w:rsidP="009E264F">
            <w:pPr>
              <w:widowControl/>
              <w:autoSpaceDE/>
              <w:autoSpaceDN/>
              <w:spacing w:line="320" w:lineRule="exact"/>
              <w:rPr>
                <w:rFonts w:asciiTheme="majorEastAsia" w:eastAsiaTheme="majorEastAsia" w:hAnsiTheme="majorEastAsia"/>
              </w:rPr>
            </w:pPr>
            <w:r w:rsidRPr="00C1331E">
              <w:rPr>
                <w:rFonts w:asciiTheme="majorEastAsia" w:eastAsiaTheme="majorEastAsia" w:hAnsiTheme="majorEastAsia" w:hint="eastAsia"/>
              </w:rPr>
              <w:t>高齢者の感染症を予防するため、インフルエンザワクチン</w:t>
            </w:r>
            <w:r>
              <w:rPr>
                <w:rFonts w:asciiTheme="majorEastAsia" w:eastAsiaTheme="majorEastAsia" w:hAnsiTheme="majorEastAsia" w:hint="eastAsia"/>
              </w:rPr>
              <w:t>や</w:t>
            </w:r>
            <w:r w:rsidRPr="00C1331E">
              <w:rPr>
                <w:rFonts w:asciiTheme="majorEastAsia" w:eastAsiaTheme="majorEastAsia" w:hAnsiTheme="majorEastAsia" w:hint="eastAsia"/>
              </w:rPr>
              <w:t>肺炎球菌ワクチンの接種に対し</w:t>
            </w:r>
            <w:r>
              <w:rPr>
                <w:rFonts w:asciiTheme="majorEastAsia" w:eastAsiaTheme="majorEastAsia" w:hAnsiTheme="majorEastAsia" w:hint="eastAsia"/>
              </w:rPr>
              <w:t>て</w:t>
            </w:r>
            <w:r w:rsidRPr="00C1331E">
              <w:rPr>
                <w:rFonts w:asciiTheme="majorEastAsia" w:eastAsiaTheme="majorEastAsia" w:hAnsiTheme="majorEastAsia" w:hint="eastAsia"/>
              </w:rPr>
              <w:t>助成を行い、健康増進に努めます。</w:t>
            </w:r>
          </w:p>
        </w:tc>
        <w:tc>
          <w:tcPr>
            <w:tcW w:w="1552" w:type="dxa"/>
            <w:vAlign w:val="center"/>
          </w:tcPr>
          <w:p w14:paraId="07B2D4B9" w14:textId="2FD55576" w:rsidR="00C1331E" w:rsidRPr="004B3AE1" w:rsidRDefault="00C1331E" w:rsidP="009E264F">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保健センター</w:t>
            </w:r>
          </w:p>
        </w:tc>
      </w:tr>
      <w:tr w:rsidR="00C1331E" w:rsidRPr="004B3AE1" w14:paraId="2273F1E9" w14:textId="77777777" w:rsidTr="0017150C">
        <w:tc>
          <w:tcPr>
            <w:tcW w:w="533" w:type="dxa"/>
            <w:vAlign w:val="center"/>
          </w:tcPr>
          <w:p w14:paraId="58524CB3" w14:textId="6F012CA3" w:rsidR="00C1331E" w:rsidRDefault="00C1331E" w:rsidP="009E264F">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hint="eastAsia"/>
              </w:rPr>
              <w:t>1</w:t>
            </w:r>
            <w:r w:rsidR="00ED6F23">
              <w:rPr>
                <w:rFonts w:asciiTheme="majorEastAsia" w:eastAsiaTheme="majorEastAsia" w:hAnsiTheme="majorEastAsia"/>
              </w:rPr>
              <w:t>7</w:t>
            </w:r>
          </w:p>
        </w:tc>
        <w:tc>
          <w:tcPr>
            <w:tcW w:w="1701" w:type="dxa"/>
            <w:vAlign w:val="center"/>
          </w:tcPr>
          <w:p w14:paraId="68555860" w14:textId="73024819" w:rsidR="00C1331E" w:rsidRPr="00C1331E" w:rsidRDefault="00C1331E" w:rsidP="009E264F">
            <w:pPr>
              <w:widowControl/>
              <w:autoSpaceDE/>
              <w:autoSpaceDN/>
              <w:spacing w:line="320" w:lineRule="exact"/>
              <w:rPr>
                <w:rFonts w:asciiTheme="majorEastAsia" w:eastAsiaTheme="majorEastAsia" w:hAnsiTheme="majorEastAsia"/>
              </w:rPr>
            </w:pPr>
            <w:r w:rsidRPr="00C1331E">
              <w:rPr>
                <w:rFonts w:asciiTheme="majorEastAsia" w:eastAsiaTheme="majorEastAsia" w:hAnsiTheme="majorEastAsia" w:hint="eastAsia"/>
              </w:rPr>
              <w:t>高齢者の保健事業と介護予防の一体的実施</w:t>
            </w:r>
          </w:p>
        </w:tc>
        <w:tc>
          <w:tcPr>
            <w:tcW w:w="4394" w:type="dxa"/>
          </w:tcPr>
          <w:p w14:paraId="2D2C438D" w14:textId="2B9752F6" w:rsidR="00C1331E" w:rsidRPr="00C1331E" w:rsidRDefault="00C1331E" w:rsidP="009E264F">
            <w:pPr>
              <w:widowControl/>
              <w:autoSpaceDE/>
              <w:autoSpaceDN/>
              <w:spacing w:line="320" w:lineRule="exact"/>
              <w:rPr>
                <w:rFonts w:asciiTheme="majorEastAsia" w:eastAsiaTheme="majorEastAsia" w:hAnsiTheme="majorEastAsia"/>
              </w:rPr>
            </w:pPr>
            <w:r w:rsidRPr="00C1331E">
              <w:rPr>
                <w:rFonts w:asciiTheme="majorEastAsia" w:eastAsiaTheme="majorEastAsia" w:hAnsiTheme="majorEastAsia" w:hint="eastAsia"/>
              </w:rPr>
              <w:t>フレイル等の心身の多様な課題に対応したきめ細かな保健事業を</w:t>
            </w:r>
            <w:r>
              <w:rPr>
                <w:rFonts w:asciiTheme="majorEastAsia" w:eastAsiaTheme="majorEastAsia" w:hAnsiTheme="majorEastAsia" w:hint="eastAsia"/>
              </w:rPr>
              <w:t>実施する</w:t>
            </w:r>
            <w:r w:rsidRPr="00C1331E">
              <w:rPr>
                <w:rFonts w:asciiTheme="majorEastAsia" w:eastAsiaTheme="majorEastAsia" w:hAnsiTheme="majorEastAsia" w:hint="eastAsia"/>
              </w:rPr>
              <w:t>ため、運動、口腔、栄養、社会参加等の観点から</w:t>
            </w:r>
            <w:r>
              <w:rPr>
                <w:rFonts w:asciiTheme="majorEastAsia" w:eastAsiaTheme="majorEastAsia" w:hAnsiTheme="majorEastAsia" w:hint="eastAsia"/>
              </w:rPr>
              <w:t>、</w:t>
            </w:r>
            <w:r w:rsidRPr="00C1331E">
              <w:rPr>
                <w:rFonts w:asciiTheme="majorEastAsia" w:eastAsiaTheme="majorEastAsia" w:hAnsiTheme="majorEastAsia" w:hint="eastAsia"/>
              </w:rPr>
              <w:t>保健事業と介護予防の一体的実施に取り組みます。</w:t>
            </w:r>
          </w:p>
        </w:tc>
        <w:tc>
          <w:tcPr>
            <w:tcW w:w="1552" w:type="dxa"/>
            <w:vAlign w:val="center"/>
          </w:tcPr>
          <w:p w14:paraId="4050AAFF" w14:textId="77777777" w:rsidR="00C1331E" w:rsidRDefault="00C1331E" w:rsidP="009E264F">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hint="eastAsia"/>
              </w:rPr>
              <w:t>町民課</w:t>
            </w:r>
          </w:p>
          <w:p w14:paraId="1628488C" w14:textId="0B8B856C" w:rsidR="009E264F" w:rsidRPr="004B3AE1" w:rsidRDefault="009E264F" w:rsidP="009E264F">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hint="eastAsia"/>
              </w:rPr>
              <w:t>保健センター</w:t>
            </w:r>
          </w:p>
        </w:tc>
      </w:tr>
    </w:tbl>
    <w:p w14:paraId="47853483" w14:textId="6787576F" w:rsidR="009E264F" w:rsidRDefault="009E264F">
      <w:pPr>
        <w:widowControl/>
        <w:autoSpaceDE/>
        <w:autoSpaceDN/>
        <w:jc w:val="left"/>
        <w:rPr>
          <w:rFonts w:asciiTheme="majorEastAsia" w:eastAsiaTheme="majorEastAsia" w:hAnsiTheme="majorEastAsia"/>
        </w:rPr>
      </w:pPr>
      <w:r>
        <w:rPr>
          <w:rFonts w:asciiTheme="majorEastAsia" w:eastAsiaTheme="majorEastAsia" w:hAnsiTheme="majorEastAsia"/>
        </w:rPr>
        <w:br w:type="page"/>
      </w:r>
    </w:p>
    <w:p w14:paraId="4E323369" w14:textId="77777777" w:rsidR="005A2E03" w:rsidRDefault="005A2E03" w:rsidP="00E54214">
      <w:pPr>
        <w:widowControl/>
        <w:autoSpaceDE/>
        <w:autoSpaceDN/>
        <w:spacing w:line="240" w:lineRule="exact"/>
        <w:rPr>
          <w:rFonts w:asciiTheme="majorEastAsia" w:eastAsiaTheme="majorEastAsia" w:hAnsiTheme="majorEastAsia"/>
        </w:rPr>
      </w:pPr>
    </w:p>
    <w:tbl>
      <w:tblPr>
        <w:tblStyle w:val="af4"/>
        <w:tblW w:w="8180" w:type="dxa"/>
        <w:tblInd w:w="880" w:type="dxa"/>
        <w:tblLayout w:type="fixed"/>
        <w:tblLook w:val="04A0" w:firstRow="1" w:lastRow="0" w:firstColumn="1" w:lastColumn="0" w:noHBand="0" w:noVBand="1"/>
      </w:tblPr>
      <w:tblGrid>
        <w:gridCol w:w="533"/>
        <w:gridCol w:w="1701"/>
        <w:gridCol w:w="4394"/>
        <w:gridCol w:w="1552"/>
      </w:tblGrid>
      <w:tr w:rsidR="005A2E03" w:rsidRPr="004B3AE1" w14:paraId="76ECBD99" w14:textId="77777777" w:rsidTr="005A2E03">
        <w:tc>
          <w:tcPr>
            <w:tcW w:w="533" w:type="dxa"/>
            <w:shd w:val="clear" w:color="auto" w:fill="BFBFBF" w:themeFill="background1" w:themeFillShade="BF"/>
          </w:tcPr>
          <w:p w14:paraId="781137E4" w14:textId="77777777" w:rsidR="005A2E03" w:rsidRPr="004B3AE1" w:rsidRDefault="005A2E03" w:rsidP="00CB1CBE">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No</w:t>
            </w:r>
          </w:p>
        </w:tc>
        <w:tc>
          <w:tcPr>
            <w:tcW w:w="1701" w:type="dxa"/>
            <w:shd w:val="clear" w:color="auto" w:fill="BFBFBF" w:themeFill="background1" w:themeFillShade="BF"/>
          </w:tcPr>
          <w:p w14:paraId="479A2F9F" w14:textId="77777777" w:rsidR="005A2E03" w:rsidRPr="004B3AE1" w:rsidRDefault="005A2E03" w:rsidP="00CB1CBE">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名称</w:t>
            </w:r>
          </w:p>
        </w:tc>
        <w:tc>
          <w:tcPr>
            <w:tcW w:w="4394" w:type="dxa"/>
            <w:shd w:val="clear" w:color="auto" w:fill="BFBFBF" w:themeFill="background1" w:themeFillShade="BF"/>
          </w:tcPr>
          <w:p w14:paraId="0121C21A" w14:textId="77777777" w:rsidR="005A2E03" w:rsidRPr="004B3AE1" w:rsidRDefault="005A2E03" w:rsidP="00CB1CBE">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概要</w:t>
            </w:r>
          </w:p>
        </w:tc>
        <w:tc>
          <w:tcPr>
            <w:tcW w:w="1552" w:type="dxa"/>
            <w:shd w:val="clear" w:color="auto" w:fill="BFBFBF" w:themeFill="background1" w:themeFillShade="BF"/>
          </w:tcPr>
          <w:p w14:paraId="07202309" w14:textId="77777777" w:rsidR="005A2E03" w:rsidRPr="004B3AE1" w:rsidRDefault="005A2E03" w:rsidP="00CB1CBE">
            <w:pPr>
              <w:widowControl/>
              <w:autoSpaceDE/>
              <w:autoSpaceDN/>
              <w:spacing w:line="320" w:lineRule="exact"/>
              <w:jc w:val="center"/>
              <w:rPr>
                <w:rFonts w:asciiTheme="majorEastAsia" w:eastAsiaTheme="majorEastAsia" w:hAnsiTheme="majorEastAsia"/>
              </w:rPr>
            </w:pPr>
            <w:r w:rsidRPr="004B3AE1">
              <w:rPr>
                <w:rFonts w:asciiTheme="majorEastAsia" w:eastAsiaTheme="majorEastAsia" w:hAnsiTheme="majorEastAsia" w:hint="eastAsia"/>
              </w:rPr>
              <w:t>担当</w:t>
            </w:r>
          </w:p>
        </w:tc>
      </w:tr>
      <w:tr w:rsidR="00BF3C0B" w:rsidRPr="00BF3C0B" w14:paraId="0EE8C23D" w14:textId="77777777" w:rsidTr="0017150C">
        <w:tc>
          <w:tcPr>
            <w:tcW w:w="533" w:type="dxa"/>
            <w:vAlign w:val="center"/>
          </w:tcPr>
          <w:p w14:paraId="6E9E12FA" w14:textId="4FCEBBEE" w:rsidR="005A2E03" w:rsidRPr="00BF3C0B" w:rsidRDefault="005A2E03" w:rsidP="00CB1CBE">
            <w:pPr>
              <w:widowControl/>
              <w:autoSpaceDE/>
              <w:autoSpaceDN/>
              <w:spacing w:line="320" w:lineRule="exact"/>
              <w:jc w:val="center"/>
              <w:rPr>
                <w:rFonts w:asciiTheme="majorEastAsia" w:eastAsiaTheme="majorEastAsia" w:hAnsiTheme="majorEastAsia"/>
              </w:rPr>
            </w:pPr>
            <w:r w:rsidRPr="00BF3C0B">
              <w:rPr>
                <w:rFonts w:asciiTheme="majorEastAsia" w:eastAsiaTheme="majorEastAsia" w:hAnsiTheme="majorEastAsia"/>
              </w:rPr>
              <w:t>1</w:t>
            </w:r>
            <w:r w:rsidR="00ED6F23" w:rsidRPr="00BF3C0B">
              <w:rPr>
                <w:rFonts w:asciiTheme="majorEastAsia" w:eastAsiaTheme="majorEastAsia" w:hAnsiTheme="majorEastAsia" w:hint="eastAsia"/>
              </w:rPr>
              <w:t>8</w:t>
            </w:r>
          </w:p>
        </w:tc>
        <w:tc>
          <w:tcPr>
            <w:tcW w:w="1701" w:type="dxa"/>
            <w:vAlign w:val="center"/>
          </w:tcPr>
          <w:p w14:paraId="414B060B" w14:textId="77777777" w:rsidR="005A2E03" w:rsidRPr="00BF3C0B" w:rsidRDefault="005A2E03" w:rsidP="00CB1CBE">
            <w:pPr>
              <w:widowControl/>
              <w:autoSpaceDE/>
              <w:autoSpaceDN/>
              <w:spacing w:line="320" w:lineRule="exact"/>
              <w:rPr>
                <w:rFonts w:asciiTheme="majorEastAsia" w:eastAsiaTheme="majorEastAsia" w:hAnsiTheme="majorEastAsia"/>
              </w:rPr>
            </w:pPr>
            <w:r w:rsidRPr="00BF3C0B">
              <w:rPr>
                <w:rFonts w:asciiTheme="majorEastAsia" w:eastAsiaTheme="majorEastAsia" w:hAnsiTheme="majorEastAsia" w:hint="eastAsia"/>
              </w:rPr>
              <w:t>介護予防把握事業</w:t>
            </w:r>
          </w:p>
        </w:tc>
        <w:tc>
          <w:tcPr>
            <w:tcW w:w="4394" w:type="dxa"/>
          </w:tcPr>
          <w:p w14:paraId="7633AC55" w14:textId="77777777" w:rsidR="005A2E03" w:rsidRPr="00BF3C0B" w:rsidRDefault="005A2E03" w:rsidP="00CB1CBE">
            <w:pPr>
              <w:widowControl/>
              <w:autoSpaceDE/>
              <w:autoSpaceDN/>
              <w:spacing w:line="320" w:lineRule="exact"/>
              <w:rPr>
                <w:rFonts w:asciiTheme="majorEastAsia" w:eastAsiaTheme="majorEastAsia" w:hAnsiTheme="majorEastAsia"/>
              </w:rPr>
            </w:pPr>
            <w:r w:rsidRPr="00BF3C0B">
              <w:rPr>
                <w:rFonts w:asciiTheme="majorEastAsia" w:eastAsiaTheme="majorEastAsia" w:hAnsiTheme="majorEastAsia" w:hint="eastAsia"/>
              </w:rPr>
              <w:t>基本チェックリストを実施し、何らかの支援が必要な高齢者の把握をします。支援が必要な高齢者には、介護予防のための通いの場への参加を促進するなど、支援につなげていきます。</w:t>
            </w:r>
          </w:p>
        </w:tc>
        <w:tc>
          <w:tcPr>
            <w:tcW w:w="1552" w:type="dxa"/>
            <w:vAlign w:val="center"/>
          </w:tcPr>
          <w:p w14:paraId="37673F00" w14:textId="77777777" w:rsidR="005A2E03" w:rsidRPr="00BF3C0B" w:rsidRDefault="005A2E03" w:rsidP="00CB1CBE">
            <w:pPr>
              <w:widowControl/>
              <w:autoSpaceDE/>
              <w:autoSpaceDN/>
              <w:spacing w:line="320" w:lineRule="exact"/>
              <w:jc w:val="center"/>
              <w:rPr>
                <w:rFonts w:asciiTheme="majorEastAsia" w:eastAsiaTheme="majorEastAsia" w:hAnsiTheme="majorEastAsia"/>
              </w:rPr>
            </w:pPr>
            <w:r w:rsidRPr="00BF3C0B">
              <w:rPr>
                <w:rFonts w:asciiTheme="majorEastAsia" w:eastAsiaTheme="majorEastAsia" w:hAnsiTheme="majorEastAsia" w:hint="eastAsia"/>
              </w:rPr>
              <w:t>町民課</w:t>
            </w:r>
          </w:p>
        </w:tc>
      </w:tr>
      <w:tr w:rsidR="00421A65" w:rsidRPr="00421A65" w14:paraId="0B6857A5" w14:textId="77777777" w:rsidTr="005A2E03">
        <w:tc>
          <w:tcPr>
            <w:tcW w:w="533" w:type="dxa"/>
            <w:vAlign w:val="center"/>
          </w:tcPr>
          <w:p w14:paraId="1D3248E7" w14:textId="7DE10071" w:rsidR="005A2E03" w:rsidRPr="00421A65" w:rsidRDefault="009E264F" w:rsidP="00CB1CBE">
            <w:pPr>
              <w:widowControl/>
              <w:autoSpaceDE/>
              <w:autoSpaceDN/>
              <w:spacing w:line="320" w:lineRule="exact"/>
              <w:jc w:val="center"/>
              <w:rPr>
                <w:rFonts w:asciiTheme="majorEastAsia" w:eastAsiaTheme="majorEastAsia" w:hAnsiTheme="majorEastAsia"/>
              </w:rPr>
            </w:pPr>
            <w:r w:rsidRPr="00421A65">
              <w:rPr>
                <w:rFonts w:asciiTheme="majorEastAsia" w:eastAsiaTheme="majorEastAsia" w:hAnsiTheme="majorEastAsia"/>
              </w:rPr>
              <w:t>1</w:t>
            </w:r>
            <w:r w:rsidR="00ED6F23" w:rsidRPr="00421A65">
              <w:rPr>
                <w:rFonts w:asciiTheme="majorEastAsia" w:eastAsiaTheme="majorEastAsia" w:hAnsiTheme="majorEastAsia"/>
              </w:rPr>
              <w:t>9</w:t>
            </w:r>
          </w:p>
        </w:tc>
        <w:tc>
          <w:tcPr>
            <w:tcW w:w="1701" w:type="dxa"/>
            <w:vAlign w:val="center"/>
          </w:tcPr>
          <w:p w14:paraId="2D237B45" w14:textId="3A33634E" w:rsidR="005A2E03" w:rsidRPr="00421A65" w:rsidRDefault="005A2E03" w:rsidP="00CB1CBE">
            <w:pPr>
              <w:widowControl/>
              <w:autoSpaceDE/>
              <w:autoSpaceDN/>
              <w:spacing w:line="320" w:lineRule="exact"/>
              <w:rPr>
                <w:rFonts w:asciiTheme="majorEastAsia" w:eastAsiaTheme="majorEastAsia" w:hAnsiTheme="majorEastAsia"/>
              </w:rPr>
            </w:pPr>
            <w:r w:rsidRPr="00421A65">
              <w:rPr>
                <w:rFonts w:asciiTheme="majorEastAsia" w:eastAsiaTheme="majorEastAsia" w:hAnsiTheme="majorEastAsia" w:hint="eastAsia"/>
              </w:rPr>
              <w:t>介護予防活動</w:t>
            </w:r>
            <w:r w:rsidR="007E7A10" w:rsidRPr="00421A65">
              <w:rPr>
                <w:rFonts w:asciiTheme="majorEastAsia" w:eastAsiaTheme="majorEastAsia" w:hAnsiTheme="majorEastAsia" w:hint="eastAsia"/>
              </w:rPr>
              <w:t>の推進</w:t>
            </w:r>
          </w:p>
        </w:tc>
        <w:tc>
          <w:tcPr>
            <w:tcW w:w="4394" w:type="dxa"/>
            <w:vAlign w:val="center"/>
          </w:tcPr>
          <w:p w14:paraId="453CC621" w14:textId="1280D35B" w:rsidR="005A2E03" w:rsidRPr="00421A65" w:rsidRDefault="005A2E03" w:rsidP="00CB1CBE">
            <w:pPr>
              <w:widowControl/>
              <w:autoSpaceDE/>
              <w:autoSpaceDN/>
              <w:spacing w:line="320" w:lineRule="exact"/>
              <w:rPr>
                <w:rFonts w:asciiTheme="majorEastAsia" w:eastAsiaTheme="majorEastAsia" w:hAnsiTheme="majorEastAsia"/>
              </w:rPr>
            </w:pPr>
            <w:r w:rsidRPr="00421A65">
              <w:rPr>
                <w:rFonts w:asciiTheme="majorEastAsia" w:eastAsiaTheme="majorEastAsia" w:hAnsiTheme="majorEastAsia" w:hint="eastAsia"/>
              </w:rPr>
              <w:t>高齢者同士の介護予防等の助け合い活動を</w:t>
            </w:r>
            <w:r w:rsidR="00877044" w:rsidRPr="00421A65">
              <w:rPr>
                <w:rFonts w:asciiTheme="majorEastAsia" w:eastAsiaTheme="majorEastAsia" w:hAnsiTheme="majorEastAsia" w:hint="eastAsia"/>
              </w:rPr>
              <w:t>一層</w:t>
            </w:r>
            <w:r w:rsidRPr="00421A65">
              <w:rPr>
                <w:rFonts w:asciiTheme="majorEastAsia" w:eastAsiaTheme="majorEastAsia" w:hAnsiTheme="majorEastAsia" w:hint="eastAsia"/>
              </w:rPr>
              <w:t>推進するため、住民団体等が行う地域の実情に合わせた介護予防等に資する</w:t>
            </w:r>
            <w:r w:rsidR="00877044" w:rsidRPr="00421A65">
              <w:rPr>
                <w:rFonts w:asciiTheme="majorEastAsia" w:eastAsiaTheme="majorEastAsia" w:hAnsiTheme="majorEastAsia" w:hint="eastAsia"/>
              </w:rPr>
              <w:t>多様な</w:t>
            </w:r>
            <w:r w:rsidRPr="00421A65">
              <w:rPr>
                <w:rFonts w:asciiTheme="majorEastAsia" w:eastAsiaTheme="majorEastAsia" w:hAnsiTheme="majorEastAsia" w:hint="eastAsia"/>
              </w:rPr>
              <w:t>活動に対して活動費を助成します。</w:t>
            </w:r>
            <w:r w:rsidR="007E7A10" w:rsidRPr="00421A65">
              <w:rPr>
                <w:rFonts w:asciiTheme="majorEastAsia" w:eastAsiaTheme="majorEastAsia" w:hAnsiTheme="majorEastAsia" w:hint="eastAsia"/>
              </w:rPr>
              <w:t>また、専門職と連携し</w:t>
            </w:r>
            <w:r w:rsidR="00877044" w:rsidRPr="00421A65">
              <w:rPr>
                <w:rFonts w:asciiTheme="majorEastAsia" w:eastAsiaTheme="majorEastAsia" w:hAnsiTheme="majorEastAsia" w:hint="eastAsia"/>
              </w:rPr>
              <w:t>て</w:t>
            </w:r>
            <w:r w:rsidR="007E7A10" w:rsidRPr="00421A65">
              <w:rPr>
                <w:rFonts w:asciiTheme="majorEastAsia" w:eastAsiaTheme="majorEastAsia" w:hAnsiTheme="majorEastAsia" w:hint="eastAsia"/>
              </w:rPr>
              <w:t>活動の効果等</w:t>
            </w:r>
            <w:r w:rsidR="00877044" w:rsidRPr="00421A65">
              <w:rPr>
                <w:rFonts w:asciiTheme="majorEastAsia" w:eastAsiaTheme="majorEastAsia" w:hAnsiTheme="majorEastAsia" w:hint="eastAsia"/>
              </w:rPr>
              <w:t>について</w:t>
            </w:r>
            <w:r w:rsidR="007E7A10" w:rsidRPr="00421A65">
              <w:rPr>
                <w:rFonts w:asciiTheme="majorEastAsia" w:eastAsiaTheme="majorEastAsia" w:hAnsiTheme="majorEastAsia" w:hint="eastAsia"/>
              </w:rPr>
              <w:t>ＰＲ</w:t>
            </w:r>
            <w:r w:rsidR="00877044" w:rsidRPr="00421A65">
              <w:rPr>
                <w:rFonts w:asciiTheme="majorEastAsia" w:eastAsiaTheme="majorEastAsia" w:hAnsiTheme="majorEastAsia" w:hint="eastAsia"/>
              </w:rPr>
              <w:t>するとともに、活動に参加するための移動手段の確保を図るなど、さらなる活動の活性化に取り組みます。</w:t>
            </w:r>
          </w:p>
        </w:tc>
        <w:tc>
          <w:tcPr>
            <w:tcW w:w="1552" w:type="dxa"/>
            <w:vAlign w:val="center"/>
          </w:tcPr>
          <w:p w14:paraId="4789C571" w14:textId="04C58648" w:rsidR="005A2E03" w:rsidRPr="00421A65" w:rsidRDefault="005A2E03" w:rsidP="00CB1CBE">
            <w:pPr>
              <w:widowControl/>
              <w:autoSpaceDE/>
              <w:autoSpaceDN/>
              <w:spacing w:line="320" w:lineRule="exact"/>
              <w:jc w:val="center"/>
              <w:rPr>
                <w:rFonts w:asciiTheme="majorEastAsia" w:eastAsiaTheme="majorEastAsia" w:hAnsiTheme="majorEastAsia"/>
              </w:rPr>
            </w:pPr>
            <w:r w:rsidRPr="00421A65">
              <w:rPr>
                <w:rFonts w:asciiTheme="majorEastAsia" w:eastAsiaTheme="majorEastAsia" w:hAnsiTheme="majorEastAsia" w:hint="eastAsia"/>
              </w:rPr>
              <w:t>町民課</w:t>
            </w:r>
          </w:p>
        </w:tc>
      </w:tr>
      <w:tr w:rsidR="005A2E03" w:rsidRPr="004B3AE1" w14:paraId="0FFC85B6" w14:textId="77777777" w:rsidTr="005A2E03">
        <w:tc>
          <w:tcPr>
            <w:tcW w:w="533" w:type="dxa"/>
            <w:vAlign w:val="center"/>
          </w:tcPr>
          <w:p w14:paraId="3CF71561" w14:textId="393C847B" w:rsidR="005A2E03" w:rsidRPr="004B3AE1" w:rsidRDefault="00ED6F23" w:rsidP="00CB1CBE">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rPr>
              <w:t>20</w:t>
            </w:r>
          </w:p>
        </w:tc>
        <w:tc>
          <w:tcPr>
            <w:tcW w:w="1701" w:type="dxa"/>
            <w:vAlign w:val="center"/>
          </w:tcPr>
          <w:p w14:paraId="6DFC0C2B" w14:textId="40CBC1AF" w:rsidR="005A2E03" w:rsidRPr="004B3AE1" w:rsidRDefault="005A2E03" w:rsidP="00CB1CBE">
            <w:pPr>
              <w:widowControl/>
              <w:autoSpaceDE/>
              <w:autoSpaceDN/>
              <w:spacing w:line="320" w:lineRule="exact"/>
              <w:rPr>
                <w:rFonts w:asciiTheme="majorEastAsia" w:eastAsiaTheme="majorEastAsia" w:hAnsiTheme="majorEastAsia"/>
              </w:rPr>
            </w:pPr>
            <w:r w:rsidRPr="005A2E03">
              <w:rPr>
                <w:rFonts w:asciiTheme="majorEastAsia" w:eastAsiaTheme="majorEastAsia" w:hAnsiTheme="majorEastAsia" w:hint="eastAsia"/>
              </w:rPr>
              <w:t>介護予防活動団体情報交換会</w:t>
            </w:r>
          </w:p>
        </w:tc>
        <w:tc>
          <w:tcPr>
            <w:tcW w:w="4394" w:type="dxa"/>
            <w:vAlign w:val="center"/>
          </w:tcPr>
          <w:p w14:paraId="796BB6F8" w14:textId="782CF30D" w:rsidR="005A2E03" w:rsidRPr="004B3AE1" w:rsidRDefault="005A2E03" w:rsidP="00CB1CBE">
            <w:pPr>
              <w:widowControl/>
              <w:autoSpaceDE/>
              <w:autoSpaceDN/>
              <w:spacing w:line="320" w:lineRule="exact"/>
              <w:rPr>
                <w:rFonts w:asciiTheme="majorEastAsia" w:eastAsiaTheme="majorEastAsia" w:hAnsiTheme="majorEastAsia"/>
              </w:rPr>
            </w:pPr>
            <w:r w:rsidRPr="005A2E03">
              <w:rPr>
                <w:rFonts w:asciiTheme="majorEastAsia" w:eastAsiaTheme="majorEastAsia" w:hAnsiTheme="majorEastAsia" w:hint="eastAsia"/>
              </w:rPr>
              <w:t>介護予防活動等を実施する住民団体</w:t>
            </w:r>
            <w:r>
              <w:rPr>
                <w:rFonts w:asciiTheme="majorEastAsia" w:eastAsiaTheme="majorEastAsia" w:hAnsiTheme="majorEastAsia" w:hint="eastAsia"/>
              </w:rPr>
              <w:t>を対象に</w:t>
            </w:r>
            <w:r w:rsidRPr="005A2E03">
              <w:rPr>
                <w:rFonts w:asciiTheme="majorEastAsia" w:eastAsiaTheme="majorEastAsia" w:hAnsiTheme="majorEastAsia" w:hint="eastAsia"/>
              </w:rPr>
              <w:t>、団体同士の情報交換、介護予防情報提供等を目的</w:t>
            </w:r>
            <w:r>
              <w:rPr>
                <w:rFonts w:asciiTheme="majorEastAsia" w:eastAsiaTheme="majorEastAsia" w:hAnsiTheme="majorEastAsia" w:hint="eastAsia"/>
              </w:rPr>
              <w:t>に</w:t>
            </w:r>
            <w:r w:rsidRPr="005A2E03">
              <w:rPr>
                <w:rFonts w:asciiTheme="majorEastAsia" w:eastAsiaTheme="majorEastAsia" w:hAnsiTheme="majorEastAsia" w:hint="eastAsia"/>
              </w:rPr>
              <w:t>、高齢者相談センター</w:t>
            </w:r>
            <w:r>
              <w:rPr>
                <w:rFonts w:asciiTheme="majorEastAsia" w:eastAsiaTheme="majorEastAsia" w:hAnsiTheme="majorEastAsia" w:hint="eastAsia"/>
              </w:rPr>
              <w:t>において</w:t>
            </w:r>
            <w:r w:rsidRPr="005A2E03">
              <w:rPr>
                <w:rFonts w:asciiTheme="majorEastAsia" w:eastAsiaTheme="majorEastAsia" w:hAnsiTheme="majorEastAsia" w:hint="eastAsia"/>
              </w:rPr>
              <w:t>開催します。</w:t>
            </w:r>
          </w:p>
        </w:tc>
        <w:tc>
          <w:tcPr>
            <w:tcW w:w="1552" w:type="dxa"/>
            <w:vAlign w:val="center"/>
          </w:tcPr>
          <w:p w14:paraId="345730EB" w14:textId="7CDAF089" w:rsidR="005A2E03" w:rsidRPr="004B3AE1" w:rsidRDefault="005A2E03" w:rsidP="00CB1CBE">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hint="eastAsia"/>
              </w:rPr>
              <w:t>町民課</w:t>
            </w:r>
          </w:p>
        </w:tc>
      </w:tr>
      <w:tr w:rsidR="005A2E03" w:rsidRPr="004B3AE1" w14:paraId="19AEEA63" w14:textId="77777777" w:rsidTr="005A2E03">
        <w:tc>
          <w:tcPr>
            <w:tcW w:w="533" w:type="dxa"/>
            <w:vAlign w:val="center"/>
          </w:tcPr>
          <w:p w14:paraId="65A23E87" w14:textId="34597006" w:rsidR="005A2E03" w:rsidRPr="004B3AE1" w:rsidRDefault="005A2E03" w:rsidP="00CB1CBE">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rPr>
              <w:t>2</w:t>
            </w:r>
            <w:r w:rsidR="00ED6F23">
              <w:rPr>
                <w:rFonts w:asciiTheme="majorEastAsia" w:eastAsiaTheme="majorEastAsia" w:hAnsiTheme="majorEastAsia"/>
              </w:rPr>
              <w:t>1</w:t>
            </w:r>
          </w:p>
        </w:tc>
        <w:tc>
          <w:tcPr>
            <w:tcW w:w="1701" w:type="dxa"/>
            <w:vAlign w:val="center"/>
          </w:tcPr>
          <w:p w14:paraId="1C45AFB7" w14:textId="630F0C3A" w:rsidR="005A2E03" w:rsidRPr="004B3AE1" w:rsidRDefault="005A2E03" w:rsidP="00CB1CBE">
            <w:pPr>
              <w:widowControl/>
              <w:autoSpaceDE/>
              <w:autoSpaceDN/>
              <w:spacing w:line="320" w:lineRule="exact"/>
              <w:rPr>
                <w:rFonts w:asciiTheme="majorEastAsia" w:eastAsiaTheme="majorEastAsia" w:hAnsiTheme="majorEastAsia"/>
              </w:rPr>
            </w:pPr>
            <w:r w:rsidRPr="005A2E03">
              <w:rPr>
                <w:rFonts w:asciiTheme="majorEastAsia" w:eastAsiaTheme="majorEastAsia" w:hAnsiTheme="majorEastAsia" w:hint="eastAsia"/>
              </w:rPr>
              <w:t>介護予防</w:t>
            </w:r>
            <w:r>
              <w:rPr>
                <w:rFonts w:asciiTheme="majorEastAsia" w:eastAsiaTheme="majorEastAsia" w:hAnsiTheme="majorEastAsia" w:hint="eastAsia"/>
              </w:rPr>
              <w:t>活動</w:t>
            </w:r>
            <w:r w:rsidRPr="005A2E03">
              <w:rPr>
                <w:rFonts w:asciiTheme="majorEastAsia" w:eastAsiaTheme="majorEastAsia" w:hAnsiTheme="majorEastAsia" w:hint="eastAsia"/>
              </w:rPr>
              <w:t>団体への講師派遣</w:t>
            </w:r>
          </w:p>
        </w:tc>
        <w:tc>
          <w:tcPr>
            <w:tcW w:w="4394" w:type="dxa"/>
            <w:vAlign w:val="center"/>
          </w:tcPr>
          <w:p w14:paraId="3872BDD2" w14:textId="5D03E394" w:rsidR="005A2E03" w:rsidRPr="004B3AE1" w:rsidRDefault="005A2E03" w:rsidP="00CB1CBE">
            <w:pPr>
              <w:widowControl/>
              <w:autoSpaceDE/>
              <w:autoSpaceDN/>
              <w:spacing w:line="320" w:lineRule="exact"/>
              <w:rPr>
                <w:rFonts w:asciiTheme="majorEastAsia" w:eastAsiaTheme="majorEastAsia" w:hAnsiTheme="majorEastAsia"/>
              </w:rPr>
            </w:pPr>
            <w:r w:rsidRPr="005A2E03">
              <w:rPr>
                <w:rFonts w:asciiTheme="majorEastAsia" w:eastAsiaTheme="majorEastAsia" w:hAnsiTheme="majorEastAsia" w:hint="eastAsia"/>
              </w:rPr>
              <w:t>介護予防活動を実施する住民団体の支援</w:t>
            </w:r>
            <w:r>
              <w:rPr>
                <w:rFonts w:asciiTheme="majorEastAsia" w:eastAsiaTheme="majorEastAsia" w:hAnsiTheme="majorEastAsia" w:hint="eastAsia"/>
              </w:rPr>
              <w:t>や</w:t>
            </w:r>
            <w:r w:rsidRPr="005A2E03">
              <w:rPr>
                <w:rFonts w:asciiTheme="majorEastAsia" w:eastAsiaTheme="majorEastAsia" w:hAnsiTheme="majorEastAsia" w:hint="eastAsia"/>
              </w:rPr>
              <w:t>介護関係事業所の地域連携を推進することを目的</w:t>
            </w:r>
            <w:r>
              <w:rPr>
                <w:rFonts w:asciiTheme="majorEastAsia" w:eastAsiaTheme="majorEastAsia" w:hAnsiTheme="majorEastAsia" w:hint="eastAsia"/>
              </w:rPr>
              <w:t>に</w:t>
            </w:r>
            <w:r w:rsidRPr="005A2E03">
              <w:rPr>
                <w:rFonts w:asciiTheme="majorEastAsia" w:eastAsiaTheme="majorEastAsia" w:hAnsiTheme="majorEastAsia" w:hint="eastAsia"/>
              </w:rPr>
              <w:t>、</w:t>
            </w:r>
            <w:r w:rsidR="008510F4" w:rsidRPr="005A2E03">
              <w:rPr>
                <w:rFonts w:asciiTheme="majorEastAsia" w:eastAsiaTheme="majorEastAsia" w:hAnsiTheme="majorEastAsia" w:hint="eastAsia"/>
              </w:rPr>
              <w:t>各団体から</w:t>
            </w:r>
            <w:r w:rsidR="008510F4">
              <w:rPr>
                <w:rFonts w:asciiTheme="majorEastAsia" w:eastAsiaTheme="majorEastAsia" w:hAnsiTheme="majorEastAsia" w:hint="eastAsia"/>
              </w:rPr>
              <w:t>の</w:t>
            </w:r>
            <w:r w:rsidR="008510F4" w:rsidRPr="005A2E03">
              <w:rPr>
                <w:rFonts w:asciiTheme="majorEastAsia" w:eastAsiaTheme="majorEastAsia" w:hAnsiTheme="majorEastAsia" w:hint="eastAsia"/>
              </w:rPr>
              <w:t>依頼に</w:t>
            </w:r>
            <w:r w:rsidR="008510F4">
              <w:rPr>
                <w:rFonts w:asciiTheme="majorEastAsia" w:eastAsiaTheme="majorEastAsia" w:hAnsiTheme="majorEastAsia" w:hint="eastAsia"/>
              </w:rPr>
              <w:t>応じて、</w:t>
            </w:r>
            <w:r w:rsidRPr="005A2E03">
              <w:rPr>
                <w:rFonts w:asciiTheme="majorEastAsia" w:eastAsiaTheme="majorEastAsia" w:hAnsiTheme="majorEastAsia" w:hint="eastAsia"/>
              </w:rPr>
              <w:t>介護関係事業所</w:t>
            </w:r>
            <w:r>
              <w:rPr>
                <w:rFonts w:asciiTheme="majorEastAsia" w:eastAsiaTheme="majorEastAsia" w:hAnsiTheme="majorEastAsia" w:hint="eastAsia"/>
              </w:rPr>
              <w:t>の</w:t>
            </w:r>
            <w:r w:rsidRPr="005A2E03">
              <w:rPr>
                <w:rFonts w:asciiTheme="majorEastAsia" w:eastAsiaTheme="majorEastAsia" w:hAnsiTheme="majorEastAsia" w:hint="eastAsia"/>
              </w:rPr>
              <w:t>職員</w:t>
            </w:r>
            <w:r>
              <w:rPr>
                <w:rFonts w:asciiTheme="majorEastAsia" w:eastAsiaTheme="majorEastAsia" w:hAnsiTheme="majorEastAsia" w:hint="eastAsia"/>
              </w:rPr>
              <w:t>を</w:t>
            </w:r>
            <w:r w:rsidRPr="005A2E03">
              <w:rPr>
                <w:rFonts w:asciiTheme="majorEastAsia" w:eastAsiaTheme="majorEastAsia" w:hAnsiTheme="majorEastAsia" w:hint="eastAsia"/>
              </w:rPr>
              <w:t>業務</w:t>
            </w:r>
            <w:r w:rsidR="008510F4">
              <w:rPr>
                <w:rFonts w:asciiTheme="majorEastAsia" w:eastAsiaTheme="majorEastAsia" w:hAnsiTheme="majorEastAsia" w:hint="eastAsia"/>
              </w:rPr>
              <w:t>に支障のない</w:t>
            </w:r>
            <w:r w:rsidRPr="005A2E03">
              <w:rPr>
                <w:rFonts w:asciiTheme="majorEastAsia" w:eastAsiaTheme="majorEastAsia" w:hAnsiTheme="majorEastAsia" w:hint="eastAsia"/>
              </w:rPr>
              <w:t>範囲で</w:t>
            </w:r>
            <w:r w:rsidR="008510F4">
              <w:rPr>
                <w:rFonts w:asciiTheme="majorEastAsia" w:eastAsiaTheme="majorEastAsia" w:hAnsiTheme="majorEastAsia" w:hint="eastAsia"/>
              </w:rPr>
              <w:t>派遣し</w:t>
            </w:r>
            <w:r w:rsidRPr="005A2E03">
              <w:rPr>
                <w:rFonts w:asciiTheme="majorEastAsia" w:eastAsiaTheme="majorEastAsia" w:hAnsiTheme="majorEastAsia" w:hint="eastAsia"/>
              </w:rPr>
              <w:t>、</w:t>
            </w:r>
            <w:r w:rsidR="008510F4">
              <w:rPr>
                <w:rFonts w:asciiTheme="majorEastAsia" w:eastAsiaTheme="majorEastAsia" w:hAnsiTheme="majorEastAsia" w:hint="eastAsia"/>
              </w:rPr>
              <w:t>講演（</w:t>
            </w:r>
            <w:r w:rsidRPr="005A2E03">
              <w:rPr>
                <w:rFonts w:asciiTheme="majorEastAsia" w:eastAsiaTheme="majorEastAsia" w:hAnsiTheme="majorEastAsia" w:hint="eastAsia"/>
              </w:rPr>
              <w:t>原則無料</w:t>
            </w:r>
            <w:r w:rsidR="008510F4">
              <w:rPr>
                <w:rFonts w:asciiTheme="majorEastAsia" w:eastAsiaTheme="majorEastAsia" w:hAnsiTheme="majorEastAsia" w:hint="eastAsia"/>
              </w:rPr>
              <w:t>）</w:t>
            </w:r>
            <w:r w:rsidRPr="005A2E03">
              <w:rPr>
                <w:rFonts w:asciiTheme="majorEastAsia" w:eastAsiaTheme="majorEastAsia" w:hAnsiTheme="majorEastAsia" w:hint="eastAsia"/>
              </w:rPr>
              <w:t>を行います。</w:t>
            </w:r>
          </w:p>
        </w:tc>
        <w:tc>
          <w:tcPr>
            <w:tcW w:w="1552" w:type="dxa"/>
            <w:vAlign w:val="center"/>
          </w:tcPr>
          <w:p w14:paraId="24E8FFED" w14:textId="2C9490CA" w:rsidR="005A2E03" w:rsidRPr="004B3AE1" w:rsidRDefault="005A2E03" w:rsidP="00CB1CBE">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hint="eastAsia"/>
              </w:rPr>
              <w:t>町民課</w:t>
            </w:r>
          </w:p>
        </w:tc>
      </w:tr>
    </w:tbl>
    <w:p w14:paraId="4F578A9D" w14:textId="77777777" w:rsidR="00E54214" w:rsidRDefault="00E54214" w:rsidP="006C5A24">
      <w:pPr>
        <w:widowControl/>
        <w:autoSpaceDE/>
        <w:autoSpaceDN/>
        <w:rPr>
          <w:rFonts w:asciiTheme="majorEastAsia" w:eastAsiaTheme="majorEastAsia" w:hAnsiTheme="majorEastAsia"/>
        </w:rPr>
      </w:pPr>
    </w:p>
    <w:p w14:paraId="6C6D7C21" w14:textId="77777777" w:rsidR="00E54214" w:rsidRPr="00BF3C0B" w:rsidRDefault="00E54214" w:rsidP="00E54214">
      <w:pPr>
        <w:pStyle w:val="a5"/>
        <w:numPr>
          <w:ilvl w:val="0"/>
          <w:numId w:val="10"/>
        </w:numPr>
        <w:ind w:leftChars="300" w:left="1102" w:hanging="442"/>
        <w:rPr>
          <w:rFonts w:asciiTheme="majorEastAsia" w:eastAsiaTheme="majorEastAsia" w:hAnsiTheme="majorEastAsia"/>
          <w:b/>
          <w:sz w:val="24"/>
        </w:rPr>
      </w:pPr>
      <w:r w:rsidRPr="00BF3C0B">
        <w:rPr>
          <w:rFonts w:asciiTheme="majorEastAsia" w:eastAsiaTheme="majorEastAsia" w:hAnsiTheme="majorEastAsia" w:hint="eastAsia"/>
          <w:b/>
          <w:sz w:val="24"/>
        </w:rPr>
        <w:t>主要事業等の量の見込み</w:t>
      </w:r>
    </w:p>
    <w:tbl>
      <w:tblPr>
        <w:tblStyle w:val="af4"/>
        <w:tblW w:w="8221" w:type="dxa"/>
        <w:tblInd w:w="846" w:type="dxa"/>
        <w:tblLayout w:type="fixed"/>
        <w:tblLook w:val="04A0" w:firstRow="1" w:lastRow="0" w:firstColumn="1" w:lastColumn="0" w:noHBand="0" w:noVBand="1"/>
      </w:tblPr>
      <w:tblGrid>
        <w:gridCol w:w="1701"/>
        <w:gridCol w:w="1086"/>
        <w:gridCol w:w="1087"/>
        <w:gridCol w:w="1087"/>
        <w:gridCol w:w="1086"/>
        <w:gridCol w:w="1087"/>
        <w:gridCol w:w="1087"/>
      </w:tblGrid>
      <w:tr w:rsidR="00BF3C0B" w:rsidRPr="00BF3C0B" w14:paraId="2CD8905D" w14:textId="77777777" w:rsidTr="008510F4">
        <w:tc>
          <w:tcPr>
            <w:tcW w:w="1701" w:type="dxa"/>
            <w:vMerge w:val="restart"/>
            <w:shd w:val="clear" w:color="auto" w:fill="BFBFBF" w:themeFill="background1" w:themeFillShade="BF"/>
            <w:vAlign w:val="center"/>
          </w:tcPr>
          <w:p w14:paraId="3F3FE8B0" w14:textId="77777777" w:rsidR="00E54214" w:rsidRPr="00BF3C0B" w:rsidRDefault="00E5421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区　分</w:t>
            </w:r>
          </w:p>
        </w:tc>
        <w:tc>
          <w:tcPr>
            <w:tcW w:w="3260" w:type="dxa"/>
            <w:gridSpan w:val="3"/>
            <w:shd w:val="clear" w:color="auto" w:fill="BFBFBF" w:themeFill="background1" w:themeFillShade="BF"/>
            <w:vAlign w:val="center"/>
          </w:tcPr>
          <w:p w14:paraId="11CE7498" w14:textId="77777777" w:rsidR="00E54214" w:rsidRPr="00BF3C0B" w:rsidRDefault="00E5421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実績</w:t>
            </w:r>
          </w:p>
        </w:tc>
        <w:tc>
          <w:tcPr>
            <w:tcW w:w="3260" w:type="dxa"/>
            <w:gridSpan w:val="3"/>
            <w:shd w:val="clear" w:color="auto" w:fill="BFBFBF" w:themeFill="background1" w:themeFillShade="BF"/>
            <w:vAlign w:val="center"/>
          </w:tcPr>
          <w:p w14:paraId="385B97BA" w14:textId="77777777" w:rsidR="00E54214" w:rsidRPr="00BF3C0B" w:rsidRDefault="00E5421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計画（見込み）</w:t>
            </w:r>
          </w:p>
        </w:tc>
      </w:tr>
      <w:tr w:rsidR="00BF3C0B" w:rsidRPr="00BF3C0B" w14:paraId="7D6AE8C9" w14:textId="77777777" w:rsidTr="008510F4">
        <w:tc>
          <w:tcPr>
            <w:tcW w:w="1701" w:type="dxa"/>
            <w:vMerge/>
            <w:shd w:val="clear" w:color="auto" w:fill="BFBFBF" w:themeFill="background1" w:themeFillShade="BF"/>
            <w:vAlign w:val="center"/>
          </w:tcPr>
          <w:p w14:paraId="0B2718CE" w14:textId="77777777" w:rsidR="008510F4" w:rsidRPr="00BF3C0B" w:rsidRDefault="008510F4" w:rsidP="0017150C">
            <w:pPr>
              <w:spacing w:line="280" w:lineRule="exact"/>
              <w:jc w:val="center"/>
              <w:rPr>
                <w:rFonts w:asciiTheme="majorEastAsia" w:eastAsiaTheme="majorEastAsia" w:hAnsiTheme="majorEastAsia"/>
                <w:sz w:val="20"/>
              </w:rPr>
            </w:pPr>
          </w:p>
        </w:tc>
        <w:tc>
          <w:tcPr>
            <w:tcW w:w="1086" w:type="dxa"/>
            <w:shd w:val="clear" w:color="auto" w:fill="BFBFBF" w:themeFill="background1" w:themeFillShade="BF"/>
            <w:vAlign w:val="center"/>
          </w:tcPr>
          <w:p w14:paraId="75EF4237" w14:textId="77777777" w:rsidR="008510F4" w:rsidRPr="00BF3C0B" w:rsidRDefault="008510F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R3年度</w:t>
            </w:r>
          </w:p>
        </w:tc>
        <w:tc>
          <w:tcPr>
            <w:tcW w:w="1087" w:type="dxa"/>
            <w:shd w:val="clear" w:color="auto" w:fill="BFBFBF" w:themeFill="background1" w:themeFillShade="BF"/>
            <w:vAlign w:val="center"/>
          </w:tcPr>
          <w:p w14:paraId="76CC3EB3" w14:textId="77777777" w:rsidR="008510F4" w:rsidRPr="00BF3C0B" w:rsidRDefault="008510F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R4年度</w:t>
            </w:r>
          </w:p>
        </w:tc>
        <w:tc>
          <w:tcPr>
            <w:tcW w:w="1087" w:type="dxa"/>
            <w:shd w:val="clear" w:color="auto" w:fill="BFBFBF" w:themeFill="background1" w:themeFillShade="BF"/>
            <w:vAlign w:val="center"/>
          </w:tcPr>
          <w:p w14:paraId="148E49A6" w14:textId="77777777" w:rsidR="008510F4" w:rsidRPr="00BF3C0B" w:rsidRDefault="008510F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R5年度</w:t>
            </w:r>
          </w:p>
          <w:p w14:paraId="31AC1915" w14:textId="77777777" w:rsidR="008510F4" w:rsidRPr="00BF3C0B" w:rsidRDefault="008510F4" w:rsidP="0017150C">
            <w:pPr>
              <w:spacing w:line="280" w:lineRule="exact"/>
              <w:jc w:val="center"/>
              <w:rPr>
                <w:rFonts w:asciiTheme="majorEastAsia" w:eastAsiaTheme="majorEastAsia" w:hAnsiTheme="majorEastAsia"/>
                <w:sz w:val="18"/>
              </w:rPr>
            </w:pPr>
            <w:r w:rsidRPr="00BF3C0B">
              <w:rPr>
                <w:rFonts w:asciiTheme="majorEastAsia" w:eastAsiaTheme="majorEastAsia" w:hAnsiTheme="majorEastAsia" w:hint="eastAsia"/>
                <w:sz w:val="18"/>
              </w:rPr>
              <w:t>(見込み)</w:t>
            </w:r>
          </w:p>
        </w:tc>
        <w:tc>
          <w:tcPr>
            <w:tcW w:w="1086" w:type="dxa"/>
            <w:shd w:val="clear" w:color="auto" w:fill="BFBFBF" w:themeFill="background1" w:themeFillShade="BF"/>
            <w:vAlign w:val="center"/>
          </w:tcPr>
          <w:p w14:paraId="324B01D0" w14:textId="77777777" w:rsidR="008510F4" w:rsidRPr="00BF3C0B" w:rsidRDefault="008510F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R6年度</w:t>
            </w:r>
          </w:p>
        </w:tc>
        <w:tc>
          <w:tcPr>
            <w:tcW w:w="1087" w:type="dxa"/>
            <w:shd w:val="clear" w:color="auto" w:fill="BFBFBF" w:themeFill="background1" w:themeFillShade="BF"/>
            <w:vAlign w:val="center"/>
          </w:tcPr>
          <w:p w14:paraId="02915179" w14:textId="77777777" w:rsidR="008510F4" w:rsidRPr="00BF3C0B" w:rsidRDefault="008510F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R7年度</w:t>
            </w:r>
          </w:p>
        </w:tc>
        <w:tc>
          <w:tcPr>
            <w:tcW w:w="1087" w:type="dxa"/>
            <w:shd w:val="clear" w:color="auto" w:fill="BFBFBF" w:themeFill="background1" w:themeFillShade="BF"/>
            <w:vAlign w:val="center"/>
          </w:tcPr>
          <w:p w14:paraId="43505F75" w14:textId="7A260836" w:rsidR="008510F4" w:rsidRPr="00BF3C0B" w:rsidRDefault="008510F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w:t>
            </w:r>
            <w:r w:rsidRPr="00BF3C0B">
              <w:rPr>
                <w:rFonts w:asciiTheme="majorEastAsia" w:eastAsiaTheme="majorEastAsia" w:hAnsiTheme="majorEastAsia"/>
                <w:sz w:val="20"/>
              </w:rPr>
              <w:t>8</w:t>
            </w:r>
            <w:r w:rsidRPr="00BF3C0B">
              <w:rPr>
                <w:rFonts w:asciiTheme="majorEastAsia" w:eastAsiaTheme="majorEastAsia" w:hAnsiTheme="majorEastAsia" w:hint="eastAsia"/>
                <w:sz w:val="20"/>
              </w:rPr>
              <w:t>年度</w:t>
            </w:r>
          </w:p>
        </w:tc>
      </w:tr>
      <w:tr w:rsidR="00BF3C0B" w:rsidRPr="00BF3C0B" w14:paraId="49C34E83" w14:textId="77777777" w:rsidTr="00BF3C0B">
        <w:tc>
          <w:tcPr>
            <w:tcW w:w="1701" w:type="dxa"/>
            <w:vAlign w:val="center"/>
          </w:tcPr>
          <w:p w14:paraId="09716CB2" w14:textId="2BC5BDDE" w:rsidR="008510F4" w:rsidRPr="00BF3C0B" w:rsidRDefault="008510F4" w:rsidP="0017150C">
            <w:pPr>
              <w:spacing w:line="280" w:lineRule="exact"/>
              <w:jc w:val="left"/>
              <w:rPr>
                <w:rFonts w:asciiTheme="majorEastAsia" w:eastAsiaTheme="majorEastAsia" w:hAnsiTheme="majorEastAsia"/>
                <w:sz w:val="20"/>
              </w:rPr>
            </w:pPr>
            <w:bookmarkStart w:id="3" w:name="_Hlk142645161"/>
            <w:bookmarkStart w:id="4" w:name="_Hlk142645165"/>
            <w:r w:rsidRPr="00BF3C0B">
              <w:rPr>
                <w:rFonts w:asciiTheme="majorEastAsia" w:eastAsiaTheme="majorEastAsia" w:hAnsiTheme="majorEastAsia"/>
                <w:sz w:val="20"/>
              </w:rPr>
              <w:t>1</w:t>
            </w:r>
            <w:r w:rsidR="00ED6F23" w:rsidRPr="00BF3C0B">
              <w:rPr>
                <w:rFonts w:asciiTheme="majorEastAsia" w:eastAsiaTheme="majorEastAsia" w:hAnsiTheme="majorEastAsia"/>
                <w:sz w:val="20"/>
              </w:rPr>
              <w:t>8</w:t>
            </w:r>
            <w:r w:rsidRPr="00BF3C0B">
              <w:rPr>
                <w:rFonts w:asciiTheme="majorEastAsia" w:eastAsiaTheme="majorEastAsia" w:hAnsiTheme="majorEastAsia"/>
                <w:sz w:val="20"/>
              </w:rPr>
              <w:t>.</w:t>
            </w:r>
            <w:r w:rsidRPr="00BF3C0B">
              <w:rPr>
                <w:rFonts w:asciiTheme="majorEastAsia" w:eastAsiaTheme="majorEastAsia" w:hAnsiTheme="majorEastAsia" w:hint="eastAsia"/>
                <w:sz w:val="20"/>
              </w:rPr>
              <w:t>基本チェックリスト実施者数</w:t>
            </w:r>
            <w:r w:rsidRPr="00BF3C0B">
              <w:rPr>
                <w:rFonts w:asciiTheme="majorEastAsia" w:eastAsiaTheme="majorEastAsia" w:hAnsiTheme="majorEastAsia" w:hint="eastAsia"/>
                <w:sz w:val="16"/>
              </w:rPr>
              <w:t>（人／年）</w:t>
            </w:r>
            <w:bookmarkEnd w:id="3"/>
            <w:bookmarkEnd w:id="4"/>
          </w:p>
        </w:tc>
        <w:tc>
          <w:tcPr>
            <w:tcW w:w="1086" w:type="dxa"/>
            <w:shd w:val="clear" w:color="auto" w:fill="auto"/>
            <w:vAlign w:val="center"/>
          </w:tcPr>
          <w:p w14:paraId="5F639DF0" w14:textId="041E97A3" w:rsidR="008510F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9</w:t>
            </w:r>
          </w:p>
        </w:tc>
        <w:tc>
          <w:tcPr>
            <w:tcW w:w="1087" w:type="dxa"/>
            <w:shd w:val="clear" w:color="auto" w:fill="auto"/>
            <w:vAlign w:val="center"/>
          </w:tcPr>
          <w:p w14:paraId="0BAEDFA6" w14:textId="73E3B27B" w:rsidR="008510F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3</w:t>
            </w:r>
          </w:p>
        </w:tc>
        <w:tc>
          <w:tcPr>
            <w:tcW w:w="1087" w:type="dxa"/>
            <w:shd w:val="clear" w:color="auto" w:fill="auto"/>
            <w:vAlign w:val="center"/>
          </w:tcPr>
          <w:p w14:paraId="4EC6A684" w14:textId="03868C04" w:rsidR="008510F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8</w:t>
            </w:r>
          </w:p>
        </w:tc>
        <w:tc>
          <w:tcPr>
            <w:tcW w:w="1086" w:type="dxa"/>
            <w:shd w:val="clear" w:color="auto" w:fill="auto"/>
            <w:vAlign w:val="center"/>
          </w:tcPr>
          <w:p w14:paraId="35EEED2C" w14:textId="752ABCB0" w:rsidR="008510F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5</w:t>
            </w:r>
          </w:p>
        </w:tc>
        <w:tc>
          <w:tcPr>
            <w:tcW w:w="1087" w:type="dxa"/>
            <w:shd w:val="clear" w:color="auto" w:fill="auto"/>
            <w:vAlign w:val="center"/>
          </w:tcPr>
          <w:p w14:paraId="2A0D74F2" w14:textId="2019517B" w:rsidR="008510F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3</w:t>
            </w:r>
            <w:r>
              <w:rPr>
                <w:rFonts w:asciiTheme="majorEastAsia" w:eastAsiaTheme="majorEastAsia" w:hAnsiTheme="majorEastAsia"/>
                <w:sz w:val="20"/>
              </w:rPr>
              <w:t>0</w:t>
            </w:r>
          </w:p>
        </w:tc>
        <w:tc>
          <w:tcPr>
            <w:tcW w:w="1087" w:type="dxa"/>
            <w:shd w:val="clear" w:color="auto" w:fill="auto"/>
            <w:vAlign w:val="center"/>
          </w:tcPr>
          <w:p w14:paraId="44108B78" w14:textId="6915FE50" w:rsidR="008510F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3</w:t>
            </w:r>
            <w:r>
              <w:rPr>
                <w:rFonts w:asciiTheme="majorEastAsia" w:eastAsiaTheme="majorEastAsia" w:hAnsiTheme="majorEastAsia"/>
                <w:sz w:val="20"/>
              </w:rPr>
              <w:t>5</w:t>
            </w:r>
          </w:p>
        </w:tc>
      </w:tr>
      <w:tr w:rsidR="00BF3C0B" w:rsidRPr="00BF3C0B" w14:paraId="46D43D31" w14:textId="77777777" w:rsidTr="00BF3C0B">
        <w:tc>
          <w:tcPr>
            <w:tcW w:w="1701" w:type="dxa"/>
            <w:vAlign w:val="center"/>
          </w:tcPr>
          <w:p w14:paraId="64A7E236" w14:textId="31021960" w:rsidR="008510F4" w:rsidRPr="00BF3C0B" w:rsidRDefault="009E264F" w:rsidP="0017150C">
            <w:pPr>
              <w:spacing w:line="280" w:lineRule="exact"/>
              <w:jc w:val="left"/>
              <w:rPr>
                <w:rFonts w:asciiTheme="majorEastAsia" w:eastAsiaTheme="majorEastAsia" w:hAnsiTheme="majorEastAsia"/>
                <w:sz w:val="16"/>
              </w:rPr>
            </w:pPr>
            <w:r w:rsidRPr="00BF3C0B">
              <w:rPr>
                <w:rFonts w:asciiTheme="majorEastAsia" w:eastAsiaTheme="majorEastAsia" w:hAnsiTheme="majorEastAsia"/>
                <w:sz w:val="20"/>
              </w:rPr>
              <w:t>1</w:t>
            </w:r>
            <w:r w:rsidR="00ED6F23" w:rsidRPr="00BF3C0B">
              <w:rPr>
                <w:rFonts w:asciiTheme="majorEastAsia" w:eastAsiaTheme="majorEastAsia" w:hAnsiTheme="majorEastAsia"/>
                <w:sz w:val="20"/>
              </w:rPr>
              <w:t>9</w:t>
            </w:r>
            <w:r w:rsidR="008510F4" w:rsidRPr="00BF3C0B">
              <w:rPr>
                <w:rFonts w:asciiTheme="majorEastAsia" w:eastAsiaTheme="majorEastAsia" w:hAnsiTheme="majorEastAsia"/>
                <w:sz w:val="20"/>
              </w:rPr>
              <w:t>.</w:t>
            </w:r>
            <w:r w:rsidR="008510F4" w:rsidRPr="00BF3C0B">
              <w:rPr>
                <w:rFonts w:asciiTheme="majorEastAsia" w:eastAsiaTheme="majorEastAsia" w:hAnsiTheme="majorEastAsia" w:hint="eastAsia"/>
                <w:sz w:val="20"/>
              </w:rPr>
              <w:t>介護予防活動団体等支援件数</w:t>
            </w:r>
            <w:r w:rsidR="008510F4" w:rsidRPr="00BF3C0B">
              <w:rPr>
                <w:rFonts w:asciiTheme="majorEastAsia" w:eastAsiaTheme="majorEastAsia" w:hAnsiTheme="majorEastAsia" w:hint="eastAsia"/>
                <w:sz w:val="16"/>
              </w:rPr>
              <w:t>（</w:t>
            </w:r>
            <w:r w:rsidR="00AF0ED1" w:rsidRPr="00BF3C0B">
              <w:rPr>
                <w:rFonts w:asciiTheme="majorEastAsia" w:eastAsiaTheme="majorEastAsia" w:hAnsiTheme="majorEastAsia" w:hint="eastAsia"/>
                <w:sz w:val="16"/>
              </w:rPr>
              <w:t>件</w:t>
            </w:r>
            <w:r w:rsidR="008510F4" w:rsidRPr="00BF3C0B">
              <w:rPr>
                <w:rFonts w:asciiTheme="majorEastAsia" w:eastAsiaTheme="majorEastAsia" w:hAnsiTheme="majorEastAsia" w:hint="eastAsia"/>
                <w:sz w:val="16"/>
              </w:rPr>
              <w:t>／年）</w:t>
            </w:r>
          </w:p>
        </w:tc>
        <w:tc>
          <w:tcPr>
            <w:tcW w:w="1086" w:type="dxa"/>
            <w:shd w:val="clear" w:color="auto" w:fill="auto"/>
            <w:vAlign w:val="center"/>
          </w:tcPr>
          <w:p w14:paraId="179E1DAB" w14:textId="6775510A" w:rsidR="008510F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5</w:t>
            </w:r>
          </w:p>
        </w:tc>
        <w:tc>
          <w:tcPr>
            <w:tcW w:w="1087" w:type="dxa"/>
            <w:shd w:val="clear" w:color="auto" w:fill="auto"/>
            <w:vAlign w:val="center"/>
          </w:tcPr>
          <w:p w14:paraId="27E4D9C0" w14:textId="5B2C56D2" w:rsidR="008510F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8</w:t>
            </w:r>
          </w:p>
        </w:tc>
        <w:tc>
          <w:tcPr>
            <w:tcW w:w="1087" w:type="dxa"/>
            <w:shd w:val="clear" w:color="auto" w:fill="auto"/>
            <w:vAlign w:val="center"/>
          </w:tcPr>
          <w:p w14:paraId="1182702C" w14:textId="0C205715" w:rsidR="008510F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9</w:t>
            </w:r>
          </w:p>
        </w:tc>
        <w:tc>
          <w:tcPr>
            <w:tcW w:w="1086" w:type="dxa"/>
            <w:shd w:val="clear" w:color="auto" w:fill="auto"/>
            <w:vAlign w:val="center"/>
          </w:tcPr>
          <w:p w14:paraId="5415FE28" w14:textId="1A15110F" w:rsidR="008510F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1</w:t>
            </w:r>
          </w:p>
        </w:tc>
        <w:tc>
          <w:tcPr>
            <w:tcW w:w="1087" w:type="dxa"/>
            <w:shd w:val="clear" w:color="auto" w:fill="auto"/>
            <w:vAlign w:val="center"/>
          </w:tcPr>
          <w:p w14:paraId="6AC42AE2" w14:textId="609E61E1" w:rsidR="008510F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3</w:t>
            </w:r>
          </w:p>
        </w:tc>
        <w:tc>
          <w:tcPr>
            <w:tcW w:w="1087" w:type="dxa"/>
            <w:shd w:val="clear" w:color="auto" w:fill="auto"/>
            <w:vAlign w:val="center"/>
          </w:tcPr>
          <w:p w14:paraId="680C9C47" w14:textId="0D65771F" w:rsidR="008510F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5</w:t>
            </w:r>
          </w:p>
        </w:tc>
      </w:tr>
    </w:tbl>
    <w:p w14:paraId="449ADCB2" w14:textId="77777777" w:rsidR="00E54214" w:rsidRDefault="00E54214" w:rsidP="00E54214">
      <w:pPr>
        <w:spacing w:line="280" w:lineRule="exact"/>
        <w:rPr>
          <w:rFonts w:ascii="HG丸ｺﾞｼｯｸM-PRO" w:hAnsi="HG丸ｺﾞｼｯｸM-PRO"/>
          <w:sz w:val="24"/>
        </w:rPr>
      </w:pPr>
    </w:p>
    <w:p w14:paraId="04117CD9" w14:textId="77777777" w:rsidR="00E54214" w:rsidRDefault="00E54214" w:rsidP="00E54214">
      <w:pPr>
        <w:rPr>
          <w:rFonts w:ascii="HG丸ｺﾞｼｯｸM-PRO" w:hAnsi="HG丸ｺﾞｼｯｸM-PRO"/>
          <w:sz w:val="24"/>
        </w:rPr>
      </w:pPr>
    </w:p>
    <w:p w14:paraId="2DEF3EB1" w14:textId="77777777" w:rsidR="00E54214" w:rsidRDefault="00E54214" w:rsidP="00E54214">
      <w:pPr>
        <w:rPr>
          <w:rFonts w:ascii="HG丸ｺﾞｼｯｸM-PRO" w:hAnsi="HG丸ｺﾞｼｯｸM-PRO"/>
          <w:sz w:val="24"/>
        </w:rPr>
      </w:pPr>
    </w:p>
    <w:p w14:paraId="4E44C612" w14:textId="77777777" w:rsidR="00E54214" w:rsidRDefault="00E54214" w:rsidP="00E54214">
      <w:pPr>
        <w:widowControl/>
        <w:autoSpaceDE/>
        <w:autoSpaceDN/>
        <w:jc w:val="left"/>
        <w:rPr>
          <w:rFonts w:ascii="HG丸ｺﾞｼｯｸM-PRO" w:hAnsi="HG丸ｺﾞｼｯｸM-PRO"/>
          <w:sz w:val="24"/>
        </w:rPr>
      </w:pPr>
      <w:r>
        <w:rPr>
          <w:rFonts w:ascii="HG丸ｺﾞｼｯｸM-PRO" w:hAnsi="HG丸ｺﾞｼｯｸM-PRO"/>
          <w:sz w:val="24"/>
        </w:rPr>
        <w:br w:type="page"/>
      </w:r>
    </w:p>
    <w:p w14:paraId="3F6F7C1A" w14:textId="77777777" w:rsidR="00E54214" w:rsidRDefault="00E54214" w:rsidP="00E54214">
      <w:pPr>
        <w:spacing w:line="240" w:lineRule="exact"/>
        <w:rPr>
          <w:rFonts w:ascii="HG丸ｺﾞｼｯｸM-PRO" w:hAnsi="HG丸ｺﾞｼｯｸM-PRO"/>
          <w:sz w:val="24"/>
        </w:rPr>
      </w:pPr>
    </w:p>
    <w:p w14:paraId="32F8C9F0" w14:textId="77777777" w:rsidR="00E54214" w:rsidRPr="00840E84" w:rsidRDefault="00E54214" w:rsidP="00E54214">
      <w:pPr>
        <w:pStyle w:val="2"/>
        <w:numPr>
          <w:ilvl w:val="0"/>
          <w:numId w:val="0"/>
        </w:numPr>
        <w:spacing w:afterLines="30" w:after="138"/>
        <w:ind w:leftChars="150" w:left="330"/>
        <w:rPr>
          <w:b/>
          <w:sz w:val="24"/>
        </w:rPr>
      </w:pPr>
      <w:r w:rsidRPr="00840E84">
        <w:rPr>
          <w:rFonts w:hint="eastAsia"/>
          <w:b/>
          <w:sz w:val="24"/>
          <w:bdr w:val="single" w:sz="4" w:space="0" w:color="auto"/>
        </w:rPr>
        <w:t>施策２</w:t>
      </w:r>
      <w:r w:rsidRPr="00840E84">
        <w:rPr>
          <w:rFonts w:hint="eastAsia"/>
          <w:b/>
          <w:sz w:val="24"/>
        </w:rPr>
        <w:t xml:space="preserve">　自立支援活動の推進</w:t>
      </w:r>
    </w:p>
    <w:p w14:paraId="0D67C386" w14:textId="6394D2CB" w:rsidR="00E54214" w:rsidRPr="00DD4F65" w:rsidRDefault="00E54214" w:rsidP="00E54214">
      <w:pPr>
        <w:spacing w:line="400" w:lineRule="exact"/>
        <w:ind w:leftChars="400" w:left="880" w:firstLineChars="100" w:firstLine="240"/>
        <w:rPr>
          <w:rFonts w:ascii="HG丸ｺﾞｼｯｸM-PRO" w:hAnsi="HG丸ｺﾞｼｯｸM-PRO"/>
          <w:sz w:val="24"/>
        </w:rPr>
      </w:pPr>
      <w:r w:rsidRPr="00840E84">
        <w:rPr>
          <w:rFonts w:ascii="HG丸ｺﾞｼｯｸM-PRO" w:hAnsi="HG丸ｺﾞｼｯｸM-PRO" w:hint="eastAsia"/>
          <w:sz w:val="24"/>
        </w:rPr>
        <w:t>高齢者一人ひとりの心身の状態に応じ</w:t>
      </w:r>
      <w:r w:rsidR="00AF0ED1">
        <w:rPr>
          <w:rFonts w:ascii="HG丸ｺﾞｼｯｸM-PRO" w:hAnsi="HG丸ｺﾞｼｯｸM-PRO" w:hint="eastAsia"/>
          <w:sz w:val="24"/>
        </w:rPr>
        <w:t>た</w:t>
      </w:r>
      <w:r w:rsidRPr="00840E84">
        <w:rPr>
          <w:rFonts w:ascii="HG丸ｺﾞｼｯｸM-PRO" w:hAnsi="HG丸ｺﾞｼｯｸM-PRO" w:hint="eastAsia"/>
          <w:sz w:val="24"/>
        </w:rPr>
        <w:t>多様なサービスを提供していくためには、元気な高齢者をはじめ、地域住民が担い手として参加する住民主体の活動やＮＰＯ法人など、多様な主体が活動できるよう、生活支援コーディネーター</w:t>
      </w:r>
      <w:r w:rsidR="00942B0C" w:rsidRPr="00DD4F65">
        <w:rPr>
          <w:rFonts w:ascii="HG丸ｺﾞｼｯｸM-PRO" w:hAnsi="HG丸ｺﾞｼｯｸM-PRO" w:hint="eastAsia"/>
          <w:sz w:val="24"/>
        </w:rPr>
        <w:t>を始めとする</w:t>
      </w:r>
      <w:r w:rsidR="001D2721" w:rsidRPr="00DD4F65">
        <w:rPr>
          <w:rFonts w:ascii="HG丸ｺﾞｼｯｸM-PRO" w:hAnsi="HG丸ｺﾞｼｯｸM-PRO" w:hint="eastAsia"/>
          <w:sz w:val="24"/>
        </w:rPr>
        <w:t>様々な</w:t>
      </w:r>
      <w:r w:rsidR="00942B0C" w:rsidRPr="00DD4F65">
        <w:rPr>
          <w:rFonts w:ascii="HG丸ｺﾞｼｯｸM-PRO" w:hAnsi="HG丸ｺﾞｼｯｸM-PRO" w:hint="eastAsia"/>
          <w:sz w:val="24"/>
        </w:rPr>
        <w:t>関係者が連携し</w:t>
      </w:r>
      <w:r w:rsidR="00AF0ED1" w:rsidRPr="00DD4F65">
        <w:rPr>
          <w:rFonts w:ascii="HG丸ｺﾞｼｯｸM-PRO" w:hAnsi="HG丸ｺﾞｼｯｸM-PRO" w:hint="eastAsia"/>
          <w:sz w:val="24"/>
        </w:rPr>
        <w:t>、</w:t>
      </w:r>
      <w:r w:rsidRPr="00DD4F65">
        <w:rPr>
          <w:rFonts w:ascii="HG丸ｺﾞｼｯｸM-PRO" w:hAnsi="HG丸ｺﾞｼｯｸM-PRO" w:hint="eastAsia"/>
          <w:sz w:val="24"/>
        </w:rPr>
        <w:t>地域における</w:t>
      </w:r>
      <w:r w:rsidR="00942B0C" w:rsidRPr="00DD4F65">
        <w:rPr>
          <w:rFonts w:ascii="HG丸ｺﾞｼｯｸM-PRO" w:hAnsi="HG丸ｺﾞｼｯｸM-PRO" w:hint="eastAsia"/>
          <w:sz w:val="24"/>
        </w:rPr>
        <w:t>支援</w:t>
      </w:r>
      <w:r w:rsidRPr="00DD4F65">
        <w:rPr>
          <w:rFonts w:ascii="HG丸ｺﾞｼｯｸM-PRO" w:hAnsi="HG丸ｺﾞｼｯｸM-PRO" w:hint="eastAsia"/>
          <w:sz w:val="24"/>
        </w:rPr>
        <w:t>体制の整備を進めていく必要があります。</w:t>
      </w:r>
    </w:p>
    <w:p w14:paraId="60C49C28" w14:textId="1E9BBAD7" w:rsidR="00E54214" w:rsidRPr="00DD4F65" w:rsidRDefault="00E54214" w:rsidP="00E54214">
      <w:pPr>
        <w:spacing w:line="400" w:lineRule="exact"/>
        <w:ind w:leftChars="400" w:left="880" w:firstLineChars="100" w:firstLine="240"/>
        <w:rPr>
          <w:rFonts w:ascii="HG丸ｺﾞｼｯｸM-PRO" w:hAnsi="HG丸ｺﾞｼｯｸM-PRO"/>
          <w:sz w:val="24"/>
        </w:rPr>
      </w:pPr>
      <w:r w:rsidRPr="00DD4F65">
        <w:rPr>
          <w:rFonts w:ascii="HG丸ｺﾞｼｯｸM-PRO" w:hAnsi="HG丸ｺﾞｼｯｸM-PRO" w:hint="eastAsia"/>
          <w:sz w:val="24"/>
        </w:rPr>
        <w:t>今後の高齢化の進展に対応するため、</w:t>
      </w:r>
      <w:r w:rsidR="00942B0C" w:rsidRPr="00DD4F65">
        <w:rPr>
          <w:rFonts w:ascii="HG丸ｺﾞｼｯｸM-PRO" w:hAnsi="HG丸ｺﾞｼｯｸM-PRO" w:hint="eastAsia"/>
          <w:sz w:val="24"/>
        </w:rPr>
        <w:t>地域の多様な主体の連携を推進し</w:t>
      </w:r>
      <w:r w:rsidRPr="00DD4F65">
        <w:rPr>
          <w:rFonts w:ascii="HG丸ｺﾞｼｯｸM-PRO" w:hAnsi="HG丸ｺﾞｼｯｸM-PRO" w:hint="eastAsia"/>
          <w:sz w:val="24"/>
        </w:rPr>
        <w:t>、協議体や地域ケア会議を通じて、地域の実情に即した自立支援活動を一層推進します。</w:t>
      </w:r>
    </w:p>
    <w:p w14:paraId="71A79860" w14:textId="77777777" w:rsidR="00E54214" w:rsidRPr="00DD4F65" w:rsidRDefault="00E54214" w:rsidP="00E54214">
      <w:pPr>
        <w:spacing w:line="240" w:lineRule="exact"/>
        <w:rPr>
          <w:rFonts w:ascii="HG丸ｺﾞｼｯｸM-PRO" w:hAnsi="HG丸ｺﾞｼｯｸM-PRO"/>
          <w:sz w:val="24"/>
        </w:rPr>
      </w:pPr>
    </w:p>
    <w:p w14:paraId="458D7FA7" w14:textId="77777777" w:rsidR="00E54214" w:rsidRPr="00DD4F65" w:rsidRDefault="00E54214" w:rsidP="00E54214">
      <w:pPr>
        <w:pStyle w:val="a5"/>
        <w:numPr>
          <w:ilvl w:val="0"/>
          <w:numId w:val="10"/>
        </w:numPr>
        <w:ind w:leftChars="300" w:left="1102" w:hanging="442"/>
        <w:rPr>
          <w:rFonts w:asciiTheme="majorEastAsia" w:eastAsiaTheme="majorEastAsia" w:hAnsiTheme="majorEastAsia"/>
          <w:b/>
          <w:sz w:val="24"/>
        </w:rPr>
      </w:pPr>
      <w:r w:rsidRPr="00DD4F65">
        <w:rPr>
          <w:rFonts w:asciiTheme="majorEastAsia" w:eastAsiaTheme="majorEastAsia" w:hAnsiTheme="majorEastAsia" w:hint="eastAsia"/>
          <w:b/>
          <w:sz w:val="24"/>
        </w:rPr>
        <w:t>施策２を推進する事業等</w:t>
      </w:r>
    </w:p>
    <w:tbl>
      <w:tblPr>
        <w:tblStyle w:val="af4"/>
        <w:tblW w:w="8180" w:type="dxa"/>
        <w:tblInd w:w="880" w:type="dxa"/>
        <w:tblLayout w:type="fixed"/>
        <w:tblLook w:val="04A0" w:firstRow="1" w:lastRow="0" w:firstColumn="1" w:lastColumn="0" w:noHBand="0" w:noVBand="1"/>
      </w:tblPr>
      <w:tblGrid>
        <w:gridCol w:w="533"/>
        <w:gridCol w:w="1701"/>
        <w:gridCol w:w="4394"/>
        <w:gridCol w:w="1552"/>
      </w:tblGrid>
      <w:tr w:rsidR="00DD4F65" w:rsidRPr="00DD4F65" w14:paraId="3F5F4601" w14:textId="77777777" w:rsidTr="0017150C">
        <w:tc>
          <w:tcPr>
            <w:tcW w:w="533" w:type="dxa"/>
            <w:shd w:val="clear" w:color="auto" w:fill="BFBFBF" w:themeFill="background1" w:themeFillShade="BF"/>
          </w:tcPr>
          <w:p w14:paraId="60670F58" w14:textId="77777777" w:rsidR="00E54214" w:rsidRPr="00DD4F65" w:rsidRDefault="00E54214" w:rsidP="00CB1CBE">
            <w:pPr>
              <w:widowControl/>
              <w:autoSpaceDE/>
              <w:autoSpaceDN/>
              <w:spacing w:line="320" w:lineRule="exact"/>
              <w:jc w:val="center"/>
              <w:rPr>
                <w:rFonts w:asciiTheme="majorEastAsia" w:eastAsiaTheme="majorEastAsia" w:hAnsiTheme="majorEastAsia"/>
              </w:rPr>
            </w:pPr>
            <w:r w:rsidRPr="00DD4F65">
              <w:rPr>
                <w:rFonts w:asciiTheme="majorEastAsia" w:eastAsiaTheme="majorEastAsia" w:hAnsiTheme="majorEastAsia" w:hint="eastAsia"/>
              </w:rPr>
              <w:t>No</w:t>
            </w:r>
          </w:p>
        </w:tc>
        <w:tc>
          <w:tcPr>
            <w:tcW w:w="1701" w:type="dxa"/>
            <w:shd w:val="clear" w:color="auto" w:fill="BFBFBF" w:themeFill="background1" w:themeFillShade="BF"/>
          </w:tcPr>
          <w:p w14:paraId="6CC48F76" w14:textId="77777777" w:rsidR="00E54214" w:rsidRPr="00DD4F65" w:rsidRDefault="00E54214" w:rsidP="00CB1CBE">
            <w:pPr>
              <w:widowControl/>
              <w:autoSpaceDE/>
              <w:autoSpaceDN/>
              <w:spacing w:line="320" w:lineRule="exact"/>
              <w:jc w:val="center"/>
              <w:rPr>
                <w:rFonts w:asciiTheme="majorEastAsia" w:eastAsiaTheme="majorEastAsia" w:hAnsiTheme="majorEastAsia"/>
              </w:rPr>
            </w:pPr>
            <w:r w:rsidRPr="00DD4F65">
              <w:rPr>
                <w:rFonts w:asciiTheme="majorEastAsia" w:eastAsiaTheme="majorEastAsia" w:hAnsiTheme="majorEastAsia" w:hint="eastAsia"/>
              </w:rPr>
              <w:t>名称</w:t>
            </w:r>
          </w:p>
        </w:tc>
        <w:tc>
          <w:tcPr>
            <w:tcW w:w="4394" w:type="dxa"/>
            <w:shd w:val="clear" w:color="auto" w:fill="BFBFBF" w:themeFill="background1" w:themeFillShade="BF"/>
          </w:tcPr>
          <w:p w14:paraId="4BC0A2AB" w14:textId="77777777" w:rsidR="00E54214" w:rsidRPr="00DD4F65" w:rsidRDefault="00E54214" w:rsidP="00CB1CBE">
            <w:pPr>
              <w:widowControl/>
              <w:autoSpaceDE/>
              <w:autoSpaceDN/>
              <w:spacing w:line="320" w:lineRule="exact"/>
              <w:jc w:val="center"/>
              <w:rPr>
                <w:rFonts w:asciiTheme="majorEastAsia" w:eastAsiaTheme="majorEastAsia" w:hAnsiTheme="majorEastAsia"/>
              </w:rPr>
            </w:pPr>
            <w:r w:rsidRPr="00DD4F65">
              <w:rPr>
                <w:rFonts w:asciiTheme="majorEastAsia" w:eastAsiaTheme="majorEastAsia" w:hAnsiTheme="majorEastAsia" w:hint="eastAsia"/>
              </w:rPr>
              <w:t>概要</w:t>
            </w:r>
          </w:p>
        </w:tc>
        <w:tc>
          <w:tcPr>
            <w:tcW w:w="1552" w:type="dxa"/>
            <w:shd w:val="clear" w:color="auto" w:fill="BFBFBF" w:themeFill="background1" w:themeFillShade="BF"/>
          </w:tcPr>
          <w:p w14:paraId="382D5D41" w14:textId="77777777" w:rsidR="00E54214" w:rsidRPr="00DD4F65" w:rsidRDefault="00E54214" w:rsidP="00CB1CBE">
            <w:pPr>
              <w:widowControl/>
              <w:autoSpaceDE/>
              <w:autoSpaceDN/>
              <w:spacing w:line="320" w:lineRule="exact"/>
              <w:jc w:val="center"/>
              <w:rPr>
                <w:rFonts w:asciiTheme="majorEastAsia" w:eastAsiaTheme="majorEastAsia" w:hAnsiTheme="majorEastAsia"/>
              </w:rPr>
            </w:pPr>
            <w:r w:rsidRPr="00DD4F65">
              <w:rPr>
                <w:rFonts w:asciiTheme="majorEastAsia" w:eastAsiaTheme="majorEastAsia" w:hAnsiTheme="majorEastAsia" w:hint="eastAsia"/>
              </w:rPr>
              <w:t>担当</w:t>
            </w:r>
          </w:p>
        </w:tc>
      </w:tr>
      <w:tr w:rsidR="00DD4F65" w:rsidRPr="00DD4F65" w14:paraId="41532E92" w14:textId="77777777" w:rsidTr="0017150C">
        <w:tc>
          <w:tcPr>
            <w:tcW w:w="533" w:type="dxa"/>
            <w:vAlign w:val="center"/>
          </w:tcPr>
          <w:p w14:paraId="450D6177" w14:textId="2D6BA704" w:rsidR="00C82573" w:rsidRPr="00DD4F65" w:rsidRDefault="00C82573" w:rsidP="00CB1CBE">
            <w:pPr>
              <w:widowControl/>
              <w:autoSpaceDE/>
              <w:autoSpaceDN/>
              <w:spacing w:line="320" w:lineRule="exact"/>
              <w:jc w:val="center"/>
              <w:rPr>
                <w:rFonts w:asciiTheme="majorEastAsia" w:eastAsiaTheme="majorEastAsia" w:hAnsiTheme="majorEastAsia"/>
              </w:rPr>
            </w:pPr>
            <w:r w:rsidRPr="00DD4F65">
              <w:rPr>
                <w:rFonts w:asciiTheme="majorEastAsia" w:eastAsiaTheme="majorEastAsia" w:hAnsiTheme="majorEastAsia" w:hint="eastAsia"/>
              </w:rPr>
              <w:t>2</w:t>
            </w:r>
            <w:r w:rsidR="00ED6F23" w:rsidRPr="00DD4F65">
              <w:rPr>
                <w:rFonts w:asciiTheme="majorEastAsia" w:eastAsiaTheme="majorEastAsia" w:hAnsiTheme="majorEastAsia"/>
              </w:rPr>
              <w:t>2</w:t>
            </w:r>
          </w:p>
        </w:tc>
        <w:tc>
          <w:tcPr>
            <w:tcW w:w="1701" w:type="dxa"/>
            <w:vAlign w:val="center"/>
          </w:tcPr>
          <w:p w14:paraId="2D60E88D" w14:textId="71FCADCF" w:rsidR="00C82573" w:rsidRPr="00DD4F65" w:rsidRDefault="00C82573" w:rsidP="00CB1CBE">
            <w:pPr>
              <w:widowControl/>
              <w:autoSpaceDE/>
              <w:autoSpaceDN/>
              <w:spacing w:line="320" w:lineRule="exact"/>
              <w:rPr>
                <w:rFonts w:asciiTheme="majorEastAsia" w:eastAsiaTheme="majorEastAsia" w:hAnsiTheme="majorEastAsia"/>
              </w:rPr>
            </w:pPr>
            <w:r w:rsidRPr="00DD4F65">
              <w:rPr>
                <w:rFonts w:asciiTheme="majorEastAsia" w:eastAsiaTheme="majorEastAsia" w:hAnsiTheme="majorEastAsia" w:hint="eastAsia"/>
              </w:rPr>
              <w:t>生活支援体制整備事業</w:t>
            </w:r>
          </w:p>
        </w:tc>
        <w:tc>
          <w:tcPr>
            <w:tcW w:w="4394" w:type="dxa"/>
          </w:tcPr>
          <w:p w14:paraId="79C62649" w14:textId="0338B819" w:rsidR="00C82573" w:rsidRPr="00DD4F65" w:rsidRDefault="001D2721" w:rsidP="00CB1CBE">
            <w:pPr>
              <w:widowControl/>
              <w:autoSpaceDE/>
              <w:autoSpaceDN/>
              <w:spacing w:line="320" w:lineRule="exact"/>
              <w:rPr>
                <w:rFonts w:asciiTheme="majorEastAsia" w:eastAsiaTheme="majorEastAsia" w:hAnsiTheme="majorEastAsia"/>
              </w:rPr>
            </w:pPr>
            <w:r w:rsidRPr="00DD4F65">
              <w:rPr>
                <w:rFonts w:asciiTheme="majorEastAsia" w:eastAsiaTheme="majorEastAsia" w:hAnsiTheme="majorEastAsia" w:hint="eastAsia"/>
              </w:rPr>
              <w:t>地域における</w:t>
            </w:r>
            <w:r w:rsidR="0017512A" w:rsidRPr="00DD4F65">
              <w:rPr>
                <w:rFonts w:asciiTheme="majorEastAsia" w:eastAsiaTheme="majorEastAsia" w:hAnsiTheme="majorEastAsia" w:hint="eastAsia"/>
              </w:rPr>
              <w:t>困りごとや</w:t>
            </w:r>
            <w:r w:rsidR="00D23CB7" w:rsidRPr="00DD4F65">
              <w:rPr>
                <w:rFonts w:asciiTheme="majorEastAsia" w:eastAsiaTheme="majorEastAsia" w:hAnsiTheme="majorEastAsia" w:hint="eastAsia"/>
              </w:rPr>
              <w:t>支え合い</w:t>
            </w:r>
            <w:r w:rsidR="0017512A" w:rsidRPr="00DD4F65">
              <w:rPr>
                <w:rFonts w:asciiTheme="majorEastAsia" w:eastAsiaTheme="majorEastAsia" w:hAnsiTheme="majorEastAsia" w:hint="eastAsia"/>
              </w:rPr>
              <w:t>の活動</w:t>
            </w:r>
            <w:r w:rsidR="00D23CB7" w:rsidRPr="00DD4F65">
              <w:rPr>
                <w:rFonts w:asciiTheme="majorEastAsia" w:eastAsiaTheme="majorEastAsia" w:hAnsiTheme="majorEastAsia" w:hint="eastAsia"/>
              </w:rPr>
              <w:t>などを把握し、支援につなげるなどし</w:t>
            </w:r>
            <w:r w:rsidR="0017512A" w:rsidRPr="00DD4F65">
              <w:rPr>
                <w:rFonts w:asciiTheme="majorEastAsia" w:eastAsiaTheme="majorEastAsia" w:hAnsiTheme="majorEastAsia" w:hint="eastAsia"/>
              </w:rPr>
              <w:t>て</w:t>
            </w:r>
            <w:r w:rsidR="00D23CB7" w:rsidRPr="00DD4F65">
              <w:rPr>
                <w:rFonts w:asciiTheme="majorEastAsia" w:eastAsiaTheme="majorEastAsia" w:hAnsiTheme="majorEastAsia" w:hint="eastAsia"/>
              </w:rPr>
              <w:t>困りごとを解決する</w:t>
            </w:r>
            <w:r w:rsidR="0017512A" w:rsidRPr="00DD4F65">
              <w:rPr>
                <w:rFonts w:asciiTheme="majorEastAsia" w:eastAsiaTheme="majorEastAsia" w:hAnsiTheme="majorEastAsia" w:hint="eastAsia"/>
              </w:rPr>
              <w:t>役割を担う</w:t>
            </w:r>
            <w:r w:rsidR="00C82573" w:rsidRPr="00DD4F65">
              <w:rPr>
                <w:rFonts w:asciiTheme="majorEastAsia" w:eastAsiaTheme="majorEastAsia" w:hAnsiTheme="majorEastAsia" w:hint="eastAsia"/>
              </w:rPr>
              <w:t>生活支援コーディネーター</w:t>
            </w:r>
            <w:r w:rsidR="003F56B1" w:rsidRPr="00DD4F65">
              <w:rPr>
                <w:rFonts w:asciiTheme="majorEastAsia" w:eastAsiaTheme="majorEastAsia" w:hAnsiTheme="majorEastAsia" w:hint="eastAsia"/>
              </w:rPr>
              <w:t>を</w:t>
            </w:r>
            <w:r w:rsidR="00C82573" w:rsidRPr="00DD4F65">
              <w:rPr>
                <w:rFonts w:asciiTheme="majorEastAsia" w:eastAsiaTheme="majorEastAsia" w:hAnsiTheme="majorEastAsia" w:hint="eastAsia"/>
              </w:rPr>
              <w:t>配置</w:t>
            </w:r>
            <w:r w:rsidR="00C35650" w:rsidRPr="00DD4F65">
              <w:rPr>
                <w:rFonts w:asciiTheme="majorEastAsia" w:eastAsiaTheme="majorEastAsia" w:hAnsiTheme="majorEastAsia" w:hint="eastAsia"/>
              </w:rPr>
              <w:t>するとともに</w:t>
            </w:r>
            <w:r w:rsidR="003F56B1" w:rsidRPr="00DD4F65">
              <w:rPr>
                <w:rFonts w:asciiTheme="majorEastAsia" w:eastAsiaTheme="majorEastAsia" w:hAnsiTheme="majorEastAsia" w:hint="eastAsia"/>
              </w:rPr>
              <w:t>、</w:t>
            </w:r>
            <w:r w:rsidR="00C82573" w:rsidRPr="00DD4F65">
              <w:rPr>
                <w:rFonts w:asciiTheme="majorEastAsia" w:eastAsiaTheme="majorEastAsia" w:hAnsiTheme="majorEastAsia" w:hint="eastAsia"/>
              </w:rPr>
              <w:t>協議体</w:t>
            </w:r>
            <w:r w:rsidR="003F56B1" w:rsidRPr="00DD4F65">
              <w:rPr>
                <w:rFonts w:asciiTheme="majorEastAsia" w:eastAsiaTheme="majorEastAsia" w:hAnsiTheme="majorEastAsia" w:hint="eastAsia"/>
              </w:rPr>
              <w:t>を通じて</w:t>
            </w:r>
            <w:r w:rsidR="00C82573" w:rsidRPr="00DD4F65">
              <w:rPr>
                <w:rFonts w:asciiTheme="majorEastAsia" w:eastAsiaTheme="majorEastAsia" w:hAnsiTheme="majorEastAsia" w:hint="eastAsia"/>
              </w:rPr>
              <w:t>地域の多様な主体の連携を推進し、高齢者をはじめとする住民参加による、生活支援・介護予防の体制の充実を図ります。</w:t>
            </w:r>
          </w:p>
        </w:tc>
        <w:tc>
          <w:tcPr>
            <w:tcW w:w="1552" w:type="dxa"/>
            <w:vAlign w:val="center"/>
          </w:tcPr>
          <w:p w14:paraId="41B7C025" w14:textId="053B628D" w:rsidR="00C82573" w:rsidRPr="00DD4F65" w:rsidRDefault="00C82573" w:rsidP="00CB1CBE">
            <w:pPr>
              <w:widowControl/>
              <w:autoSpaceDE/>
              <w:autoSpaceDN/>
              <w:spacing w:line="320" w:lineRule="exact"/>
              <w:jc w:val="center"/>
              <w:rPr>
                <w:rFonts w:asciiTheme="majorEastAsia" w:eastAsiaTheme="majorEastAsia" w:hAnsiTheme="majorEastAsia"/>
              </w:rPr>
            </w:pPr>
            <w:r w:rsidRPr="00DD4F65">
              <w:rPr>
                <w:rFonts w:asciiTheme="majorEastAsia" w:eastAsiaTheme="majorEastAsia" w:hAnsiTheme="majorEastAsia" w:hint="eastAsia"/>
              </w:rPr>
              <w:t>町民課</w:t>
            </w:r>
          </w:p>
        </w:tc>
      </w:tr>
      <w:tr w:rsidR="00DD4F65" w:rsidRPr="00DD4F65" w14:paraId="2BC00A22" w14:textId="77777777" w:rsidTr="0017150C">
        <w:tc>
          <w:tcPr>
            <w:tcW w:w="533" w:type="dxa"/>
            <w:vAlign w:val="center"/>
          </w:tcPr>
          <w:p w14:paraId="77B13F6D" w14:textId="2848D2AA" w:rsidR="00C82573" w:rsidRPr="00DD4F65" w:rsidRDefault="00C82573" w:rsidP="00CB1CBE">
            <w:pPr>
              <w:widowControl/>
              <w:autoSpaceDE/>
              <w:autoSpaceDN/>
              <w:spacing w:line="320" w:lineRule="exact"/>
              <w:jc w:val="center"/>
              <w:rPr>
                <w:rFonts w:asciiTheme="majorEastAsia" w:eastAsiaTheme="majorEastAsia" w:hAnsiTheme="majorEastAsia"/>
              </w:rPr>
            </w:pPr>
            <w:r w:rsidRPr="00DD4F65">
              <w:rPr>
                <w:rFonts w:asciiTheme="majorEastAsia" w:eastAsiaTheme="majorEastAsia" w:hAnsiTheme="majorEastAsia"/>
              </w:rPr>
              <w:t>2</w:t>
            </w:r>
            <w:r w:rsidR="00ED6F23" w:rsidRPr="00DD4F65">
              <w:rPr>
                <w:rFonts w:asciiTheme="majorEastAsia" w:eastAsiaTheme="majorEastAsia" w:hAnsiTheme="majorEastAsia"/>
              </w:rPr>
              <w:t>3</w:t>
            </w:r>
          </w:p>
        </w:tc>
        <w:tc>
          <w:tcPr>
            <w:tcW w:w="1701" w:type="dxa"/>
            <w:vAlign w:val="center"/>
          </w:tcPr>
          <w:p w14:paraId="65DB36C6" w14:textId="47584A7A" w:rsidR="00C82573" w:rsidRPr="00DD4F65" w:rsidRDefault="00C82573" w:rsidP="00CB1CBE">
            <w:pPr>
              <w:widowControl/>
              <w:autoSpaceDE/>
              <w:autoSpaceDN/>
              <w:spacing w:line="320" w:lineRule="exact"/>
              <w:rPr>
                <w:rFonts w:asciiTheme="majorEastAsia" w:eastAsiaTheme="majorEastAsia" w:hAnsiTheme="majorEastAsia"/>
              </w:rPr>
            </w:pPr>
            <w:r w:rsidRPr="00DD4F65">
              <w:rPr>
                <w:rFonts w:asciiTheme="majorEastAsia" w:eastAsiaTheme="majorEastAsia" w:hAnsiTheme="majorEastAsia" w:hint="eastAsia"/>
              </w:rPr>
              <w:t>地域ケア会議等の開催</w:t>
            </w:r>
          </w:p>
        </w:tc>
        <w:tc>
          <w:tcPr>
            <w:tcW w:w="4394" w:type="dxa"/>
          </w:tcPr>
          <w:p w14:paraId="25D145A3" w14:textId="1BFEE493" w:rsidR="00C82573" w:rsidRPr="00DD4F65" w:rsidRDefault="00C82573" w:rsidP="00CB1CBE">
            <w:pPr>
              <w:widowControl/>
              <w:autoSpaceDE/>
              <w:autoSpaceDN/>
              <w:spacing w:line="320" w:lineRule="exact"/>
              <w:rPr>
                <w:rFonts w:asciiTheme="majorEastAsia" w:eastAsiaTheme="majorEastAsia" w:hAnsiTheme="majorEastAsia"/>
              </w:rPr>
            </w:pPr>
            <w:r w:rsidRPr="00DD4F65">
              <w:rPr>
                <w:rFonts w:asciiTheme="majorEastAsia" w:eastAsiaTheme="majorEastAsia" w:hAnsiTheme="majorEastAsia" w:hint="eastAsia"/>
              </w:rPr>
              <w:t>地域ケア会議</w:t>
            </w:r>
            <w:r w:rsidR="00C35650" w:rsidRPr="00DD4F65">
              <w:rPr>
                <w:rFonts w:asciiTheme="majorEastAsia" w:eastAsiaTheme="majorEastAsia" w:hAnsiTheme="majorEastAsia" w:hint="eastAsia"/>
              </w:rPr>
              <w:t>で</w:t>
            </w:r>
            <w:r w:rsidRPr="00DD4F65">
              <w:rPr>
                <w:rFonts w:asciiTheme="majorEastAsia" w:eastAsiaTheme="majorEastAsia" w:hAnsiTheme="majorEastAsia" w:hint="eastAsia"/>
              </w:rPr>
              <w:t>は、高齢者が住みなれた地域で暮らしていけるよう、各地区の課題</w:t>
            </w:r>
            <w:r w:rsidR="003F56B1" w:rsidRPr="00DD4F65">
              <w:rPr>
                <w:rFonts w:asciiTheme="majorEastAsia" w:eastAsiaTheme="majorEastAsia" w:hAnsiTheme="majorEastAsia" w:hint="eastAsia"/>
              </w:rPr>
              <w:t>について</w:t>
            </w:r>
            <w:r w:rsidRPr="00DD4F65">
              <w:rPr>
                <w:rFonts w:asciiTheme="majorEastAsia" w:eastAsiaTheme="majorEastAsia" w:hAnsiTheme="majorEastAsia" w:hint="eastAsia"/>
              </w:rPr>
              <w:t>地域性を考慮しながら</w:t>
            </w:r>
            <w:r w:rsidR="003F56B1" w:rsidRPr="00DD4F65">
              <w:rPr>
                <w:rFonts w:asciiTheme="majorEastAsia" w:eastAsiaTheme="majorEastAsia" w:hAnsiTheme="majorEastAsia" w:hint="eastAsia"/>
              </w:rPr>
              <w:t>、</w:t>
            </w:r>
            <w:r w:rsidR="00C35650" w:rsidRPr="00DD4F65">
              <w:rPr>
                <w:rFonts w:asciiTheme="majorEastAsia" w:eastAsiaTheme="majorEastAsia" w:hAnsiTheme="majorEastAsia" w:hint="eastAsia"/>
              </w:rPr>
              <w:t>高齢者相談センターを中心に</w:t>
            </w:r>
            <w:r w:rsidR="003F56B1" w:rsidRPr="00DD4F65">
              <w:rPr>
                <w:rFonts w:asciiTheme="majorEastAsia" w:eastAsiaTheme="majorEastAsia" w:hAnsiTheme="majorEastAsia" w:hint="eastAsia"/>
              </w:rPr>
              <w:t>介護、保健、医療等の</w:t>
            </w:r>
            <w:r w:rsidRPr="00DD4F65">
              <w:rPr>
                <w:rFonts w:asciiTheme="majorEastAsia" w:eastAsiaTheme="majorEastAsia" w:hAnsiTheme="majorEastAsia" w:hint="eastAsia"/>
              </w:rPr>
              <w:t>多職種で検討します。認知症総合支援事業、在宅医療介護連携推進事業等の対象者についても、個別検討会議で検討します。</w:t>
            </w:r>
          </w:p>
        </w:tc>
        <w:tc>
          <w:tcPr>
            <w:tcW w:w="1552" w:type="dxa"/>
            <w:vAlign w:val="center"/>
          </w:tcPr>
          <w:p w14:paraId="686953C8" w14:textId="325BE07A" w:rsidR="00C82573" w:rsidRPr="00DD4F65" w:rsidRDefault="00C82573" w:rsidP="00CB1CBE">
            <w:pPr>
              <w:widowControl/>
              <w:autoSpaceDE/>
              <w:autoSpaceDN/>
              <w:spacing w:line="320" w:lineRule="exact"/>
              <w:jc w:val="center"/>
              <w:rPr>
                <w:rFonts w:asciiTheme="majorEastAsia" w:eastAsiaTheme="majorEastAsia" w:hAnsiTheme="majorEastAsia"/>
              </w:rPr>
            </w:pPr>
            <w:r w:rsidRPr="00DD4F65">
              <w:rPr>
                <w:rFonts w:asciiTheme="majorEastAsia" w:eastAsiaTheme="majorEastAsia" w:hAnsiTheme="majorEastAsia" w:hint="eastAsia"/>
              </w:rPr>
              <w:t>町民課</w:t>
            </w:r>
          </w:p>
        </w:tc>
      </w:tr>
      <w:tr w:rsidR="00BF3C0B" w:rsidRPr="00BF3C0B" w14:paraId="770874F4" w14:textId="77777777" w:rsidTr="0017150C">
        <w:tc>
          <w:tcPr>
            <w:tcW w:w="533" w:type="dxa"/>
            <w:vAlign w:val="center"/>
          </w:tcPr>
          <w:p w14:paraId="0151721A" w14:textId="38D85C6E" w:rsidR="006C5A24" w:rsidRPr="00BF3C0B" w:rsidRDefault="006C5A24" w:rsidP="00CB1CBE">
            <w:pPr>
              <w:widowControl/>
              <w:autoSpaceDE/>
              <w:autoSpaceDN/>
              <w:spacing w:line="320" w:lineRule="exact"/>
              <w:jc w:val="center"/>
              <w:rPr>
                <w:rFonts w:asciiTheme="majorEastAsia" w:eastAsiaTheme="majorEastAsia" w:hAnsiTheme="majorEastAsia"/>
              </w:rPr>
            </w:pPr>
            <w:r w:rsidRPr="00BF3C0B">
              <w:rPr>
                <w:rFonts w:asciiTheme="majorEastAsia" w:eastAsiaTheme="majorEastAsia" w:hAnsiTheme="majorEastAsia"/>
              </w:rPr>
              <w:t>2</w:t>
            </w:r>
            <w:r w:rsidR="00ED6F23" w:rsidRPr="00BF3C0B">
              <w:rPr>
                <w:rFonts w:asciiTheme="majorEastAsia" w:eastAsiaTheme="majorEastAsia" w:hAnsiTheme="majorEastAsia"/>
              </w:rPr>
              <w:t>4</w:t>
            </w:r>
          </w:p>
        </w:tc>
        <w:tc>
          <w:tcPr>
            <w:tcW w:w="1701" w:type="dxa"/>
            <w:vAlign w:val="center"/>
          </w:tcPr>
          <w:p w14:paraId="2C930851" w14:textId="7FBC2471" w:rsidR="006C5A24" w:rsidRPr="00BF3C0B" w:rsidRDefault="006C5A24" w:rsidP="00CB1CBE">
            <w:pPr>
              <w:widowControl/>
              <w:autoSpaceDE/>
              <w:autoSpaceDN/>
              <w:spacing w:line="320" w:lineRule="exact"/>
              <w:rPr>
                <w:rFonts w:asciiTheme="majorEastAsia" w:eastAsiaTheme="majorEastAsia" w:hAnsiTheme="majorEastAsia"/>
              </w:rPr>
            </w:pPr>
            <w:r w:rsidRPr="00BF3C0B">
              <w:rPr>
                <w:rFonts w:asciiTheme="majorEastAsia" w:eastAsiaTheme="majorEastAsia" w:hAnsiTheme="majorEastAsia" w:hint="eastAsia"/>
              </w:rPr>
              <w:t>介護予防・生活支援サービス事業</w:t>
            </w:r>
          </w:p>
        </w:tc>
        <w:tc>
          <w:tcPr>
            <w:tcW w:w="4394" w:type="dxa"/>
          </w:tcPr>
          <w:p w14:paraId="1FB2E019" w14:textId="2864DF3C" w:rsidR="006C5A24" w:rsidRPr="00BF3C0B" w:rsidRDefault="006C5A24" w:rsidP="004317C4">
            <w:pPr>
              <w:widowControl/>
              <w:autoSpaceDE/>
              <w:autoSpaceDN/>
              <w:spacing w:line="320" w:lineRule="exact"/>
              <w:rPr>
                <w:rFonts w:asciiTheme="majorEastAsia" w:eastAsiaTheme="majorEastAsia" w:hAnsiTheme="majorEastAsia"/>
              </w:rPr>
            </w:pPr>
            <w:r w:rsidRPr="00BF3C0B">
              <w:rPr>
                <w:rFonts w:asciiTheme="majorEastAsia" w:eastAsiaTheme="majorEastAsia" w:hAnsiTheme="majorEastAsia" w:hint="eastAsia"/>
              </w:rPr>
              <w:t>高齢者の社会参加の促進と生きがいづくりによる介護予防を推進するため、引き続き多様な主体によるサービスの提供体制の整備を図ります。</w:t>
            </w:r>
          </w:p>
        </w:tc>
        <w:tc>
          <w:tcPr>
            <w:tcW w:w="1552" w:type="dxa"/>
            <w:vAlign w:val="center"/>
          </w:tcPr>
          <w:p w14:paraId="2C4BE7CD" w14:textId="1FD895D9" w:rsidR="006C5A24" w:rsidRPr="00BF3C0B" w:rsidRDefault="006C5A24" w:rsidP="00CB1CBE">
            <w:pPr>
              <w:widowControl/>
              <w:autoSpaceDE/>
              <w:autoSpaceDN/>
              <w:spacing w:line="320" w:lineRule="exact"/>
              <w:jc w:val="center"/>
              <w:rPr>
                <w:rFonts w:asciiTheme="majorEastAsia" w:eastAsiaTheme="majorEastAsia" w:hAnsiTheme="majorEastAsia"/>
              </w:rPr>
            </w:pPr>
            <w:r w:rsidRPr="00BF3C0B">
              <w:rPr>
                <w:rFonts w:asciiTheme="majorEastAsia" w:eastAsiaTheme="majorEastAsia" w:hAnsiTheme="majorEastAsia" w:hint="eastAsia"/>
              </w:rPr>
              <w:t>町民課</w:t>
            </w:r>
          </w:p>
        </w:tc>
      </w:tr>
    </w:tbl>
    <w:p w14:paraId="75D50BA7" w14:textId="77777777" w:rsidR="006C5A24" w:rsidRDefault="006C5A24" w:rsidP="006C5A24">
      <w:pPr>
        <w:widowControl/>
        <w:autoSpaceDE/>
        <w:autoSpaceDN/>
        <w:rPr>
          <w:rFonts w:asciiTheme="majorEastAsia" w:eastAsiaTheme="majorEastAsia" w:hAnsiTheme="majorEastAsia"/>
        </w:rPr>
      </w:pPr>
    </w:p>
    <w:p w14:paraId="092D0054" w14:textId="77777777" w:rsidR="006C5A24" w:rsidRPr="00BF3C0B" w:rsidRDefault="006C5A24" w:rsidP="006C5A24">
      <w:pPr>
        <w:pStyle w:val="a5"/>
        <w:numPr>
          <w:ilvl w:val="0"/>
          <w:numId w:val="10"/>
        </w:numPr>
        <w:ind w:leftChars="300" w:left="1102" w:hanging="442"/>
        <w:rPr>
          <w:rFonts w:asciiTheme="majorEastAsia" w:eastAsiaTheme="majorEastAsia" w:hAnsiTheme="majorEastAsia"/>
          <w:b/>
          <w:sz w:val="24"/>
        </w:rPr>
      </w:pPr>
      <w:r w:rsidRPr="00BF3C0B">
        <w:rPr>
          <w:rFonts w:asciiTheme="majorEastAsia" w:eastAsiaTheme="majorEastAsia" w:hAnsiTheme="majorEastAsia" w:hint="eastAsia"/>
          <w:b/>
          <w:sz w:val="24"/>
        </w:rPr>
        <w:t>主要事業等の量の見込み</w:t>
      </w:r>
    </w:p>
    <w:tbl>
      <w:tblPr>
        <w:tblStyle w:val="af4"/>
        <w:tblW w:w="8221" w:type="dxa"/>
        <w:tblInd w:w="846" w:type="dxa"/>
        <w:tblLayout w:type="fixed"/>
        <w:tblLook w:val="04A0" w:firstRow="1" w:lastRow="0" w:firstColumn="1" w:lastColumn="0" w:noHBand="0" w:noVBand="1"/>
      </w:tblPr>
      <w:tblGrid>
        <w:gridCol w:w="1701"/>
        <w:gridCol w:w="1086"/>
        <w:gridCol w:w="1087"/>
        <w:gridCol w:w="1087"/>
        <w:gridCol w:w="1086"/>
        <w:gridCol w:w="1087"/>
        <w:gridCol w:w="1087"/>
      </w:tblGrid>
      <w:tr w:rsidR="00BF3C0B" w:rsidRPr="00BF3C0B" w14:paraId="67A0E1A7" w14:textId="77777777" w:rsidTr="0017150C">
        <w:tc>
          <w:tcPr>
            <w:tcW w:w="1701" w:type="dxa"/>
            <w:vMerge w:val="restart"/>
            <w:shd w:val="clear" w:color="auto" w:fill="BFBFBF" w:themeFill="background1" w:themeFillShade="BF"/>
            <w:vAlign w:val="center"/>
          </w:tcPr>
          <w:p w14:paraId="1E725755" w14:textId="77777777" w:rsidR="006C5A24" w:rsidRPr="00BF3C0B" w:rsidRDefault="006C5A2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区　分</w:t>
            </w:r>
          </w:p>
        </w:tc>
        <w:tc>
          <w:tcPr>
            <w:tcW w:w="3260" w:type="dxa"/>
            <w:gridSpan w:val="3"/>
            <w:shd w:val="clear" w:color="auto" w:fill="BFBFBF" w:themeFill="background1" w:themeFillShade="BF"/>
            <w:vAlign w:val="center"/>
          </w:tcPr>
          <w:p w14:paraId="238D0FED" w14:textId="77777777" w:rsidR="006C5A24" w:rsidRPr="00BF3C0B" w:rsidRDefault="006C5A2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実績</w:t>
            </w:r>
          </w:p>
        </w:tc>
        <w:tc>
          <w:tcPr>
            <w:tcW w:w="3260" w:type="dxa"/>
            <w:gridSpan w:val="3"/>
            <w:shd w:val="clear" w:color="auto" w:fill="BFBFBF" w:themeFill="background1" w:themeFillShade="BF"/>
            <w:vAlign w:val="center"/>
          </w:tcPr>
          <w:p w14:paraId="75A8CBD7" w14:textId="77777777" w:rsidR="006C5A24" w:rsidRPr="00BF3C0B" w:rsidRDefault="006C5A2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計画（見込み）</w:t>
            </w:r>
          </w:p>
        </w:tc>
      </w:tr>
      <w:tr w:rsidR="00BF3C0B" w:rsidRPr="00BF3C0B" w14:paraId="6F825AC6" w14:textId="77777777" w:rsidTr="0017150C">
        <w:tc>
          <w:tcPr>
            <w:tcW w:w="1701" w:type="dxa"/>
            <w:vMerge/>
            <w:shd w:val="clear" w:color="auto" w:fill="BFBFBF" w:themeFill="background1" w:themeFillShade="BF"/>
            <w:vAlign w:val="center"/>
          </w:tcPr>
          <w:p w14:paraId="21FDA8E6" w14:textId="77777777" w:rsidR="006C5A24" w:rsidRPr="00BF3C0B" w:rsidRDefault="006C5A24" w:rsidP="0017150C">
            <w:pPr>
              <w:spacing w:line="280" w:lineRule="exact"/>
              <w:jc w:val="center"/>
              <w:rPr>
                <w:rFonts w:asciiTheme="majorEastAsia" w:eastAsiaTheme="majorEastAsia" w:hAnsiTheme="majorEastAsia"/>
                <w:sz w:val="20"/>
              </w:rPr>
            </w:pPr>
          </w:p>
        </w:tc>
        <w:tc>
          <w:tcPr>
            <w:tcW w:w="1086" w:type="dxa"/>
            <w:shd w:val="clear" w:color="auto" w:fill="BFBFBF" w:themeFill="background1" w:themeFillShade="BF"/>
            <w:vAlign w:val="center"/>
          </w:tcPr>
          <w:p w14:paraId="1B45423E" w14:textId="77777777" w:rsidR="006C5A24" w:rsidRPr="00BF3C0B" w:rsidRDefault="006C5A2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R3年度</w:t>
            </w:r>
          </w:p>
        </w:tc>
        <w:tc>
          <w:tcPr>
            <w:tcW w:w="1087" w:type="dxa"/>
            <w:shd w:val="clear" w:color="auto" w:fill="BFBFBF" w:themeFill="background1" w:themeFillShade="BF"/>
            <w:vAlign w:val="center"/>
          </w:tcPr>
          <w:p w14:paraId="4B0B1153" w14:textId="77777777" w:rsidR="006C5A24" w:rsidRPr="00BF3C0B" w:rsidRDefault="006C5A2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R4年度</w:t>
            </w:r>
          </w:p>
        </w:tc>
        <w:tc>
          <w:tcPr>
            <w:tcW w:w="1087" w:type="dxa"/>
            <w:shd w:val="clear" w:color="auto" w:fill="BFBFBF" w:themeFill="background1" w:themeFillShade="BF"/>
            <w:vAlign w:val="center"/>
          </w:tcPr>
          <w:p w14:paraId="02A47DF7" w14:textId="77777777" w:rsidR="006C5A24" w:rsidRPr="00BF3C0B" w:rsidRDefault="006C5A2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R5年度</w:t>
            </w:r>
          </w:p>
          <w:p w14:paraId="7B8113EA" w14:textId="77777777" w:rsidR="006C5A24" w:rsidRPr="00BF3C0B" w:rsidRDefault="006C5A24" w:rsidP="0017150C">
            <w:pPr>
              <w:spacing w:line="280" w:lineRule="exact"/>
              <w:jc w:val="center"/>
              <w:rPr>
                <w:rFonts w:asciiTheme="majorEastAsia" w:eastAsiaTheme="majorEastAsia" w:hAnsiTheme="majorEastAsia"/>
                <w:sz w:val="18"/>
              </w:rPr>
            </w:pPr>
            <w:r w:rsidRPr="00BF3C0B">
              <w:rPr>
                <w:rFonts w:asciiTheme="majorEastAsia" w:eastAsiaTheme="majorEastAsia" w:hAnsiTheme="majorEastAsia" w:hint="eastAsia"/>
                <w:sz w:val="18"/>
              </w:rPr>
              <w:t>(見込み)</w:t>
            </w:r>
          </w:p>
        </w:tc>
        <w:tc>
          <w:tcPr>
            <w:tcW w:w="1086" w:type="dxa"/>
            <w:shd w:val="clear" w:color="auto" w:fill="BFBFBF" w:themeFill="background1" w:themeFillShade="BF"/>
            <w:vAlign w:val="center"/>
          </w:tcPr>
          <w:p w14:paraId="21E5F824" w14:textId="77777777" w:rsidR="006C5A24" w:rsidRPr="00BF3C0B" w:rsidRDefault="006C5A2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R6年度</w:t>
            </w:r>
          </w:p>
        </w:tc>
        <w:tc>
          <w:tcPr>
            <w:tcW w:w="1087" w:type="dxa"/>
            <w:shd w:val="clear" w:color="auto" w:fill="BFBFBF" w:themeFill="background1" w:themeFillShade="BF"/>
            <w:vAlign w:val="center"/>
          </w:tcPr>
          <w:p w14:paraId="0E6D3880" w14:textId="77777777" w:rsidR="006C5A24" w:rsidRPr="00BF3C0B" w:rsidRDefault="006C5A2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R7年度</w:t>
            </w:r>
          </w:p>
        </w:tc>
        <w:tc>
          <w:tcPr>
            <w:tcW w:w="1087" w:type="dxa"/>
            <w:shd w:val="clear" w:color="auto" w:fill="BFBFBF" w:themeFill="background1" w:themeFillShade="BF"/>
            <w:vAlign w:val="center"/>
          </w:tcPr>
          <w:p w14:paraId="0F1D3B8D" w14:textId="77777777" w:rsidR="006C5A24" w:rsidRPr="00BF3C0B" w:rsidRDefault="006C5A24"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w:t>
            </w:r>
            <w:r w:rsidRPr="00BF3C0B">
              <w:rPr>
                <w:rFonts w:asciiTheme="majorEastAsia" w:eastAsiaTheme="majorEastAsia" w:hAnsiTheme="majorEastAsia"/>
                <w:sz w:val="20"/>
              </w:rPr>
              <w:t>8</w:t>
            </w:r>
            <w:r w:rsidRPr="00BF3C0B">
              <w:rPr>
                <w:rFonts w:asciiTheme="majorEastAsia" w:eastAsiaTheme="majorEastAsia" w:hAnsiTheme="majorEastAsia" w:hint="eastAsia"/>
                <w:sz w:val="20"/>
              </w:rPr>
              <w:t>年度</w:t>
            </w:r>
          </w:p>
        </w:tc>
      </w:tr>
      <w:tr w:rsidR="00BF3C0B" w:rsidRPr="00BF3C0B" w14:paraId="44F60990" w14:textId="77777777" w:rsidTr="00BF3C0B">
        <w:tc>
          <w:tcPr>
            <w:tcW w:w="1701" w:type="dxa"/>
            <w:vAlign w:val="center"/>
          </w:tcPr>
          <w:p w14:paraId="76E153DD" w14:textId="65A5723E" w:rsidR="006C5A24" w:rsidRPr="00BF3C0B" w:rsidRDefault="006C5A24" w:rsidP="0017150C">
            <w:pPr>
              <w:spacing w:line="280" w:lineRule="exact"/>
              <w:jc w:val="left"/>
              <w:rPr>
                <w:rFonts w:asciiTheme="majorEastAsia" w:eastAsiaTheme="majorEastAsia" w:hAnsiTheme="majorEastAsia"/>
                <w:sz w:val="20"/>
              </w:rPr>
            </w:pPr>
            <w:r w:rsidRPr="00BF3C0B">
              <w:rPr>
                <w:rFonts w:asciiTheme="majorEastAsia" w:eastAsiaTheme="majorEastAsia" w:hAnsiTheme="majorEastAsia"/>
                <w:sz w:val="20"/>
              </w:rPr>
              <w:t>2</w:t>
            </w:r>
            <w:r w:rsidR="00ED6F23" w:rsidRPr="00BF3C0B">
              <w:rPr>
                <w:rFonts w:asciiTheme="majorEastAsia" w:eastAsiaTheme="majorEastAsia" w:hAnsiTheme="majorEastAsia"/>
                <w:sz w:val="20"/>
              </w:rPr>
              <w:t>2</w:t>
            </w:r>
            <w:r w:rsidRPr="00BF3C0B">
              <w:rPr>
                <w:rFonts w:asciiTheme="majorEastAsia" w:eastAsiaTheme="majorEastAsia" w:hAnsiTheme="majorEastAsia"/>
                <w:sz w:val="20"/>
              </w:rPr>
              <w:t>.</w:t>
            </w:r>
            <w:r w:rsidRPr="00BF3C0B">
              <w:rPr>
                <w:rFonts w:asciiTheme="majorEastAsia" w:eastAsiaTheme="majorEastAsia" w:hAnsiTheme="majorEastAsia" w:hint="eastAsia"/>
                <w:sz w:val="20"/>
              </w:rPr>
              <w:t>協議体開催回数</w:t>
            </w:r>
            <w:r w:rsidRPr="00BF3C0B">
              <w:rPr>
                <w:rFonts w:asciiTheme="majorEastAsia" w:eastAsiaTheme="majorEastAsia" w:hAnsiTheme="majorEastAsia" w:hint="eastAsia"/>
                <w:sz w:val="16"/>
                <w:szCs w:val="16"/>
              </w:rPr>
              <w:t>（回／年）</w:t>
            </w:r>
          </w:p>
        </w:tc>
        <w:tc>
          <w:tcPr>
            <w:tcW w:w="1086" w:type="dxa"/>
            <w:shd w:val="clear" w:color="auto" w:fill="auto"/>
            <w:vAlign w:val="center"/>
          </w:tcPr>
          <w:p w14:paraId="3D5B41E4" w14:textId="0897A281" w:rsidR="006C5A2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p>
        </w:tc>
        <w:tc>
          <w:tcPr>
            <w:tcW w:w="1087" w:type="dxa"/>
            <w:shd w:val="clear" w:color="auto" w:fill="auto"/>
            <w:vAlign w:val="center"/>
          </w:tcPr>
          <w:p w14:paraId="70FBA45D" w14:textId="3C41D1DB" w:rsidR="006C5A2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7</w:t>
            </w:r>
          </w:p>
        </w:tc>
        <w:tc>
          <w:tcPr>
            <w:tcW w:w="1087" w:type="dxa"/>
            <w:shd w:val="clear" w:color="auto" w:fill="auto"/>
            <w:vAlign w:val="center"/>
          </w:tcPr>
          <w:p w14:paraId="00DD6A24" w14:textId="441C91BB" w:rsidR="006C5A2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8</w:t>
            </w:r>
          </w:p>
        </w:tc>
        <w:tc>
          <w:tcPr>
            <w:tcW w:w="1086" w:type="dxa"/>
            <w:shd w:val="clear" w:color="auto" w:fill="auto"/>
            <w:vAlign w:val="center"/>
          </w:tcPr>
          <w:p w14:paraId="493D9F59" w14:textId="486AB2B1" w:rsidR="006C5A2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0</w:t>
            </w:r>
          </w:p>
        </w:tc>
        <w:tc>
          <w:tcPr>
            <w:tcW w:w="1087" w:type="dxa"/>
            <w:shd w:val="clear" w:color="auto" w:fill="auto"/>
            <w:vAlign w:val="center"/>
          </w:tcPr>
          <w:p w14:paraId="5C1702FB" w14:textId="3ED2E422" w:rsidR="006C5A2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2</w:t>
            </w:r>
          </w:p>
        </w:tc>
        <w:tc>
          <w:tcPr>
            <w:tcW w:w="1087" w:type="dxa"/>
            <w:shd w:val="clear" w:color="auto" w:fill="auto"/>
            <w:vAlign w:val="center"/>
          </w:tcPr>
          <w:p w14:paraId="79DA40D4" w14:textId="3937FC76" w:rsidR="006C5A2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4</w:t>
            </w:r>
          </w:p>
        </w:tc>
      </w:tr>
      <w:tr w:rsidR="00BF3C0B" w:rsidRPr="00BF3C0B" w14:paraId="3E9E1423" w14:textId="77777777" w:rsidTr="00BF3C0B">
        <w:tc>
          <w:tcPr>
            <w:tcW w:w="1701" w:type="dxa"/>
            <w:vAlign w:val="center"/>
          </w:tcPr>
          <w:p w14:paraId="2DD9BF97" w14:textId="40CFF1F4" w:rsidR="006C5A24" w:rsidRPr="00BF3C0B" w:rsidRDefault="006C5A24" w:rsidP="0017150C">
            <w:pPr>
              <w:spacing w:line="280" w:lineRule="exact"/>
              <w:jc w:val="left"/>
              <w:rPr>
                <w:rFonts w:asciiTheme="majorEastAsia" w:eastAsiaTheme="majorEastAsia" w:hAnsiTheme="majorEastAsia"/>
                <w:sz w:val="20"/>
              </w:rPr>
            </w:pPr>
            <w:r w:rsidRPr="00BF3C0B">
              <w:rPr>
                <w:rFonts w:asciiTheme="majorEastAsia" w:eastAsiaTheme="majorEastAsia" w:hAnsiTheme="majorEastAsia"/>
                <w:sz w:val="20"/>
              </w:rPr>
              <w:t>2</w:t>
            </w:r>
            <w:r w:rsidR="00ED6F23" w:rsidRPr="00BF3C0B">
              <w:rPr>
                <w:rFonts w:asciiTheme="majorEastAsia" w:eastAsiaTheme="majorEastAsia" w:hAnsiTheme="majorEastAsia"/>
                <w:sz w:val="20"/>
              </w:rPr>
              <w:t>3</w:t>
            </w:r>
            <w:r w:rsidRPr="00BF3C0B">
              <w:rPr>
                <w:rFonts w:asciiTheme="majorEastAsia" w:eastAsiaTheme="majorEastAsia" w:hAnsiTheme="majorEastAsia"/>
                <w:sz w:val="20"/>
              </w:rPr>
              <w:t>.</w:t>
            </w:r>
            <w:r w:rsidRPr="00BF3C0B">
              <w:rPr>
                <w:rFonts w:asciiTheme="majorEastAsia" w:eastAsiaTheme="majorEastAsia" w:hAnsiTheme="majorEastAsia" w:hint="eastAsia"/>
                <w:spacing w:val="-8"/>
                <w:sz w:val="20"/>
              </w:rPr>
              <w:t>地域ケア会議開催回数</w:t>
            </w:r>
            <w:r w:rsidRPr="00BF3C0B">
              <w:rPr>
                <w:rFonts w:asciiTheme="majorEastAsia" w:eastAsiaTheme="majorEastAsia" w:hAnsiTheme="majorEastAsia" w:hint="eastAsia"/>
                <w:spacing w:val="-8"/>
                <w:sz w:val="16"/>
                <w:szCs w:val="16"/>
              </w:rPr>
              <w:t>（回／年）</w:t>
            </w:r>
          </w:p>
        </w:tc>
        <w:tc>
          <w:tcPr>
            <w:tcW w:w="1086" w:type="dxa"/>
            <w:shd w:val="clear" w:color="auto" w:fill="auto"/>
            <w:vAlign w:val="center"/>
          </w:tcPr>
          <w:p w14:paraId="1597DB60" w14:textId="33DD099E" w:rsidR="006C5A2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3</w:t>
            </w:r>
          </w:p>
        </w:tc>
        <w:tc>
          <w:tcPr>
            <w:tcW w:w="1087" w:type="dxa"/>
            <w:shd w:val="clear" w:color="auto" w:fill="auto"/>
            <w:vAlign w:val="center"/>
          </w:tcPr>
          <w:p w14:paraId="7DC7AB57" w14:textId="36BCAD20" w:rsidR="006C5A2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p>
        </w:tc>
        <w:tc>
          <w:tcPr>
            <w:tcW w:w="1087" w:type="dxa"/>
            <w:shd w:val="clear" w:color="auto" w:fill="auto"/>
            <w:vAlign w:val="center"/>
          </w:tcPr>
          <w:p w14:paraId="70053505" w14:textId="7F4A86DB" w:rsidR="006C5A2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4</w:t>
            </w:r>
          </w:p>
        </w:tc>
        <w:tc>
          <w:tcPr>
            <w:tcW w:w="1086" w:type="dxa"/>
            <w:shd w:val="clear" w:color="auto" w:fill="auto"/>
            <w:vAlign w:val="center"/>
          </w:tcPr>
          <w:p w14:paraId="12CFE9F2" w14:textId="6924756B" w:rsidR="006C5A2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4</w:t>
            </w:r>
          </w:p>
        </w:tc>
        <w:tc>
          <w:tcPr>
            <w:tcW w:w="1087" w:type="dxa"/>
            <w:shd w:val="clear" w:color="auto" w:fill="auto"/>
            <w:vAlign w:val="center"/>
          </w:tcPr>
          <w:p w14:paraId="4D4E9665" w14:textId="36B97F6F" w:rsidR="006C5A2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5</w:t>
            </w:r>
          </w:p>
        </w:tc>
        <w:tc>
          <w:tcPr>
            <w:tcW w:w="1087" w:type="dxa"/>
            <w:shd w:val="clear" w:color="auto" w:fill="auto"/>
            <w:vAlign w:val="center"/>
          </w:tcPr>
          <w:p w14:paraId="5AEC8458" w14:textId="055A9EF1" w:rsidR="006C5A24"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6</w:t>
            </w:r>
          </w:p>
        </w:tc>
      </w:tr>
    </w:tbl>
    <w:p w14:paraId="0F060AB2" w14:textId="56789050" w:rsidR="006C5A24" w:rsidRDefault="006C5A24" w:rsidP="003F56B1">
      <w:pPr>
        <w:widowControl/>
        <w:autoSpaceDE/>
        <w:autoSpaceDN/>
        <w:spacing w:line="160" w:lineRule="exact"/>
        <w:jc w:val="left"/>
        <w:rPr>
          <w:rFonts w:asciiTheme="majorEastAsia" w:eastAsiaTheme="majorEastAsia" w:hAnsiTheme="majorEastAsia"/>
        </w:rPr>
      </w:pPr>
      <w:r>
        <w:rPr>
          <w:rFonts w:asciiTheme="majorEastAsia" w:eastAsiaTheme="majorEastAsia" w:hAnsiTheme="majorEastAsia"/>
        </w:rPr>
        <w:br w:type="page"/>
      </w:r>
    </w:p>
    <w:p w14:paraId="6A45362F" w14:textId="77777777" w:rsidR="006C5A24" w:rsidRPr="006C5A24" w:rsidRDefault="006C5A24" w:rsidP="00E54214">
      <w:pPr>
        <w:widowControl/>
        <w:autoSpaceDE/>
        <w:autoSpaceDN/>
        <w:spacing w:line="240" w:lineRule="exact"/>
        <w:rPr>
          <w:rFonts w:asciiTheme="majorEastAsia" w:eastAsiaTheme="majorEastAsia" w:hAnsiTheme="majorEastAsia"/>
        </w:rPr>
      </w:pPr>
    </w:p>
    <w:p w14:paraId="4BE1B917" w14:textId="3A207A95" w:rsidR="006C5A24" w:rsidRPr="00DD4F65" w:rsidRDefault="006C5A24" w:rsidP="006C5A24">
      <w:pPr>
        <w:pStyle w:val="2"/>
        <w:numPr>
          <w:ilvl w:val="0"/>
          <w:numId w:val="0"/>
        </w:numPr>
        <w:spacing w:afterLines="30" w:after="138"/>
        <w:ind w:leftChars="150" w:left="330"/>
        <w:rPr>
          <w:b/>
          <w:sz w:val="24"/>
        </w:rPr>
      </w:pPr>
      <w:r w:rsidRPr="00840E84">
        <w:rPr>
          <w:rFonts w:hint="eastAsia"/>
          <w:b/>
          <w:sz w:val="24"/>
          <w:bdr w:val="single" w:sz="4" w:space="0" w:color="auto"/>
        </w:rPr>
        <w:t>施策３</w:t>
      </w:r>
      <w:r w:rsidRPr="00840E84">
        <w:rPr>
          <w:rFonts w:hint="eastAsia"/>
          <w:b/>
          <w:sz w:val="24"/>
        </w:rPr>
        <w:t xml:space="preserve">　</w:t>
      </w:r>
      <w:r w:rsidR="00280BBA" w:rsidRPr="00DD4F65">
        <w:rPr>
          <w:rFonts w:hint="eastAsia"/>
          <w:b/>
          <w:sz w:val="24"/>
        </w:rPr>
        <w:t>生きがい</w:t>
      </w:r>
      <w:r w:rsidR="004317C4" w:rsidRPr="00DD4F65">
        <w:rPr>
          <w:rFonts w:hint="eastAsia"/>
          <w:b/>
          <w:sz w:val="24"/>
        </w:rPr>
        <w:t>づくり</w:t>
      </w:r>
      <w:r w:rsidRPr="00DD4F65">
        <w:rPr>
          <w:rFonts w:hint="eastAsia"/>
          <w:b/>
          <w:sz w:val="24"/>
        </w:rPr>
        <w:t>活動の促進</w:t>
      </w:r>
    </w:p>
    <w:p w14:paraId="2D867475" w14:textId="77777777" w:rsidR="006C5A24" w:rsidRPr="00DD4F65" w:rsidRDefault="006C5A24" w:rsidP="006C5A24">
      <w:pPr>
        <w:ind w:leftChars="400" w:left="880" w:firstLineChars="100" w:firstLine="240"/>
        <w:rPr>
          <w:rFonts w:ascii="HG丸ｺﾞｼｯｸM-PRO" w:hAnsi="HG丸ｺﾞｼｯｸM-PRO"/>
          <w:sz w:val="24"/>
        </w:rPr>
      </w:pPr>
      <w:r w:rsidRPr="00DD4F65">
        <w:rPr>
          <w:rFonts w:ascii="HG丸ｺﾞｼｯｸM-PRO" w:hAnsi="HG丸ｺﾞｼｯｸM-PRO" w:hint="eastAsia"/>
          <w:sz w:val="24"/>
        </w:rPr>
        <w:t>人口が減少し、高齢化が進むことで、まちづくりや地域づくりの担い手の確保はますます難しくなっています。こうした状況の中、豊富な知識、経験、技術などを持った元気な高齢者の活躍が求められています。また、高齢者も、働く意欲や生きがいを持ち、さらに、支え合っているという実感を抱きながら活動することにより、心豊かに充実した生活をおくることができます。</w:t>
      </w:r>
    </w:p>
    <w:p w14:paraId="1A2E82D3" w14:textId="0D2892FB" w:rsidR="006C5A24" w:rsidRPr="00840E84" w:rsidRDefault="006C5A24" w:rsidP="006C5A24">
      <w:pPr>
        <w:ind w:leftChars="400" w:left="880" w:firstLineChars="100" w:firstLine="240"/>
        <w:rPr>
          <w:rFonts w:ascii="HG丸ｺﾞｼｯｸM-PRO" w:hAnsi="HG丸ｺﾞｼｯｸM-PRO"/>
          <w:sz w:val="24"/>
        </w:rPr>
      </w:pPr>
      <w:r w:rsidRPr="00DD4F65">
        <w:rPr>
          <w:rFonts w:ascii="HG丸ｺﾞｼｯｸM-PRO" w:hAnsi="HG丸ｺﾞｼｯｸM-PRO" w:hint="eastAsia"/>
          <w:sz w:val="24"/>
        </w:rPr>
        <w:t>そのため、高齢者の就労機会の確保に向け、シルバー人材センター等と連携して取り組むとともに、生きがい</w:t>
      </w:r>
      <w:r w:rsidR="004317C4" w:rsidRPr="00DD4F65">
        <w:rPr>
          <w:rFonts w:ascii="HG丸ｺﾞｼｯｸM-PRO" w:hAnsi="HG丸ｺﾞｼｯｸM-PRO" w:hint="eastAsia"/>
          <w:sz w:val="24"/>
        </w:rPr>
        <w:t>づくり</w:t>
      </w:r>
      <w:r w:rsidRPr="00DD4F65">
        <w:rPr>
          <w:rFonts w:ascii="HG丸ｺﾞｼｯｸM-PRO" w:hAnsi="HG丸ｺﾞｼｯｸM-PRO" w:hint="eastAsia"/>
          <w:sz w:val="24"/>
        </w:rPr>
        <w:t>や健康づくり、地域づくりなどの機会の充実と情報の提供に努め、地域の支え合いを推進する担い手としての元気な高齢者の社会参加を</w:t>
      </w:r>
      <w:r w:rsidRPr="00840E84">
        <w:rPr>
          <w:rFonts w:ascii="HG丸ｺﾞｼｯｸM-PRO" w:hAnsi="HG丸ｺﾞｼｯｸM-PRO" w:hint="eastAsia"/>
          <w:sz w:val="24"/>
        </w:rPr>
        <w:t>一層促進します</w:t>
      </w:r>
      <w:r w:rsidRPr="00840E84">
        <w:rPr>
          <w:rFonts w:ascii="HG丸ｺﾞｼｯｸM-PRO" w:hAnsi="HG丸ｺﾞｼｯｸM-PRO"/>
          <w:sz w:val="24"/>
        </w:rPr>
        <w:t>。</w:t>
      </w:r>
    </w:p>
    <w:p w14:paraId="055D95B9" w14:textId="77777777" w:rsidR="006C5A24" w:rsidRDefault="006C5A24" w:rsidP="006C5A24">
      <w:pPr>
        <w:spacing w:line="240" w:lineRule="exact"/>
        <w:rPr>
          <w:rFonts w:ascii="HG丸ｺﾞｼｯｸM-PRO" w:hAnsi="HG丸ｺﾞｼｯｸM-PRO"/>
          <w:sz w:val="24"/>
        </w:rPr>
      </w:pPr>
    </w:p>
    <w:p w14:paraId="72458F1B" w14:textId="1C56ACCF" w:rsidR="006C5A24" w:rsidRDefault="006C5A24" w:rsidP="006C5A24">
      <w:pPr>
        <w:pStyle w:val="a5"/>
        <w:numPr>
          <w:ilvl w:val="0"/>
          <w:numId w:val="10"/>
        </w:numPr>
        <w:ind w:leftChars="300" w:left="1102" w:hanging="442"/>
        <w:rPr>
          <w:rFonts w:asciiTheme="majorEastAsia" w:eastAsiaTheme="majorEastAsia" w:hAnsiTheme="majorEastAsia"/>
          <w:b/>
          <w:sz w:val="24"/>
        </w:rPr>
      </w:pPr>
      <w:r>
        <w:rPr>
          <w:rFonts w:asciiTheme="majorEastAsia" w:eastAsiaTheme="majorEastAsia" w:hAnsiTheme="majorEastAsia" w:hint="eastAsia"/>
          <w:b/>
          <w:sz w:val="24"/>
        </w:rPr>
        <w:t>施策３を推進する事業等</w:t>
      </w:r>
    </w:p>
    <w:tbl>
      <w:tblPr>
        <w:tblStyle w:val="af4"/>
        <w:tblW w:w="8180" w:type="dxa"/>
        <w:tblInd w:w="880" w:type="dxa"/>
        <w:tblLayout w:type="fixed"/>
        <w:tblLook w:val="04A0" w:firstRow="1" w:lastRow="0" w:firstColumn="1" w:lastColumn="0" w:noHBand="0" w:noVBand="1"/>
      </w:tblPr>
      <w:tblGrid>
        <w:gridCol w:w="533"/>
        <w:gridCol w:w="1701"/>
        <w:gridCol w:w="4394"/>
        <w:gridCol w:w="1552"/>
      </w:tblGrid>
      <w:tr w:rsidR="006C5A24" w:rsidRPr="007E044F" w14:paraId="48E85555" w14:textId="77777777" w:rsidTr="0017150C">
        <w:tc>
          <w:tcPr>
            <w:tcW w:w="533" w:type="dxa"/>
            <w:shd w:val="clear" w:color="auto" w:fill="BFBFBF" w:themeFill="background1" w:themeFillShade="BF"/>
          </w:tcPr>
          <w:p w14:paraId="718FE1C9" w14:textId="77777777" w:rsidR="006C5A24" w:rsidRPr="007E044F" w:rsidRDefault="006C5A24" w:rsidP="001817B9">
            <w:pPr>
              <w:widowControl/>
              <w:autoSpaceDE/>
              <w:autoSpaceDN/>
              <w:spacing w:line="320" w:lineRule="exact"/>
              <w:jc w:val="center"/>
              <w:rPr>
                <w:rFonts w:asciiTheme="majorEastAsia" w:eastAsiaTheme="majorEastAsia" w:hAnsiTheme="majorEastAsia"/>
              </w:rPr>
            </w:pPr>
            <w:r w:rsidRPr="007E044F">
              <w:rPr>
                <w:rFonts w:asciiTheme="majorEastAsia" w:eastAsiaTheme="majorEastAsia" w:hAnsiTheme="majorEastAsia" w:hint="eastAsia"/>
              </w:rPr>
              <w:t>No</w:t>
            </w:r>
          </w:p>
        </w:tc>
        <w:tc>
          <w:tcPr>
            <w:tcW w:w="1701" w:type="dxa"/>
            <w:shd w:val="clear" w:color="auto" w:fill="BFBFBF" w:themeFill="background1" w:themeFillShade="BF"/>
          </w:tcPr>
          <w:p w14:paraId="37D5DA46" w14:textId="77777777" w:rsidR="006C5A24" w:rsidRPr="007E044F" w:rsidRDefault="006C5A24" w:rsidP="001817B9">
            <w:pPr>
              <w:widowControl/>
              <w:autoSpaceDE/>
              <w:autoSpaceDN/>
              <w:spacing w:line="320" w:lineRule="exact"/>
              <w:jc w:val="center"/>
              <w:rPr>
                <w:rFonts w:asciiTheme="majorEastAsia" w:eastAsiaTheme="majorEastAsia" w:hAnsiTheme="majorEastAsia"/>
              </w:rPr>
            </w:pPr>
            <w:r w:rsidRPr="007E044F">
              <w:rPr>
                <w:rFonts w:asciiTheme="majorEastAsia" w:eastAsiaTheme="majorEastAsia" w:hAnsiTheme="majorEastAsia" w:hint="eastAsia"/>
              </w:rPr>
              <w:t>名称</w:t>
            </w:r>
          </w:p>
        </w:tc>
        <w:tc>
          <w:tcPr>
            <w:tcW w:w="4394" w:type="dxa"/>
            <w:shd w:val="clear" w:color="auto" w:fill="BFBFBF" w:themeFill="background1" w:themeFillShade="BF"/>
          </w:tcPr>
          <w:p w14:paraId="22238BD2" w14:textId="77777777" w:rsidR="006C5A24" w:rsidRPr="007E044F" w:rsidRDefault="006C5A24" w:rsidP="001817B9">
            <w:pPr>
              <w:widowControl/>
              <w:autoSpaceDE/>
              <w:autoSpaceDN/>
              <w:spacing w:line="320" w:lineRule="exact"/>
              <w:jc w:val="center"/>
              <w:rPr>
                <w:rFonts w:asciiTheme="majorEastAsia" w:eastAsiaTheme="majorEastAsia" w:hAnsiTheme="majorEastAsia"/>
              </w:rPr>
            </w:pPr>
            <w:r w:rsidRPr="007E044F">
              <w:rPr>
                <w:rFonts w:asciiTheme="majorEastAsia" w:eastAsiaTheme="majorEastAsia" w:hAnsiTheme="majorEastAsia" w:hint="eastAsia"/>
              </w:rPr>
              <w:t>概要</w:t>
            </w:r>
          </w:p>
        </w:tc>
        <w:tc>
          <w:tcPr>
            <w:tcW w:w="1552" w:type="dxa"/>
            <w:shd w:val="clear" w:color="auto" w:fill="BFBFBF" w:themeFill="background1" w:themeFillShade="BF"/>
          </w:tcPr>
          <w:p w14:paraId="48B7A957" w14:textId="77777777" w:rsidR="006C5A24" w:rsidRPr="007E044F" w:rsidRDefault="006C5A24" w:rsidP="001817B9">
            <w:pPr>
              <w:widowControl/>
              <w:autoSpaceDE/>
              <w:autoSpaceDN/>
              <w:spacing w:line="320" w:lineRule="exact"/>
              <w:jc w:val="center"/>
              <w:rPr>
                <w:rFonts w:asciiTheme="majorEastAsia" w:eastAsiaTheme="majorEastAsia" w:hAnsiTheme="majorEastAsia"/>
              </w:rPr>
            </w:pPr>
            <w:r w:rsidRPr="007E044F">
              <w:rPr>
                <w:rFonts w:asciiTheme="majorEastAsia" w:eastAsiaTheme="majorEastAsia" w:hAnsiTheme="majorEastAsia" w:hint="eastAsia"/>
              </w:rPr>
              <w:t>担当</w:t>
            </w:r>
          </w:p>
        </w:tc>
      </w:tr>
      <w:tr w:rsidR="006C5A24" w:rsidRPr="007E044F" w14:paraId="45CBB274" w14:textId="77777777" w:rsidTr="0017150C">
        <w:tc>
          <w:tcPr>
            <w:tcW w:w="533" w:type="dxa"/>
            <w:vAlign w:val="center"/>
          </w:tcPr>
          <w:p w14:paraId="141E78D8" w14:textId="1F65D7F9" w:rsidR="006C5A24" w:rsidRPr="007E044F" w:rsidRDefault="00840E84" w:rsidP="001817B9">
            <w:pPr>
              <w:widowControl/>
              <w:autoSpaceDE/>
              <w:autoSpaceDN/>
              <w:spacing w:line="320" w:lineRule="exact"/>
              <w:jc w:val="center"/>
              <w:rPr>
                <w:rFonts w:asciiTheme="majorEastAsia" w:eastAsiaTheme="majorEastAsia" w:hAnsiTheme="majorEastAsia"/>
              </w:rPr>
            </w:pPr>
            <w:r w:rsidRPr="007E044F">
              <w:rPr>
                <w:rFonts w:asciiTheme="majorEastAsia" w:eastAsiaTheme="majorEastAsia" w:hAnsiTheme="majorEastAsia"/>
              </w:rPr>
              <w:t>2</w:t>
            </w:r>
            <w:r w:rsidR="00ED6F23">
              <w:rPr>
                <w:rFonts w:asciiTheme="majorEastAsia" w:eastAsiaTheme="majorEastAsia" w:hAnsiTheme="majorEastAsia"/>
              </w:rPr>
              <w:t>5</w:t>
            </w:r>
          </w:p>
        </w:tc>
        <w:tc>
          <w:tcPr>
            <w:tcW w:w="1701" w:type="dxa"/>
            <w:vAlign w:val="center"/>
          </w:tcPr>
          <w:p w14:paraId="700EBD93" w14:textId="788CD467" w:rsidR="006C5A24" w:rsidRPr="007E044F" w:rsidRDefault="00840E84" w:rsidP="001817B9">
            <w:pPr>
              <w:widowControl/>
              <w:autoSpaceDE/>
              <w:autoSpaceDN/>
              <w:spacing w:line="320" w:lineRule="exact"/>
              <w:rPr>
                <w:rFonts w:asciiTheme="majorEastAsia" w:eastAsiaTheme="majorEastAsia" w:hAnsiTheme="majorEastAsia"/>
              </w:rPr>
            </w:pPr>
            <w:r w:rsidRPr="007E044F">
              <w:rPr>
                <w:rFonts w:asciiTheme="majorEastAsia" w:eastAsiaTheme="majorEastAsia" w:hAnsiTheme="majorEastAsia" w:hint="eastAsia"/>
              </w:rPr>
              <w:t>シルバー人材センターへの支援</w:t>
            </w:r>
          </w:p>
        </w:tc>
        <w:tc>
          <w:tcPr>
            <w:tcW w:w="4394" w:type="dxa"/>
          </w:tcPr>
          <w:p w14:paraId="79D4804E" w14:textId="60076B7A" w:rsidR="00840E84" w:rsidRPr="007E044F" w:rsidRDefault="00840E84" w:rsidP="001817B9">
            <w:pPr>
              <w:widowControl/>
              <w:autoSpaceDE/>
              <w:autoSpaceDN/>
              <w:spacing w:line="320" w:lineRule="exact"/>
              <w:rPr>
                <w:rFonts w:asciiTheme="majorEastAsia" w:eastAsiaTheme="majorEastAsia" w:hAnsiTheme="majorEastAsia"/>
              </w:rPr>
            </w:pPr>
            <w:r w:rsidRPr="007E044F">
              <w:rPr>
                <w:rFonts w:asciiTheme="majorEastAsia" w:eastAsiaTheme="majorEastAsia" w:hAnsiTheme="majorEastAsia" w:hint="eastAsia"/>
              </w:rPr>
              <w:t>健康で働く意欲のある高齢者が健康や生きがいを求めて、その持っている豊かな経験や能力を生かして働くことにより、地域社会に寄与</w:t>
            </w:r>
            <w:r w:rsidRPr="007E044F">
              <w:rPr>
                <w:rFonts w:asciiTheme="majorEastAsia" w:eastAsiaTheme="majorEastAsia" w:hAnsiTheme="majorEastAsia"/>
              </w:rPr>
              <w:t>するため</w:t>
            </w:r>
            <w:r w:rsidRPr="007E044F">
              <w:rPr>
                <w:rFonts w:asciiTheme="majorEastAsia" w:eastAsiaTheme="majorEastAsia" w:hAnsiTheme="majorEastAsia" w:hint="eastAsia"/>
              </w:rPr>
              <w:t>、</w:t>
            </w:r>
            <w:r w:rsidRPr="007E044F">
              <w:rPr>
                <w:rFonts w:asciiTheme="majorEastAsia" w:eastAsiaTheme="majorEastAsia" w:hAnsiTheme="majorEastAsia"/>
              </w:rPr>
              <w:t>設楽町</w:t>
            </w:r>
            <w:r w:rsidRPr="007E044F">
              <w:rPr>
                <w:rFonts w:asciiTheme="majorEastAsia" w:eastAsiaTheme="majorEastAsia" w:hAnsiTheme="majorEastAsia" w:hint="eastAsia"/>
              </w:rPr>
              <w:t>シルバー人材センターの運営費を補助します。</w:t>
            </w:r>
          </w:p>
          <w:p w14:paraId="64C116BE" w14:textId="5733CDDF" w:rsidR="00840E84" w:rsidRPr="007E044F" w:rsidRDefault="00840E84" w:rsidP="001817B9">
            <w:pPr>
              <w:widowControl/>
              <w:autoSpaceDE/>
              <w:autoSpaceDN/>
              <w:spacing w:line="320" w:lineRule="exact"/>
              <w:rPr>
                <w:rFonts w:asciiTheme="majorEastAsia" w:eastAsiaTheme="majorEastAsia" w:hAnsiTheme="majorEastAsia"/>
              </w:rPr>
            </w:pPr>
            <w:r w:rsidRPr="007E044F">
              <w:rPr>
                <w:rFonts w:asciiTheme="majorEastAsia" w:eastAsiaTheme="majorEastAsia" w:hAnsiTheme="majorEastAsia" w:hint="eastAsia"/>
              </w:rPr>
              <w:t>〈設楽町シルバー人材センター事業〉</w:t>
            </w:r>
          </w:p>
          <w:p w14:paraId="684B3149" w14:textId="2865CEF3" w:rsidR="00840E84" w:rsidRPr="007E044F" w:rsidRDefault="00840E84" w:rsidP="001817B9">
            <w:pPr>
              <w:widowControl/>
              <w:autoSpaceDE/>
              <w:autoSpaceDN/>
              <w:spacing w:line="320" w:lineRule="exact"/>
              <w:rPr>
                <w:rFonts w:asciiTheme="majorEastAsia" w:eastAsiaTheme="majorEastAsia" w:hAnsiTheme="majorEastAsia"/>
              </w:rPr>
            </w:pPr>
            <w:r w:rsidRPr="007E044F">
              <w:rPr>
                <w:rFonts w:asciiTheme="majorEastAsia" w:eastAsiaTheme="majorEastAsia" w:hAnsiTheme="majorEastAsia" w:hint="eastAsia"/>
              </w:rPr>
              <w:t>・就業機会の開拓と提供に関する事業</w:t>
            </w:r>
          </w:p>
          <w:p w14:paraId="27AEAE97" w14:textId="53BA813C" w:rsidR="00840E84" w:rsidRPr="007E044F" w:rsidRDefault="00840E84" w:rsidP="001817B9">
            <w:pPr>
              <w:widowControl/>
              <w:autoSpaceDE/>
              <w:autoSpaceDN/>
              <w:spacing w:line="320" w:lineRule="exact"/>
              <w:rPr>
                <w:rFonts w:asciiTheme="majorEastAsia" w:eastAsiaTheme="majorEastAsia" w:hAnsiTheme="majorEastAsia"/>
              </w:rPr>
            </w:pPr>
            <w:r w:rsidRPr="007E044F">
              <w:rPr>
                <w:rFonts w:asciiTheme="majorEastAsia" w:eastAsiaTheme="majorEastAsia" w:hAnsiTheme="majorEastAsia" w:hint="eastAsia"/>
              </w:rPr>
              <w:t>・組織の強化と充実に関する事業</w:t>
            </w:r>
          </w:p>
          <w:p w14:paraId="736C8E00" w14:textId="7DEA2CA9" w:rsidR="00840E84" w:rsidRPr="007E044F" w:rsidRDefault="00840E84" w:rsidP="001817B9">
            <w:pPr>
              <w:widowControl/>
              <w:autoSpaceDE/>
              <w:autoSpaceDN/>
              <w:spacing w:line="320" w:lineRule="exact"/>
              <w:ind w:left="220" w:hangingChars="100" w:hanging="220"/>
              <w:rPr>
                <w:rFonts w:asciiTheme="majorEastAsia" w:eastAsiaTheme="majorEastAsia" w:hAnsiTheme="majorEastAsia"/>
              </w:rPr>
            </w:pPr>
            <w:r w:rsidRPr="007E044F">
              <w:rPr>
                <w:rFonts w:asciiTheme="majorEastAsia" w:eastAsiaTheme="majorEastAsia" w:hAnsiTheme="majorEastAsia" w:hint="eastAsia"/>
              </w:rPr>
              <w:t>・会員の就業と安全対策の強化に関する事業</w:t>
            </w:r>
          </w:p>
          <w:p w14:paraId="12132F55" w14:textId="30D88128" w:rsidR="00840E84" w:rsidRPr="007E044F" w:rsidRDefault="00840E84" w:rsidP="001817B9">
            <w:pPr>
              <w:widowControl/>
              <w:autoSpaceDE/>
              <w:autoSpaceDN/>
              <w:spacing w:line="320" w:lineRule="exact"/>
              <w:rPr>
                <w:rFonts w:asciiTheme="majorEastAsia" w:eastAsiaTheme="majorEastAsia" w:hAnsiTheme="majorEastAsia"/>
              </w:rPr>
            </w:pPr>
            <w:r w:rsidRPr="007E044F">
              <w:rPr>
                <w:rFonts w:asciiTheme="majorEastAsia" w:eastAsiaTheme="majorEastAsia" w:hAnsiTheme="majorEastAsia" w:hint="eastAsia"/>
              </w:rPr>
              <w:t>・就業機会の開拓と提供に関する事業</w:t>
            </w:r>
          </w:p>
          <w:p w14:paraId="27C91411" w14:textId="1224E1BC" w:rsidR="00840E84" w:rsidRPr="007E044F" w:rsidRDefault="00840E84" w:rsidP="001817B9">
            <w:pPr>
              <w:widowControl/>
              <w:autoSpaceDE/>
              <w:autoSpaceDN/>
              <w:spacing w:line="320" w:lineRule="exact"/>
              <w:rPr>
                <w:rFonts w:asciiTheme="majorEastAsia" w:eastAsiaTheme="majorEastAsia" w:hAnsiTheme="majorEastAsia"/>
              </w:rPr>
            </w:pPr>
            <w:r w:rsidRPr="007E044F">
              <w:rPr>
                <w:rFonts w:asciiTheme="majorEastAsia" w:eastAsiaTheme="majorEastAsia" w:hAnsiTheme="majorEastAsia" w:hint="eastAsia"/>
              </w:rPr>
              <w:t>・組織の強化と充実に関する事業</w:t>
            </w:r>
          </w:p>
          <w:p w14:paraId="008B98B5" w14:textId="5DD3FB8A" w:rsidR="006C5A24" w:rsidRPr="007E044F" w:rsidRDefault="00840E84" w:rsidP="001817B9">
            <w:pPr>
              <w:widowControl/>
              <w:autoSpaceDE/>
              <w:autoSpaceDN/>
              <w:spacing w:line="320" w:lineRule="exact"/>
              <w:ind w:left="220" w:hangingChars="100" w:hanging="220"/>
              <w:rPr>
                <w:rFonts w:asciiTheme="majorEastAsia" w:eastAsiaTheme="majorEastAsia" w:hAnsiTheme="majorEastAsia"/>
              </w:rPr>
            </w:pPr>
            <w:r w:rsidRPr="007E044F">
              <w:rPr>
                <w:rFonts w:asciiTheme="majorEastAsia" w:eastAsiaTheme="majorEastAsia" w:hAnsiTheme="majorEastAsia" w:hint="eastAsia"/>
              </w:rPr>
              <w:t>・会員の就業と安全対策の強化に関する事業</w:t>
            </w:r>
          </w:p>
        </w:tc>
        <w:tc>
          <w:tcPr>
            <w:tcW w:w="1552" w:type="dxa"/>
            <w:vAlign w:val="center"/>
          </w:tcPr>
          <w:p w14:paraId="066E053D" w14:textId="0D8E6EF0" w:rsidR="006C5A24" w:rsidRPr="007E044F" w:rsidRDefault="00840E84" w:rsidP="001817B9">
            <w:pPr>
              <w:widowControl/>
              <w:autoSpaceDE/>
              <w:autoSpaceDN/>
              <w:spacing w:line="320" w:lineRule="exact"/>
              <w:jc w:val="center"/>
              <w:rPr>
                <w:rFonts w:asciiTheme="majorEastAsia" w:eastAsiaTheme="majorEastAsia" w:hAnsiTheme="majorEastAsia"/>
              </w:rPr>
            </w:pPr>
            <w:r w:rsidRPr="007E044F">
              <w:rPr>
                <w:rFonts w:asciiTheme="majorEastAsia" w:eastAsiaTheme="majorEastAsia" w:hAnsiTheme="majorEastAsia" w:hint="eastAsia"/>
              </w:rPr>
              <w:t>町民</w:t>
            </w:r>
            <w:r w:rsidR="006C5A24" w:rsidRPr="007E044F">
              <w:rPr>
                <w:rFonts w:asciiTheme="majorEastAsia" w:eastAsiaTheme="majorEastAsia" w:hAnsiTheme="majorEastAsia" w:hint="eastAsia"/>
              </w:rPr>
              <w:t>課</w:t>
            </w:r>
          </w:p>
        </w:tc>
      </w:tr>
      <w:tr w:rsidR="00840E84" w:rsidRPr="007E044F" w14:paraId="627C0D10" w14:textId="77777777" w:rsidTr="00C23837">
        <w:tc>
          <w:tcPr>
            <w:tcW w:w="533" w:type="dxa"/>
            <w:vAlign w:val="center"/>
          </w:tcPr>
          <w:p w14:paraId="5AFE591D" w14:textId="2A7871BD" w:rsidR="00840E84" w:rsidRPr="007E044F" w:rsidRDefault="00840E84" w:rsidP="001817B9">
            <w:pPr>
              <w:widowControl/>
              <w:autoSpaceDE/>
              <w:autoSpaceDN/>
              <w:spacing w:line="320" w:lineRule="exact"/>
              <w:jc w:val="center"/>
              <w:rPr>
                <w:rFonts w:asciiTheme="majorEastAsia" w:eastAsiaTheme="majorEastAsia" w:hAnsiTheme="majorEastAsia"/>
              </w:rPr>
            </w:pPr>
            <w:r w:rsidRPr="007E044F">
              <w:rPr>
                <w:rFonts w:asciiTheme="majorEastAsia" w:eastAsiaTheme="majorEastAsia" w:hAnsiTheme="majorEastAsia"/>
              </w:rPr>
              <w:t>2</w:t>
            </w:r>
            <w:r w:rsidR="00ED6F23">
              <w:rPr>
                <w:rFonts w:asciiTheme="majorEastAsia" w:eastAsiaTheme="majorEastAsia" w:hAnsiTheme="majorEastAsia"/>
              </w:rPr>
              <w:t>6</w:t>
            </w:r>
          </w:p>
        </w:tc>
        <w:tc>
          <w:tcPr>
            <w:tcW w:w="1701" w:type="dxa"/>
            <w:vAlign w:val="center"/>
          </w:tcPr>
          <w:p w14:paraId="6AAD91F0" w14:textId="0308B122" w:rsidR="00840E84" w:rsidRPr="007E044F" w:rsidRDefault="00840E84" w:rsidP="001817B9">
            <w:pPr>
              <w:widowControl/>
              <w:autoSpaceDE/>
              <w:autoSpaceDN/>
              <w:spacing w:line="320" w:lineRule="exact"/>
              <w:rPr>
                <w:rFonts w:asciiTheme="majorEastAsia" w:eastAsiaTheme="majorEastAsia" w:hAnsiTheme="majorEastAsia"/>
              </w:rPr>
            </w:pPr>
            <w:r w:rsidRPr="007E044F">
              <w:rPr>
                <w:rFonts w:asciiTheme="majorEastAsia" w:eastAsiaTheme="majorEastAsia" w:hAnsiTheme="majorEastAsia" w:hint="eastAsia"/>
              </w:rPr>
              <w:t>老人クラブ等への支援</w:t>
            </w:r>
          </w:p>
        </w:tc>
        <w:tc>
          <w:tcPr>
            <w:tcW w:w="4394" w:type="dxa"/>
          </w:tcPr>
          <w:p w14:paraId="1FC48D50" w14:textId="4370C551" w:rsidR="00840E84" w:rsidRPr="007E044F" w:rsidRDefault="00840E84" w:rsidP="001817B9">
            <w:pPr>
              <w:widowControl/>
              <w:autoSpaceDE/>
              <w:autoSpaceDN/>
              <w:spacing w:line="320" w:lineRule="exact"/>
              <w:rPr>
                <w:rFonts w:asciiTheme="majorEastAsia" w:eastAsiaTheme="majorEastAsia" w:hAnsiTheme="majorEastAsia"/>
              </w:rPr>
            </w:pPr>
            <w:r w:rsidRPr="007E044F">
              <w:rPr>
                <w:rFonts w:asciiTheme="majorEastAsia" w:eastAsiaTheme="majorEastAsia" w:hAnsiTheme="majorEastAsia" w:hint="eastAsia"/>
              </w:rPr>
              <w:t>老人クラブ連合組織と単位老人クラブ間の連携、高齢者福祉の増進に寄与することを目的に、郡内３町村の負担率に応じて、老人クラブ連合会に対し、補助金を交付します。高齢者の生きがい、健康の増進、社会活動の促進を図り、地域の発展に寄与することを目的に、地区老人クラブに対して補助金を交付します。</w:t>
            </w:r>
          </w:p>
        </w:tc>
        <w:tc>
          <w:tcPr>
            <w:tcW w:w="1552" w:type="dxa"/>
            <w:vAlign w:val="center"/>
          </w:tcPr>
          <w:p w14:paraId="526E09D5" w14:textId="36DB51C1" w:rsidR="00840E84" w:rsidRPr="007E044F" w:rsidRDefault="00840E84" w:rsidP="001817B9">
            <w:pPr>
              <w:widowControl/>
              <w:autoSpaceDE/>
              <w:autoSpaceDN/>
              <w:spacing w:line="320" w:lineRule="exact"/>
              <w:jc w:val="center"/>
              <w:rPr>
                <w:rFonts w:asciiTheme="majorEastAsia" w:eastAsiaTheme="majorEastAsia" w:hAnsiTheme="majorEastAsia"/>
              </w:rPr>
            </w:pPr>
            <w:r w:rsidRPr="007E044F">
              <w:rPr>
                <w:rFonts w:asciiTheme="majorEastAsia" w:eastAsiaTheme="majorEastAsia" w:hAnsiTheme="majorEastAsia" w:hint="eastAsia"/>
              </w:rPr>
              <w:t>町民課</w:t>
            </w:r>
          </w:p>
        </w:tc>
      </w:tr>
      <w:tr w:rsidR="00F66DEF" w:rsidRPr="00F66DEF" w14:paraId="1D143690" w14:textId="77777777" w:rsidTr="001817B9">
        <w:tc>
          <w:tcPr>
            <w:tcW w:w="533" w:type="dxa"/>
            <w:vAlign w:val="center"/>
          </w:tcPr>
          <w:p w14:paraId="3EC3A7BF" w14:textId="2353B1F5" w:rsidR="001817B9" w:rsidRPr="00F66DEF" w:rsidRDefault="001817B9" w:rsidP="001817B9">
            <w:pPr>
              <w:widowControl/>
              <w:autoSpaceDE/>
              <w:autoSpaceDN/>
              <w:spacing w:line="320" w:lineRule="exact"/>
              <w:jc w:val="center"/>
              <w:rPr>
                <w:rFonts w:asciiTheme="majorEastAsia" w:eastAsiaTheme="majorEastAsia" w:hAnsiTheme="majorEastAsia"/>
              </w:rPr>
            </w:pPr>
            <w:r w:rsidRPr="00F66DEF">
              <w:rPr>
                <w:rFonts w:asciiTheme="majorEastAsia" w:eastAsiaTheme="majorEastAsia" w:hAnsiTheme="majorEastAsia" w:hint="eastAsia"/>
              </w:rPr>
              <w:t>2</w:t>
            </w:r>
            <w:r w:rsidR="00ED6F23" w:rsidRPr="00F66DEF">
              <w:rPr>
                <w:rFonts w:asciiTheme="majorEastAsia" w:eastAsiaTheme="majorEastAsia" w:hAnsiTheme="majorEastAsia"/>
              </w:rPr>
              <w:t>7</w:t>
            </w:r>
          </w:p>
        </w:tc>
        <w:tc>
          <w:tcPr>
            <w:tcW w:w="1701" w:type="dxa"/>
            <w:vAlign w:val="center"/>
          </w:tcPr>
          <w:p w14:paraId="73072665" w14:textId="39B7C373" w:rsidR="001817B9" w:rsidRPr="00F66DEF" w:rsidRDefault="001817B9" w:rsidP="001817B9">
            <w:pPr>
              <w:widowControl/>
              <w:autoSpaceDE/>
              <w:autoSpaceDN/>
              <w:spacing w:line="320" w:lineRule="exact"/>
              <w:rPr>
                <w:rFonts w:asciiTheme="majorEastAsia" w:eastAsiaTheme="majorEastAsia" w:hAnsiTheme="majorEastAsia"/>
              </w:rPr>
            </w:pPr>
            <w:r w:rsidRPr="00F66DEF">
              <w:rPr>
                <w:rFonts w:asciiTheme="majorEastAsia" w:eastAsiaTheme="majorEastAsia" w:hAnsiTheme="majorEastAsia" w:hint="eastAsia"/>
              </w:rPr>
              <w:t>地域づくり活動への参加促進</w:t>
            </w:r>
          </w:p>
        </w:tc>
        <w:tc>
          <w:tcPr>
            <w:tcW w:w="4394" w:type="dxa"/>
            <w:vAlign w:val="center"/>
          </w:tcPr>
          <w:p w14:paraId="7458F2FD" w14:textId="551EEBF9" w:rsidR="001817B9" w:rsidRPr="00F66DEF" w:rsidRDefault="001817B9" w:rsidP="001817B9">
            <w:pPr>
              <w:widowControl/>
              <w:autoSpaceDE/>
              <w:autoSpaceDN/>
              <w:spacing w:line="320" w:lineRule="exact"/>
              <w:rPr>
                <w:rFonts w:asciiTheme="majorEastAsia" w:eastAsiaTheme="majorEastAsia" w:hAnsiTheme="majorEastAsia"/>
              </w:rPr>
            </w:pPr>
            <w:r w:rsidRPr="00F66DEF">
              <w:rPr>
                <w:rFonts w:asciiTheme="majorEastAsia" w:eastAsiaTheme="majorEastAsia" w:hAnsiTheme="majorEastAsia" w:hint="eastAsia"/>
              </w:rPr>
              <w:t>介護予防団体活動を通じて、地域コミュニティにおける人的資源を発掘・育成します。</w:t>
            </w:r>
          </w:p>
        </w:tc>
        <w:tc>
          <w:tcPr>
            <w:tcW w:w="1552" w:type="dxa"/>
            <w:vAlign w:val="center"/>
          </w:tcPr>
          <w:p w14:paraId="136ECF52" w14:textId="4D5F88E6" w:rsidR="001817B9" w:rsidRPr="00F66DEF" w:rsidRDefault="001817B9" w:rsidP="001817B9">
            <w:pPr>
              <w:widowControl/>
              <w:autoSpaceDE/>
              <w:autoSpaceDN/>
              <w:spacing w:line="320" w:lineRule="exact"/>
              <w:jc w:val="center"/>
              <w:rPr>
                <w:rFonts w:asciiTheme="majorEastAsia" w:eastAsiaTheme="majorEastAsia" w:hAnsiTheme="majorEastAsia"/>
              </w:rPr>
            </w:pPr>
            <w:r w:rsidRPr="00F66DEF">
              <w:rPr>
                <w:rFonts w:asciiTheme="majorEastAsia" w:eastAsiaTheme="majorEastAsia" w:hAnsiTheme="majorEastAsia" w:hint="eastAsia"/>
              </w:rPr>
              <w:t>町民課</w:t>
            </w:r>
          </w:p>
        </w:tc>
      </w:tr>
    </w:tbl>
    <w:p w14:paraId="6A875E53" w14:textId="77777777" w:rsidR="001817B9" w:rsidRDefault="001817B9" w:rsidP="006C5A24">
      <w:pPr>
        <w:widowControl/>
        <w:autoSpaceDE/>
        <w:autoSpaceDN/>
        <w:spacing w:line="240" w:lineRule="exact"/>
        <w:rPr>
          <w:rFonts w:asciiTheme="majorEastAsia" w:eastAsiaTheme="majorEastAsia" w:hAnsiTheme="majorEastAsia"/>
        </w:rPr>
      </w:pPr>
    </w:p>
    <w:tbl>
      <w:tblPr>
        <w:tblStyle w:val="af4"/>
        <w:tblW w:w="8180" w:type="dxa"/>
        <w:tblInd w:w="880" w:type="dxa"/>
        <w:tblLayout w:type="fixed"/>
        <w:tblLook w:val="04A0" w:firstRow="1" w:lastRow="0" w:firstColumn="1" w:lastColumn="0" w:noHBand="0" w:noVBand="1"/>
      </w:tblPr>
      <w:tblGrid>
        <w:gridCol w:w="533"/>
        <w:gridCol w:w="1701"/>
        <w:gridCol w:w="4394"/>
        <w:gridCol w:w="1552"/>
      </w:tblGrid>
      <w:tr w:rsidR="006C5A24" w:rsidRPr="002C7248" w14:paraId="149FD394" w14:textId="77777777" w:rsidTr="0017150C">
        <w:tc>
          <w:tcPr>
            <w:tcW w:w="533" w:type="dxa"/>
            <w:shd w:val="clear" w:color="auto" w:fill="BFBFBF" w:themeFill="background1" w:themeFillShade="BF"/>
          </w:tcPr>
          <w:p w14:paraId="79EE8DF5" w14:textId="77777777" w:rsidR="006C5A24" w:rsidRPr="002C7248" w:rsidRDefault="006C5A24" w:rsidP="001817B9">
            <w:pPr>
              <w:widowControl/>
              <w:autoSpaceDE/>
              <w:autoSpaceDN/>
              <w:spacing w:line="320" w:lineRule="exact"/>
              <w:jc w:val="center"/>
              <w:rPr>
                <w:rFonts w:asciiTheme="majorEastAsia" w:eastAsiaTheme="majorEastAsia" w:hAnsiTheme="majorEastAsia"/>
              </w:rPr>
            </w:pPr>
            <w:r w:rsidRPr="002C7248">
              <w:rPr>
                <w:rFonts w:asciiTheme="majorEastAsia" w:eastAsiaTheme="majorEastAsia" w:hAnsiTheme="majorEastAsia" w:hint="eastAsia"/>
              </w:rPr>
              <w:t>No</w:t>
            </w:r>
          </w:p>
        </w:tc>
        <w:tc>
          <w:tcPr>
            <w:tcW w:w="1701" w:type="dxa"/>
            <w:shd w:val="clear" w:color="auto" w:fill="BFBFBF" w:themeFill="background1" w:themeFillShade="BF"/>
          </w:tcPr>
          <w:p w14:paraId="4FC8EC29" w14:textId="77777777" w:rsidR="006C5A24" w:rsidRPr="002C7248" w:rsidRDefault="006C5A24" w:rsidP="001817B9">
            <w:pPr>
              <w:widowControl/>
              <w:autoSpaceDE/>
              <w:autoSpaceDN/>
              <w:spacing w:line="320" w:lineRule="exact"/>
              <w:jc w:val="center"/>
              <w:rPr>
                <w:rFonts w:asciiTheme="majorEastAsia" w:eastAsiaTheme="majorEastAsia" w:hAnsiTheme="majorEastAsia"/>
              </w:rPr>
            </w:pPr>
            <w:r w:rsidRPr="002C7248">
              <w:rPr>
                <w:rFonts w:asciiTheme="majorEastAsia" w:eastAsiaTheme="majorEastAsia" w:hAnsiTheme="majorEastAsia" w:hint="eastAsia"/>
              </w:rPr>
              <w:t>名称</w:t>
            </w:r>
          </w:p>
        </w:tc>
        <w:tc>
          <w:tcPr>
            <w:tcW w:w="4394" w:type="dxa"/>
            <w:shd w:val="clear" w:color="auto" w:fill="BFBFBF" w:themeFill="background1" w:themeFillShade="BF"/>
          </w:tcPr>
          <w:p w14:paraId="6A18B9FB" w14:textId="77777777" w:rsidR="006C5A24" w:rsidRPr="002C7248" w:rsidRDefault="006C5A24" w:rsidP="001817B9">
            <w:pPr>
              <w:widowControl/>
              <w:autoSpaceDE/>
              <w:autoSpaceDN/>
              <w:spacing w:line="320" w:lineRule="exact"/>
              <w:jc w:val="center"/>
              <w:rPr>
                <w:rFonts w:asciiTheme="majorEastAsia" w:eastAsiaTheme="majorEastAsia" w:hAnsiTheme="majorEastAsia"/>
              </w:rPr>
            </w:pPr>
            <w:r w:rsidRPr="002C7248">
              <w:rPr>
                <w:rFonts w:asciiTheme="majorEastAsia" w:eastAsiaTheme="majorEastAsia" w:hAnsiTheme="majorEastAsia" w:hint="eastAsia"/>
              </w:rPr>
              <w:t>概要</w:t>
            </w:r>
          </w:p>
        </w:tc>
        <w:tc>
          <w:tcPr>
            <w:tcW w:w="1552" w:type="dxa"/>
            <w:shd w:val="clear" w:color="auto" w:fill="BFBFBF" w:themeFill="background1" w:themeFillShade="BF"/>
          </w:tcPr>
          <w:p w14:paraId="51A3D143" w14:textId="77777777" w:rsidR="006C5A24" w:rsidRPr="002C7248" w:rsidRDefault="006C5A24" w:rsidP="001817B9">
            <w:pPr>
              <w:widowControl/>
              <w:autoSpaceDE/>
              <w:autoSpaceDN/>
              <w:spacing w:line="320" w:lineRule="exact"/>
              <w:jc w:val="center"/>
              <w:rPr>
                <w:rFonts w:asciiTheme="majorEastAsia" w:eastAsiaTheme="majorEastAsia" w:hAnsiTheme="majorEastAsia"/>
              </w:rPr>
            </w:pPr>
            <w:r w:rsidRPr="002C7248">
              <w:rPr>
                <w:rFonts w:asciiTheme="majorEastAsia" w:eastAsiaTheme="majorEastAsia" w:hAnsiTheme="majorEastAsia" w:hint="eastAsia"/>
              </w:rPr>
              <w:t>担当</w:t>
            </w:r>
          </w:p>
        </w:tc>
      </w:tr>
      <w:tr w:rsidR="001817B9" w:rsidRPr="002C7248" w14:paraId="2B724DCA" w14:textId="77777777" w:rsidTr="0017150C">
        <w:tc>
          <w:tcPr>
            <w:tcW w:w="533" w:type="dxa"/>
            <w:vAlign w:val="center"/>
          </w:tcPr>
          <w:p w14:paraId="5D676FFF" w14:textId="69EF1BCC" w:rsidR="001817B9" w:rsidRPr="002C7248" w:rsidRDefault="001817B9" w:rsidP="001817B9">
            <w:pPr>
              <w:widowControl/>
              <w:autoSpaceDE/>
              <w:autoSpaceDN/>
              <w:spacing w:line="320" w:lineRule="exact"/>
              <w:jc w:val="center"/>
              <w:rPr>
                <w:rFonts w:asciiTheme="majorEastAsia" w:eastAsiaTheme="majorEastAsia" w:hAnsiTheme="majorEastAsia"/>
              </w:rPr>
            </w:pPr>
            <w:r w:rsidRPr="002C7248">
              <w:rPr>
                <w:rFonts w:asciiTheme="majorEastAsia" w:eastAsiaTheme="majorEastAsia" w:hAnsiTheme="majorEastAsia"/>
              </w:rPr>
              <w:t>2</w:t>
            </w:r>
            <w:r w:rsidR="00ED6F23">
              <w:rPr>
                <w:rFonts w:asciiTheme="majorEastAsia" w:eastAsiaTheme="majorEastAsia" w:hAnsiTheme="majorEastAsia"/>
              </w:rPr>
              <w:t>8</w:t>
            </w:r>
          </w:p>
        </w:tc>
        <w:tc>
          <w:tcPr>
            <w:tcW w:w="1701" w:type="dxa"/>
            <w:vAlign w:val="center"/>
          </w:tcPr>
          <w:p w14:paraId="644063F7" w14:textId="77777777" w:rsidR="001817B9" w:rsidRPr="002C7248" w:rsidRDefault="001817B9" w:rsidP="001817B9">
            <w:pPr>
              <w:widowControl/>
              <w:autoSpaceDE/>
              <w:autoSpaceDN/>
              <w:spacing w:line="320" w:lineRule="exact"/>
              <w:rPr>
                <w:rFonts w:asciiTheme="majorEastAsia" w:eastAsiaTheme="majorEastAsia" w:hAnsiTheme="majorEastAsia"/>
              </w:rPr>
            </w:pPr>
            <w:r w:rsidRPr="002C7248">
              <w:rPr>
                <w:rFonts w:asciiTheme="majorEastAsia" w:eastAsiaTheme="majorEastAsia" w:hAnsiTheme="majorEastAsia" w:hint="eastAsia"/>
              </w:rPr>
              <w:t>とことんふるさとウォーキングの開催</w:t>
            </w:r>
          </w:p>
        </w:tc>
        <w:tc>
          <w:tcPr>
            <w:tcW w:w="4394" w:type="dxa"/>
            <w:vAlign w:val="center"/>
          </w:tcPr>
          <w:p w14:paraId="1547D71F" w14:textId="2E1FC522" w:rsidR="001817B9" w:rsidRPr="002C7248" w:rsidRDefault="001817B9" w:rsidP="001817B9">
            <w:pPr>
              <w:widowControl/>
              <w:autoSpaceDE/>
              <w:autoSpaceDN/>
              <w:spacing w:line="320" w:lineRule="exact"/>
              <w:rPr>
                <w:rFonts w:asciiTheme="majorEastAsia" w:eastAsiaTheme="majorEastAsia" w:hAnsiTheme="majorEastAsia"/>
              </w:rPr>
            </w:pPr>
            <w:r w:rsidRPr="002C7248">
              <w:rPr>
                <w:rFonts w:asciiTheme="majorEastAsia" w:eastAsiaTheme="majorEastAsia" w:hAnsiTheme="majorEastAsia" w:hint="eastAsia"/>
              </w:rPr>
              <w:t>ウォーキングによる健康増進や地域住民同士の交流を目的として、町内在住・在勤者を対象に、年</w:t>
            </w:r>
            <w:r w:rsidR="00974312">
              <w:rPr>
                <w:rFonts w:asciiTheme="majorEastAsia" w:eastAsiaTheme="majorEastAsia" w:hAnsiTheme="majorEastAsia" w:hint="eastAsia"/>
              </w:rPr>
              <w:t>１</w:t>
            </w:r>
            <w:r w:rsidRPr="002C7248">
              <w:rPr>
                <w:rFonts w:asciiTheme="majorEastAsia" w:eastAsiaTheme="majorEastAsia" w:hAnsiTheme="majorEastAsia" w:hint="eastAsia"/>
              </w:rPr>
              <w:t>回（３</w:t>
            </w:r>
            <w:r w:rsidRPr="002C7248">
              <w:rPr>
                <w:rFonts w:asciiTheme="majorEastAsia" w:eastAsiaTheme="majorEastAsia" w:hAnsiTheme="majorEastAsia"/>
              </w:rPr>
              <w:t>月）に町内外での山登りなどのウォーキング</w:t>
            </w:r>
            <w:r w:rsidRPr="002C7248">
              <w:rPr>
                <w:rFonts w:asciiTheme="majorEastAsia" w:eastAsiaTheme="majorEastAsia" w:hAnsiTheme="majorEastAsia" w:hint="eastAsia"/>
              </w:rPr>
              <w:t>を開催します。</w:t>
            </w:r>
          </w:p>
        </w:tc>
        <w:tc>
          <w:tcPr>
            <w:tcW w:w="1552" w:type="dxa"/>
            <w:vAlign w:val="center"/>
          </w:tcPr>
          <w:p w14:paraId="00147251" w14:textId="77777777" w:rsidR="001817B9" w:rsidRPr="002C7248" w:rsidRDefault="001817B9" w:rsidP="001817B9">
            <w:pPr>
              <w:widowControl/>
              <w:autoSpaceDE/>
              <w:autoSpaceDN/>
              <w:spacing w:line="320" w:lineRule="exact"/>
              <w:jc w:val="center"/>
              <w:rPr>
                <w:rFonts w:asciiTheme="majorEastAsia" w:eastAsiaTheme="majorEastAsia" w:hAnsiTheme="majorEastAsia"/>
              </w:rPr>
            </w:pPr>
            <w:r w:rsidRPr="002C7248">
              <w:rPr>
                <w:rFonts w:asciiTheme="majorEastAsia" w:eastAsiaTheme="majorEastAsia" w:hAnsiTheme="majorEastAsia" w:hint="eastAsia"/>
              </w:rPr>
              <w:t>教育委員会</w:t>
            </w:r>
          </w:p>
        </w:tc>
      </w:tr>
      <w:tr w:rsidR="00CB1CBE" w:rsidRPr="002C7248" w14:paraId="40E1DAAE" w14:textId="77777777" w:rsidTr="0017150C">
        <w:tc>
          <w:tcPr>
            <w:tcW w:w="533" w:type="dxa"/>
            <w:vAlign w:val="center"/>
          </w:tcPr>
          <w:p w14:paraId="52849F3E" w14:textId="48FC5A7A" w:rsidR="00CB1CBE" w:rsidRPr="002C7248" w:rsidRDefault="009E264F" w:rsidP="001817B9">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rPr>
              <w:t>2</w:t>
            </w:r>
            <w:r w:rsidR="00ED6F23">
              <w:rPr>
                <w:rFonts w:asciiTheme="majorEastAsia" w:eastAsiaTheme="majorEastAsia" w:hAnsiTheme="majorEastAsia"/>
              </w:rPr>
              <w:t>9</w:t>
            </w:r>
          </w:p>
        </w:tc>
        <w:tc>
          <w:tcPr>
            <w:tcW w:w="1701" w:type="dxa"/>
            <w:vAlign w:val="center"/>
          </w:tcPr>
          <w:p w14:paraId="44DDFC7E" w14:textId="265375DF" w:rsidR="00CB1CBE" w:rsidRPr="002C7248" w:rsidRDefault="00CB1CBE" w:rsidP="001817B9">
            <w:pPr>
              <w:widowControl/>
              <w:autoSpaceDE/>
              <w:autoSpaceDN/>
              <w:spacing w:line="320" w:lineRule="exact"/>
              <w:rPr>
                <w:rFonts w:asciiTheme="majorEastAsia" w:eastAsiaTheme="majorEastAsia" w:hAnsiTheme="majorEastAsia"/>
              </w:rPr>
            </w:pPr>
            <w:r w:rsidRPr="002C7248">
              <w:rPr>
                <w:rFonts w:asciiTheme="majorEastAsia" w:eastAsiaTheme="majorEastAsia" w:hAnsiTheme="majorEastAsia" w:hint="eastAsia"/>
              </w:rPr>
              <w:t>グラウンドゴルフ大会の開催</w:t>
            </w:r>
          </w:p>
        </w:tc>
        <w:tc>
          <w:tcPr>
            <w:tcW w:w="4394" w:type="dxa"/>
          </w:tcPr>
          <w:p w14:paraId="24D28310" w14:textId="170D5AB3" w:rsidR="00CB1CBE" w:rsidRPr="002C7248" w:rsidRDefault="00CB1CBE" w:rsidP="001817B9">
            <w:pPr>
              <w:widowControl/>
              <w:autoSpaceDE/>
              <w:autoSpaceDN/>
              <w:spacing w:line="320" w:lineRule="exact"/>
              <w:rPr>
                <w:rFonts w:asciiTheme="majorEastAsia" w:eastAsiaTheme="majorEastAsia" w:hAnsiTheme="majorEastAsia"/>
              </w:rPr>
            </w:pPr>
            <w:r w:rsidRPr="002C7248">
              <w:rPr>
                <w:rFonts w:asciiTheme="majorEastAsia" w:eastAsiaTheme="majorEastAsia" w:hAnsiTheme="majorEastAsia" w:hint="eastAsia"/>
              </w:rPr>
              <w:t>気軽にグラウンドゴルフを楽しみながら、様々な地域・世代との交流を深めることを目的に、毎年体育の日に開催します。</w:t>
            </w:r>
          </w:p>
        </w:tc>
        <w:tc>
          <w:tcPr>
            <w:tcW w:w="1552" w:type="dxa"/>
            <w:vAlign w:val="center"/>
          </w:tcPr>
          <w:p w14:paraId="3AFAC199" w14:textId="41565155" w:rsidR="00CB1CBE" w:rsidRPr="002C7248" w:rsidRDefault="00CB1CBE" w:rsidP="001817B9">
            <w:pPr>
              <w:widowControl/>
              <w:autoSpaceDE/>
              <w:autoSpaceDN/>
              <w:spacing w:line="320" w:lineRule="exact"/>
              <w:jc w:val="center"/>
              <w:rPr>
                <w:rFonts w:asciiTheme="majorEastAsia" w:eastAsiaTheme="majorEastAsia" w:hAnsiTheme="majorEastAsia"/>
              </w:rPr>
            </w:pPr>
            <w:r w:rsidRPr="002C7248">
              <w:rPr>
                <w:rFonts w:asciiTheme="majorEastAsia" w:eastAsiaTheme="majorEastAsia" w:hAnsiTheme="majorEastAsia" w:hint="eastAsia"/>
              </w:rPr>
              <w:t>教育委員会</w:t>
            </w:r>
          </w:p>
        </w:tc>
      </w:tr>
      <w:tr w:rsidR="006C5A24" w:rsidRPr="002C7248" w14:paraId="49C53B6F" w14:textId="77777777" w:rsidTr="0017150C">
        <w:tc>
          <w:tcPr>
            <w:tcW w:w="533" w:type="dxa"/>
            <w:vAlign w:val="center"/>
          </w:tcPr>
          <w:p w14:paraId="470C82B7" w14:textId="2E4500BC" w:rsidR="006C5A24" w:rsidRPr="002C7248" w:rsidRDefault="00ED6F23" w:rsidP="001817B9">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rPr>
              <w:t>30</w:t>
            </w:r>
          </w:p>
        </w:tc>
        <w:tc>
          <w:tcPr>
            <w:tcW w:w="1701" w:type="dxa"/>
            <w:vAlign w:val="center"/>
          </w:tcPr>
          <w:p w14:paraId="45FF79BA" w14:textId="5E8752C8" w:rsidR="006C5A24" w:rsidRPr="002C7248" w:rsidRDefault="00CB1CBE" w:rsidP="001817B9">
            <w:pPr>
              <w:widowControl/>
              <w:autoSpaceDE/>
              <w:autoSpaceDN/>
              <w:spacing w:line="320" w:lineRule="exact"/>
              <w:rPr>
                <w:rFonts w:asciiTheme="majorEastAsia" w:eastAsiaTheme="majorEastAsia" w:hAnsiTheme="majorEastAsia"/>
              </w:rPr>
            </w:pPr>
            <w:r w:rsidRPr="002C7248">
              <w:rPr>
                <w:rFonts w:asciiTheme="majorEastAsia" w:eastAsiaTheme="majorEastAsia" w:hAnsiTheme="majorEastAsia" w:hint="eastAsia"/>
              </w:rPr>
              <w:t>地区敬老事業交付事業</w:t>
            </w:r>
          </w:p>
        </w:tc>
        <w:tc>
          <w:tcPr>
            <w:tcW w:w="4394" w:type="dxa"/>
          </w:tcPr>
          <w:p w14:paraId="74EDA6D7" w14:textId="06782928" w:rsidR="006C5A24" w:rsidRPr="002C7248" w:rsidRDefault="009E264F" w:rsidP="001817B9">
            <w:pPr>
              <w:widowControl/>
              <w:autoSpaceDE/>
              <w:autoSpaceDN/>
              <w:spacing w:line="320" w:lineRule="exact"/>
              <w:rPr>
                <w:rFonts w:asciiTheme="majorEastAsia" w:eastAsiaTheme="majorEastAsia" w:hAnsiTheme="majorEastAsia"/>
              </w:rPr>
            </w:pPr>
            <w:r>
              <w:rPr>
                <w:rFonts w:asciiTheme="majorEastAsia" w:eastAsiaTheme="majorEastAsia" w:hAnsiTheme="majorEastAsia" w:hint="eastAsia"/>
              </w:rPr>
              <w:t>満</w:t>
            </w:r>
            <w:r w:rsidR="00CB1CBE" w:rsidRPr="002C7248">
              <w:rPr>
                <w:rFonts w:asciiTheme="majorEastAsia" w:eastAsiaTheme="majorEastAsia" w:hAnsiTheme="majorEastAsia" w:hint="eastAsia"/>
              </w:rPr>
              <w:t>7</w:t>
            </w:r>
            <w:r w:rsidR="00CB1CBE" w:rsidRPr="002C7248">
              <w:rPr>
                <w:rFonts w:asciiTheme="majorEastAsia" w:eastAsiaTheme="majorEastAsia" w:hAnsiTheme="majorEastAsia"/>
              </w:rPr>
              <w:t>7</w:t>
            </w:r>
            <w:r w:rsidR="00974312">
              <w:rPr>
                <w:rFonts w:asciiTheme="majorEastAsia" w:eastAsiaTheme="majorEastAsia" w:hAnsiTheme="majorEastAsia" w:hint="eastAsia"/>
              </w:rPr>
              <w:t>・8</w:t>
            </w:r>
            <w:r w:rsidR="00974312">
              <w:rPr>
                <w:rFonts w:asciiTheme="majorEastAsia" w:eastAsiaTheme="majorEastAsia" w:hAnsiTheme="majorEastAsia"/>
              </w:rPr>
              <w:t>8</w:t>
            </w:r>
            <w:r w:rsidR="00CB1CBE" w:rsidRPr="002C7248">
              <w:rPr>
                <w:rFonts w:asciiTheme="majorEastAsia" w:eastAsiaTheme="majorEastAsia" w:hAnsiTheme="majorEastAsia" w:hint="eastAsia"/>
              </w:rPr>
              <w:t>歳の高齢者に祝品を</w:t>
            </w:r>
            <w:r w:rsidR="00974312">
              <w:rPr>
                <w:rFonts w:asciiTheme="majorEastAsia" w:eastAsiaTheme="majorEastAsia" w:hAnsiTheme="majorEastAsia" w:hint="eastAsia"/>
              </w:rPr>
              <w:t>贈ります。また、敬老会を</w:t>
            </w:r>
            <w:r w:rsidR="00CB1CBE" w:rsidRPr="002C7248">
              <w:rPr>
                <w:rFonts w:asciiTheme="majorEastAsia" w:eastAsiaTheme="majorEastAsia" w:hAnsiTheme="majorEastAsia" w:hint="eastAsia"/>
              </w:rPr>
              <w:t>実施する地区には敬老事業交付金を交付します</w:t>
            </w:r>
            <w:r w:rsidR="006C5A24" w:rsidRPr="002C7248">
              <w:rPr>
                <w:rFonts w:asciiTheme="majorEastAsia" w:eastAsiaTheme="majorEastAsia" w:hAnsiTheme="majorEastAsia" w:hint="eastAsia"/>
              </w:rPr>
              <w:t>。</w:t>
            </w:r>
          </w:p>
        </w:tc>
        <w:tc>
          <w:tcPr>
            <w:tcW w:w="1552" w:type="dxa"/>
            <w:vAlign w:val="center"/>
          </w:tcPr>
          <w:p w14:paraId="5C2670E0" w14:textId="62BA334A" w:rsidR="006C5A24" w:rsidRPr="002C7248" w:rsidRDefault="00CB1CBE" w:rsidP="001817B9">
            <w:pPr>
              <w:widowControl/>
              <w:autoSpaceDE/>
              <w:autoSpaceDN/>
              <w:spacing w:line="320" w:lineRule="exact"/>
              <w:jc w:val="center"/>
              <w:rPr>
                <w:rFonts w:asciiTheme="majorEastAsia" w:eastAsiaTheme="majorEastAsia" w:hAnsiTheme="majorEastAsia"/>
              </w:rPr>
            </w:pPr>
            <w:r w:rsidRPr="002C7248">
              <w:rPr>
                <w:rFonts w:asciiTheme="majorEastAsia" w:eastAsiaTheme="majorEastAsia" w:hAnsiTheme="majorEastAsia" w:hint="eastAsia"/>
              </w:rPr>
              <w:t>町民</w:t>
            </w:r>
            <w:r w:rsidR="006C5A24" w:rsidRPr="002C7248">
              <w:rPr>
                <w:rFonts w:asciiTheme="majorEastAsia" w:eastAsiaTheme="majorEastAsia" w:hAnsiTheme="majorEastAsia" w:hint="eastAsia"/>
              </w:rPr>
              <w:t>課</w:t>
            </w:r>
          </w:p>
        </w:tc>
      </w:tr>
      <w:tr w:rsidR="006C5A24" w:rsidRPr="002C7248" w14:paraId="3A9D2309" w14:textId="77777777" w:rsidTr="0017150C">
        <w:tc>
          <w:tcPr>
            <w:tcW w:w="533" w:type="dxa"/>
            <w:vAlign w:val="center"/>
          </w:tcPr>
          <w:p w14:paraId="2E85E70B" w14:textId="52D6D7BC" w:rsidR="006C5A24" w:rsidRPr="002C7248" w:rsidRDefault="00CB1CBE" w:rsidP="001817B9">
            <w:pPr>
              <w:widowControl/>
              <w:autoSpaceDE/>
              <w:autoSpaceDN/>
              <w:spacing w:line="320" w:lineRule="exact"/>
              <w:jc w:val="center"/>
              <w:rPr>
                <w:rFonts w:asciiTheme="majorEastAsia" w:eastAsiaTheme="majorEastAsia" w:hAnsiTheme="majorEastAsia"/>
              </w:rPr>
            </w:pPr>
            <w:r w:rsidRPr="002C7248">
              <w:rPr>
                <w:rFonts w:asciiTheme="majorEastAsia" w:eastAsiaTheme="majorEastAsia" w:hAnsiTheme="majorEastAsia" w:hint="eastAsia"/>
              </w:rPr>
              <w:t>3</w:t>
            </w:r>
            <w:r w:rsidR="00ED6F23">
              <w:rPr>
                <w:rFonts w:asciiTheme="majorEastAsia" w:eastAsiaTheme="majorEastAsia" w:hAnsiTheme="majorEastAsia"/>
              </w:rPr>
              <w:t>1</w:t>
            </w:r>
          </w:p>
        </w:tc>
        <w:tc>
          <w:tcPr>
            <w:tcW w:w="1701" w:type="dxa"/>
            <w:vAlign w:val="center"/>
          </w:tcPr>
          <w:p w14:paraId="61FD630A" w14:textId="1F63D40A" w:rsidR="006C5A24" w:rsidRPr="002C7248" w:rsidRDefault="00CB1CBE" w:rsidP="001817B9">
            <w:pPr>
              <w:widowControl/>
              <w:autoSpaceDE/>
              <w:autoSpaceDN/>
              <w:spacing w:line="320" w:lineRule="exact"/>
              <w:rPr>
                <w:rFonts w:asciiTheme="majorEastAsia" w:eastAsiaTheme="majorEastAsia" w:hAnsiTheme="majorEastAsia"/>
              </w:rPr>
            </w:pPr>
            <w:r w:rsidRPr="002C7248">
              <w:rPr>
                <w:rFonts w:asciiTheme="majorEastAsia" w:eastAsiaTheme="majorEastAsia" w:hAnsiTheme="majorEastAsia" w:hint="eastAsia"/>
              </w:rPr>
              <w:t>敬老金等支給事業</w:t>
            </w:r>
          </w:p>
        </w:tc>
        <w:tc>
          <w:tcPr>
            <w:tcW w:w="4394" w:type="dxa"/>
          </w:tcPr>
          <w:p w14:paraId="50CD72DD" w14:textId="0CB41815" w:rsidR="006C5A24" w:rsidRPr="002C7248" w:rsidRDefault="00CB1CBE" w:rsidP="001817B9">
            <w:pPr>
              <w:widowControl/>
              <w:autoSpaceDE/>
              <w:autoSpaceDN/>
              <w:spacing w:line="320" w:lineRule="exact"/>
              <w:rPr>
                <w:rFonts w:asciiTheme="majorEastAsia" w:eastAsiaTheme="majorEastAsia" w:hAnsiTheme="majorEastAsia"/>
              </w:rPr>
            </w:pPr>
            <w:r w:rsidRPr="002C7248">
              <w:rPr>
                <w:rFonts w:asciiTheme="majorEastAsia" w:eastAsiaTheme="majorEastAsia" w:hAnsiTheme="majorEastAsia" w:hint="eastAsia"/>
              </w:rPr>
              <w:t>数え年</w:t>
            </w:r>
            <w:r w:rsidRPr="002C7248">
              <w:rPr>
                <w:rFonts w:asciiTheme="majorEastAsia" w:eastAsiaTheme="majorEastAsia" w:hAnsiTheme="majorEastAsia"/>
              </w:rPr>
              <w:t>100歳以上の高齢者</w:t>
            </w:r>
            <w:r w:rsidRPr="002C7248">
              <w:rPr>
                <w:rFonts w:asciiTheme="majorEastAsia" w:eastAsiaTheme="majorEastAsia" w:hAnsiTheme="majorEastAsia" w:hint="eastAsia"/>
              </w:rPr>
              <w:t>に対し、</w:t>
            </w:r>
            <w:r w:rsidRPr="002C7248">
              <w:rPr>
                <w:rFonts w:asciiTheme="majorEastAsia" w:eastAsiaTheme="majorEastAsia" w:hAnsiTheme="majorEastAsia"/>
              </w:rPr>
              <w:t>祝品を支給します。</w:t>
            </w:r>
          </w:p>
        </w:tc>
        <w:tc>
          <w:tcPr>
            <w:tcW w:w="1552" w:type="dxa"/>
            <w:vAlign w:val="center"/>
          </w:tcPr>
          <w:p w14:paraId="7AF8ECB0" w14:textId="11896666" w:rsidR="006C5A24" w:rsidRPr="002C7248" w:rsidRDefault="00CB1CBE" w:rsidP="001817B9">
            <w:pPr>
              <w:widowControl/>
              <w:autoSpaceDE/>
              <w:autoSpaceDN/>
              <w:spacing w:line="320" w:lineRule="exact"/>
              <w:jc w:val="center"/>
              <w:rPr>
                <w:rFonts w:asciiTheme="majorEastAsia" w:eastAsiaTheme="majorEastAsia" w:hAnsiTheme="majorEastAsia"/>
              </w:rPr>
            </w:pPr>
            <w:r w:rsidRPr="002C7248">
              <w:rPr>
                <w:rFonts w:asciiTheme="majorEastAsia" w:eastAsiaTheme="majorEastAsia" w:hAnsiTheme="majorEastAsia" w:hint="eastAsia"/>
              </w:rPr>
              <w:t>町民</w:t>
            </w:r>
            <w:r w:rsidR="006C5A24" w:rsidRPr="002C7248">
              <w:rPr>
                <w:rFonts w:asciiTheme="majorEastAsia" w:eastAsiaTheme="majorEastAsia" w:hAnsiTheme="majorEastAsia" w:hint="eastAsia"/>
              </w:rPr>
              <w:t>課</w:t>
            </w:r>
          </w:p>
        </w:tc>
      </w:tr>
    </w:tbl>
    <w:p w14:paraId="3A493FA0" w14:textId="77777777" w:rsidR="001817B9" w:rsidRDefault="001817B9" w:rsidP="001817B9">
      <w:pPr>
        <w:widowControl/>
        <w:autoSpaceDE/>
        <w:autoSpaceDN/>
        <w:rPr>
          <w:rFonts w:asciiTheme="majorEastAsia" w:eastAsiaTheme="majorEastAsia" w:hAnsiTheme="majorEastAsia"/>
        </w:rPr>
      </w:pPr>
    </w:p>
    <w:p w14:paraId="271ABF0F" w14:textId="77777777" w:rsidR="001817B9" w:rsidRPr="00BF3C0B" w:rsidRDefault="001817B9" w:rsidP="001817B9">
      <w:pPr>
        <w:pStyle w:val="a5"/>
        <w:numPr>
          <w:ilvl w:val="0"/>
          <w:numId w:val="10"/>
        </w:numPr>
        <w:ind w:leftChars="300" w:left="1102" w:hanging="442"/>
        <w:rPr>
          <w:rFonts w:asciiTheme="majorEastAsia" w:eastAsiaTheme="majorEastAsia" w:hAnsiTheme="majorEastAsia"/>
          <w:b/>
          <w:sz w:val="24"/>
        </w:rPr>
      </w:pPr>
      <w:r w:rsidRPr="00BF3C0B">
        <w:rPr>
          <w:rFonts w:asciiTheme="majorEastAsia" w:eastAsiaTheme="majorEastAsia" w:hAnsiTheme="majorEastAsia" w:hint="eastAsia"/>
          <w:b/>
          <w:sz w:val="24"/>
        </w:rPr>
        <w:t>主要事業等の量の見込み</w:t>
      </w:r>
    </w:p>
    <w:tbl>
      <w:tblPr>
        <w:tblStyle w:val="af4"/>
        <w:tblW w:w="8221" w:type="dxa"/>
        <w:tblInd w:w="846" w:type="dxa"/>
        <w:tblLayout w:type="fixed"/>
        <w:tblLook w:val="04A0" w:firstRow="1" w:lastRow="0" w:firstColumn="1" w:lastColumn="0" w:noHBand="0" w:noVBand="1"/>
      </w:tblPr>
      <w:tblGrid>
        <w:gridCol w:w="1701"/>
        <w:gridCol w:w="1086"/>
        <w:gridCol w:w="1087"/>
        <w:gridCol w:w="1087"/>
        <w:gridCol w:w="1086"/>
        <w:gridCol w:w="1087"/>
        <w:gridCol w:w="1087"/>
      </w:tblGrid>
      <w:tr w:rsidR="00BF3C0B" w:rsidRPr="00BF3C0B" w14:paraId="1AFBEB34" w14:textId="77777777" w:rsidTr="0017150C">
        <w:tc>
          <w:tcPr>
            <w:tcW w:w="1701" w:type="dxa"/>
            <w:vMerge w:val="restart"/>
            <w:shd w:val="clear" w:color="auto" w:fill="BFBFBF" w:themeFill="background1" w:themeFillShade="BF"/>
            <w:vAlign w:val="center"/>
          </w:tcPr>
          <w:p w14:paraId="4820656F" w14:textId="77777777" w:rsidR="001817B9" w:rsidRPr="00BF3C0B" w:rsidRDefault="001817B9"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区　分</w:t>
            </w:r>
          </w:p>
        </w:tc>
        <w:tc>
          <w:tcPr>
            <w:tcW w:w="3260" w:type="dxa"/>
            <w:gridSpan w:val="3"/>
            <w:shd w:val="clear" w:color="auto" w:fill="BFBFBF" w:themeFill="background1" w:themeFillShade="BF"/>
            <w:vAlign w:val="center"/>
          </w:tcPr>
          <w:p w14:paraId="1DE03C00" w14:textId="77777777" w:rsidR="001817B9" w:rsidRPr="00BF3C0B" w:rsidRDefault="001817B9"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実績</w:t>
            </w:r>
          </w:p>
        </w:tc>
        <w:tc>
          <w:tcPr>
            <w:tcW w:w="3260" w:type="dxa"/>
            <w:gridSpan w:val="3"/>
            <w:shd w:val="clear" w:color="auto" w:fill="BFBFBF" w:themeFill="background1" w:themeFillShade="BF"/>
            <w:vAlign w:val="center"/>
          </w:tcPr>
          <w:p w14:paraId="3E6A9C53" w14:textId="77777777" w:rsidR="001817B9" w:rsidRPr="00BF3C0B" w:rsidRDefault="001817B9"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計画（見込み）</w:t>
            </w:r>
          </w:p>
        </w:tc>
      </w:tr>
      <w:tr w:rsidR="00BF3C0B" w:rsidRPr="00BF3C0B" w14:paraId="2E8E65B3" w14:textId="77777777" w:rsidTr="0017150C">
        <w:tc>
          <w:tcPr>
            <w:tcW w:w="1701" w:type="dxa"/>
            <w:vMerge/>
            <w:shd w:val="clear" w:color="auto" w:fill="BFBFBF" w:themeFill="background1" w:themeFillShade="BF"/>
            <w:vAlign w:val="center"/>
          </w:tcPr>
          <w:p w14:paraId="4D7AF591" w14:textId="77777777" w:rsidR="001817B9" w:rsidRPr="00BF3C0B" w:rsidRDefault="001817B9" w:rsidP="0017150C">
            <w:pPr>
              <w:spacing w:line="280" w:lineRule="exact"/>
              <w:jc w:val="center"/>
              <w:rPr>
                <w:rFonts w:asciiTheme="majorEastAsia" w:eastAsiaTheme="majorEastAsia" w:hAnsiTheme="majorEastAsia"/>
                <w:sz w:val="20"/>
              </w:rPr>
            </w:pPr>
          </w:p>
        </w:tc>
        <w:tc>
          <w:tcPr>
            <w:tcW w:w="1086" w:type="dxa"/>
            <w:shd w:val="clear" w:color="auto" w:fill="BFBFBF" w:themeFill="background1" w:themeFillShade="BF"/>
            <w:vAlign w:val="center"/>
          </w:tcPr>
          <w:p w14:paraId="012BA70D" w14:textId="77777777" w:rsidR="001817B9" w:rsidRPr="00BF3C0B" w:rsidRDefault="001817B9"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R3年度</w:t>
            </w:r>
          </w:p>
        </w:tc>
        <w:tc>
          <w:tcPr>
            <w:tcW w:w="1087" w:type="dxa"/>
            <w:shd w:val="clear" w:color="auto" w:fill="BFBFBF" w:themeFill="background1" w:themeFillShade="BF"/>
            <w:vAlign w:val="center"/>
          </w:tcPr>
          <w:p w14:paraId="02B45C5E" w14:textId="77777777" w:rsidR="001817B9" w:rsidRPr="00BF3C0B" w:rsidRDefault="001817B9"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R4年度</w:t>
            </w:r>
          </w:p>
        </w:tc>
        <w:tc>
          <w:tcPr>
            <w:tcW w:w="1087" w:type="dxa"/>
            <w:shd w:val="clear" w:color="auto" w:fill="BFBFBF" w:themeFill="background1" w:themeFillShade="BF"/>
            <w:vAlign w:val="center"/>
          </w:tcPr>
          <w:p w14:paraId="5C482FEE" w14:textId="77777777" w:rsidR="001817B9" w:rsidRPr="00BF3C0B" w:rsidRDefault="001817B9"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R5年度</w:t>
            </w:r>
          </w:p>
          <w:p w14:paraId="5863A220" w14:textId="77777777" w:rsidR="001817B9" w:rsidRPr="00BF3C0B" w:rsidRDefault="001817B9" w:rsidP="0017150C">
            <w:pPr>
              <w:spacing w:line="280" w:lineRule="exact"/>
              <w:jc w:val="center"/>
              <w:rPr>
                <w:rFonts w:asciiTheme="majorEastAsia" w:eastAsiaTheme="majorEastAsia" w:hAnsiTheme="majorEastAsia"/>
                <w:sz w:val="18"/>
              </w:rPr>
            </w:pPr>
            <w:r w:rsidRPr="00BF3C0B">
              <w:rPr>
                <w:rFonts w:asciiTheme="majorEastAsia" w:eastAsiaTheme="majorEastAsia" w:hAnsiTheme="majorEastAsia" w:hint="eastAsia"/>
                <w:sz w:val="18"/>
              </w:rPr>
              <w:t>(見込み)</w:t>
            </w:r>
          </w:p>
        </w:tc>
        <w:tc>
          <w:tcPr>
            <w:tcW w:w="1086" w:type="dxa"/>
            <w:shd w:val="clear" w:color="auto" w:fill="BFBFBF" w:themeFill="background1" w:themeFillShade="BF"/>
            <w:vAlign w:val="center"/>
          </w:tcPr>
          <w:p w14:paraId="014F7CFF" w14:textId="77777777" w:rsidR="001817B9" w:rsidRPr="00BF3C0B" w:rsidRDefault="001817B9"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R6年度</w:t>
            </w:r>
          </w:p>
        </w:tc>
        <w:tc>
          <w:tcPr>
            <w:tcW w:w="1087" w:type="dxa"/>
            <w:shd w:val="clear" w:color="auto" w:fill="BFBFBF" w:themeFill="background1" w:themeFillShade="BF"/>
            <w:vAlign w:val="center"/>
          </w:tcPr>
          <w:p w14:paraId="617AEE2B" w14:textId="77777777" w:rsidR="001817B9" w:rsidRPr="00BF3C0B" w:rsidRDefault="001817B9"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R7年度</w:t>
            </w:r>
          </w:p>
        </w:tc>
        <w:tc>
          <w:tcPr>
            <w:tcW w:w="1087" w:type="dxa"/>
            <w:shd w:val="clear" w:color="auto" w:fill="BFBFBF" w:themeFill="background1" w:themeFillShade="BF"/>
            <w:vAlign w:val="center"/>
          </w:tcPr>
          <w:p w14:paraId="440FD5EB" w14:textId="77777777" w:rsidR="001817B9" w:rsidRPr="00BF3C0B" w:rsidRDefault="001817B9"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w:t>
            </w:r>
            <w:r w:rsidRPr="00BF3C0B">
              <w:rPr>
                <w:rFonts w:asciiTheme="majorEastAsia" w:eastAsiaTheme="majorEastAsia" w:hAnsiTheme="majorEastAsia"/>
                <w:sz w:val="20"/>
              </w:rPr>
              <w:t>8</w:t>
            </w:r>
            <w:r w:rsidRPr="00BF3C0B">
              <w:rPr>
                <w:rFonts w:asciiTheme="majorEastAsia" w:eastAsiaTheme="majorEastAsia" w:hAnsiTheme="majorEastAsia" w:hint="eastAsia"/>
                <w:sz w:val="20"/>
              </w:rPr>
              <w:t>年度</w:t>
            </w:r>
          </w:p>
        </w:tc>
      </w:tr>
      <w:tr w:rsidR="00BF3C0B" w:rsidRPr="00BF3C0B" w14:paraId="402A4026" w14:textId="77777777" w:rsidTr="00BF3C0B">
        <w:tc>
          <w:tcPr>
            <w:tcW w:w="1701" w:type="dxa"/>
            <w:vAlign w:val="center"/>
          </w:tcPr>
          <w:p w14:paraId="27E048E3" w14:textId="20864A8B" w:rsidR="001817B9" w:rsidRPr="00BF3C0B" w:rsidRDefault="001817B9" w:rsidP="001817B9">
            <w:pPr>
              <w:spacing w:line="280" w:lineRule="exact"/>
              <w:jc w:val="left"/>
              <w:rPr>
                <w:rFonts w:asciiTheme="majorEastAsia" w:eastAsiaTheme="majorEastAsia" w:hAnsiTheme="majorEastAsia"/>
                <w:sz w:val="16"/>
                <w:szCs w:val="16"/>
              </w:rPr>
            </w:pPr>
            <w:r w:rsidRPr="00BF3C0B">
              <w:rPr>
                <w:rFonts w:asciiTheme="majorEastAsia" w:eastAsiaTheme="majorEastAsia" w:hAnsiTheme="majorEastAsia"/>
                <w:sz w:val="20"/>
              </w:rPr>
              <w:t>2</w:t>
            </w:r>
            <w:r w:rsidR="00ED6F23" w:rsidRPr="00BF3C0B">
              <w:rPr>
                <w:rFonts w:asciiTheme="majorEastAsia" w:eastAsiaTheme="majorEastAsia" w:hAnsiTheme="majorEastAsia"/>
                <w:sz w:val="20"/>
              </w:rPr>
              <w:t>5</w:t>
            </w:r>
            <w:r w:rsidRPr="00BF3C0B">
              <w:rPr>
                <w:rFonts w:asciiTheme="majorEastAsia" w:eastAsiaTheme="majorEastAsia" w:hAnsiTheme="majorEastAsia"/>
                <w:sz w:val="20"/>
              </w:rPr>
              <w:t>.</w:t>
            </w:r>
            <w:r w:rsidRPr="00BF3C0B">
              <w:rPr>
                <w:rFonts w:asciiTheme="majorEastAsia" w:eastAsiaTheme="majorEastAsia" w:hAnsiTheme="majorEastAsia" w:hint="eastAsia"/>
                <w:sz w:val="20"/>
              </w:rPr>
              <w:t>シルバー人材センター登録者数</w:t>
            </w:r>
            <w:r w:rsidRPr="00BF3C0B">
              <w:rPr>
                <w:rFonts w:asciiTheme="majorEastAsia" w:eastAsiaTheme="majorEastAsia" w:hAnsiTheme="majorEastAsia" w:hint="eastAsia"/>
                <w:sz w:val="16"/>
                <w:szCs w:val="16"/>
              </w:rPr>
              <w:t>（人／年）</w:t>
            </w:r>
          </w:p>
        </w:tc>
        <w:tc>
          <w:tcPr>
            <w:tcW w:w="1086" w:type="dxa"/>
            <w:shd w:val="clear" w:color="auto" w:fill="auto"/>
            <w:vAlign w:val="center"/>
          </w:tcPr>
          <w:p w14:paraId="62590388" w14:textId="03BD5330" w:rsidR="001817B9"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29</w:t>
            </w:r>
          </w:p>
        </w:tc>
        <w:tc>
          <w:tcPr>
            <w:tcW w:w="1087" w:type="dxa"/>
            <w:shd w:val="clear" w:color="auto" w:fill="auto"/>
            <w:vAlign w:val="center"/>
          </w:tcPr>
          <w:p w14:paraId="0BE954CC" w14:textId="69EF4582" w:rsidR="001817B9"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29</w:t>
            </w:r>
          </w:p>
        </w:tc>
        <w:tc>
          <w:tcPr>
            <w:tcW w:w="1087" w:type="dxa"/>
            <w:shd w:val="clear" w:color="auto" w:fill="auto"/>
            <w:vAlign w:val="center"/>
          </w:tcPr>
          <w:p w14:paraId="1166C82A" w14:textId="496B2BB7" w:rsidR="001817B9"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30</w:t>
            </w:r>
          </w:p>
        </w:tc>
        <w:tc>
          <w:tcPr>
            <w:tcW w:w="1086" w:type="dxa"/>
            <w:shd w:val="clear" w:color="auto" w:fill="auto"/>
            <w:vAlign w:val="center"/>
          </w:tcPr>
          <w:p w14:paraId="2F19B39F" w14:textId="42A11FA1" w:rsidR="001817B9"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30</w:t>
            </w:r>
          </w:p>
        </w:tc>
        <w:tc>
          <w:tcPr>
            <w:tcW w:w="1087" w:type="dxa"/>
            <w:shd w:val="clear" w:color="auto" w:fill="auto"/>
            <w:vAlign w:val="center"/>
          </w:tcPr>
          <w:p w14:paraId="080CB5BA" w14:textId="5EE14BA6" w:rsidR="001817B9"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25</w:t>
            </w:r>
          </w:p>
        </w:tc>
        <w:tc>
          <w:tcPr>
            <w:tcW w:w="1087" w:type="dxa"/>
            <w:shd w:val="clear" w:color="auto" w:fill="auto"/>
            <w:vAlign w:val="center"/>
          </w:tcPr>
          <w:p w14:paraId="6AA467AD" w14:textId="0C54D206" w:rsidR="001817B9"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25</w:t>
            </w:r>
          </w:p>
        </w:tc>
      </w:tr>
      <w:tr w:rsidR="00BF3C0B" w:rsidRPr="00BF3C0B" w14:paraId="38DD927E" w14:textId="77777777" w:rsidTr="00BF3C0B">
        <w:tc>
          <w:tcPr>
            <w:tcW w:w="1701" w:type="dxa"/>
            <w:vAlign w:val="center"/>
          </w:tcPr>
          <w:p w14:paraId="226085BA" w14:textId="58141DBE" w:rsidR="001817B9" w:rsidRPr="00BF3C0B" w:rsidRDefault="001817B9" w:rsidP="0017150C">
            <w:pPr>
              <w:spacing w:line="280" w:lineRule="exact"/>
              <w:jc w:val="left"/>
              <w:rPr>
                <w:rFonts w:asciiTheme="majorEastAsia" w:eastAsiaTheme="majorEastAsia" w:hAnsiTheme="majorEastAsia"/>
                <w:sz w:val="20"/>
              </w:rPr>
            </w:pPr>
            <w:r w:rsidRPr="00BF3C0B">
              <w:rPr>
                <w:rFonts w:asciiTheme="majorEastAsia" w:eastAsiaTheme="majorEastAsia" w:hAnsiTheme="majorEastAsia"/>
                <w:sz w:val="20"/>
              </w:rPr>
              <w:t>2</w:t>
            </w:r>
            <w:r w:rsidR="00ED6F23" w:rsidRPr="00BF3C0B">
              <w:rPr>
                <w:rFonts w:asciiTheme="majorEastAsia" w:eastAsiaTheme="majorEastAsia" w:hAnsiTheme="majorEastAsia"/>
                <w:sz w:val="20"/>
              </w:rPr>
              <w:t>6</w:t>
            </w:r>
            <w:r w:rsidR="00967760" w:rsidRPr="00BF3C0B">
              <w:rPr>
                <w:rFonts w:asciiTheme="majorEastAsia" w:eastAsiaTheme="majorEastAsia" w:hAnsiTheme="majorEastAsia" w:hint="eastAsia"/>
                <w:spacing w:val="-8"/>
                <w:sz w:val="20"/>
              </w:rPr>
              <w:t>.</w:t>
            </w:r>
            <w:r w:rsidRPr="00BF3C0B">
              <w:rPr>
                <w:rFonts w:asciiTheme="majorEastAsia" w:eastAsiaTheme="majorEastAsia" w:hAnsiTheme="majorEastAsia" w:hint="eastAsia"/>
                <w:spacing w:val="-8"/>
                <w:sz w:val="20"/>
              </w:rPr>
              <w:t>老人クラブ加入者数</w:t>
            </w:r>
            <w:r w:rsidRPr="00BF3C0B">
              <w:rPr>
                <w:rFonts w:asciiTheme="majorEastAsia" w:eastAsiaTheme="majorEastAsia" w:hAnsiTheme="majorEastAsia" w:hint="eastAsia"/>
                <w:spacing w:val="-8"/>
                <w:sz w:val="16"/>
                <w:szCs w:val="16"/>
              </w:rPr>
              <w:t>（人／年）</w:t>
            </w:r>
          </w:p>
        </w:tc>
        <w:tc>
          <w:tcPr>
            <w:tcW w:w="1086" w:type="dxa"/>
            <w:shd w:val="clear" w:color="auto" w:fill="auto"/>
            <w:vAlign w:val="center"/>
          </w:tcPr>
          <w:p w14:paraId="6BF6F25B" w14:textId="2BA4E535" w:rsidR="001817B9"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7</w:t>
            </w:r>
            <w:r>
              <w:rPr>
                <w:rFonts w:asciiTheme="majorEastAsia" w:eastAsiaTheme="majorEastAsia" w:hAnsiTheme="majorEastAsia"/>
                <w:sz w:val="20"/>
              </w:rPr>
              <w:t>76</w:t>
            </w:r>
          </w:p>
        </w:tc>
        <w:tc>
          <w:tcPr>
            <w:tcW w:w="1087" w:type="dxa"/>
            <w:shd w:val="clear" w:color="auto" w:fill="auto"/>
            <w:vAlign w:val="center"/>
          </w:tcPr>
          <w:p w14:paraId="7BBC7954" w14:textId="3CD325ED" w:rsidR="001817B9"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6</w:t>
            </w:r>
            <w:r>
              <w:rPr>
                <w:rFonts w:asciiTheme="majorEastAsia" w:eastAsiaTheme="majorEastAsia" w:hAnsiTheme="majorEastAsia"/>
                <w:sz w:val="20"/>
              </w:rPr>
              <w:t>61</w:t>
            </w:r>
          </w:p>
        </w:tc>
        <w:tc>
          <w:tcPr>
            <w:tcW w:w="1087" w:type="dxa"/>
            <w:shd w:val="clear" w:color="auto" w:fill="auto"/>
            <w:vAlign w:val="center"/>
          </w:tcPr>
          <w:p w14:paraId="0887777E" w14:textId="0F148C3D" w:rsidR="001817B9"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5</w:t>
            </w:r>
            <w:r>
              <w:rPr>
                <w:rFonts w:asciiTheme="majorEastAsia" w:eastAsiaTheme="majorEastAsia" w:hAnsiTheme="majorEastAsia"/>
                <w:sz w:val="20"/>
              </w:rPr>
              <w:t>79</w:t>
            </w:r>
          </w:p>
        </w:tc>
        <w:tc>
          <w:tcPr>
            <w:tcW w:w="1086" w:type="dxa"/>
            <w:shd w:val="clear" w:color="auto" w:fill="auto"/>
            <w:vAlign w:val="center"/>
          </w:tcPr>
          <w:p w14:paraId="4FFFC682" w14:textId="08157A6E" w:rsidR="001817B9"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5</w:t>
            </w:r>
            <w:r>
              <w:rPr>
                <w:rFonts w:asciiTheme="majorEastAsia" w:eastAsiaTheme="majorEastAsia" w:hAnsiTheme="majorEastAsia"/>
                <w:sz w:val="20"/>
              </w:rPr>
              <w:t>00</w:t>
            </w:r>
          </w:p>
        </w:tc>
        <w:tc>
          <w:tcPr>
            <w:tcW w:w="1087" w:type="dxa"/>
            <w:shd w:val="clear" w:color="auto" w:fill="auto"/>
            <w:vAlign w:val="center"/>
          </w:tcPr>
          <w:p w14:paraId="226F49BD" w14:textId="5D57EA95" w:rsidR="001817B9"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4</w:t>
            </w:r>
            <w:r>
              <w:rPr>
                <w:rFonts w:asciiTheme="majorEastAsia" w:eastAsiaTheme="majorEastAsia" w:hAnsiTheme="majorEastAsia"/>
                <w:sz w:val="20"/>
              </w:rPr>
              <w:t>50</w:t>
            </w:r>
          </w:p>
        </w:tc>
        <w:tc>
          <w:tcPr>
            <w:tcW w:w="1087" w:type="dxa"/>
            <w:shd w:val="clear" w:color="auto" w:fill="auto"/>
            <w:vAlign w:val="center"/>
          </w:tcPr>
          <w:p w14:paraId="226C8957" w14:textId="6BE5A95E" w:rsidR="001817B9"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4</w:t>
            </w:r>
            <w:r>
              <w:rPr>
                <w:rFonts w:asciiTheme="majorEastAsia" w:eastAsiaTheme="majorEastAsia" w:hAnsiTheme="majorEastAsia"/>
                <w:sz w:val="20"/>
              </w:rPr>
              <w:t>00</w:t>
            </w:r>
          </w:p>
        </w:tc>
      </w:tr>
    </w:tbl>
    <w:p w14:paraId="022AFCEE" w14:textId="77777777" w:rsidR="006C5A24" w:rsidRPr="001817B9" w:rsidRDefault="006C5A24" w:rsidP="006C5A24">
      <w:pPr>
        <w:widowControl/>
        <w:autoSpaceDE/>
        <w:autoSpaceDN/>
        <w:spacing w:line="240" w:lineRule="exact"/>
        <w:rPr>
          <w:rFonts w:asciiTheme="majorEastAsia" w:eastAsiaTheme="majorEastAsia" w:hAnsiTheme="majorEastAsia"/>
        </w:rPr>
      </w:pPr>
    </w:p>
    <w:p w14:paraId="770E31B6" w14:textId="77777777" w:rsidR="00E54214" w:rsidRDefault="00E54214" w:rsidP="00E54214">
      <w:pPr>
        <w:widowControl/>
        <w:autoSpaceDE/>
        <w:autoSpaceDN/>
        <w:spacing w:line="240" w:lineRule="exact"/>
        <w:jc w:val="left"/>
        <w:rPr>
          <w:rFonts w:ascii="HG丸ｺﾞｼｯｸM-PRO" w:hAnsi="HG丸ｺﾞｼｯｸM-PRO"/>
        </w:rPr>
      </w:pPr>
    </w:p>
    <w:p w14:paraId="743CAAFD" w14:textId="7C3CA334" w:rsidR="006C5A24" w:rsidRDefault="006C5A24">
      <w:pPr>
        <w:widowControl/>
        <w:autoSpaceDE/>
        <w:autoSpaceDN/>
        <w:jc w:val="left"/>
        <w:rPr>
          <w:rFonts w:ascii="HG丸ｺﾞｼｯｸM-PRO" w:hAnsi="HG丸ｺﾞｼｯｸM-PRO"/>
        </w:rPr>
      </w:pPr>
      <w:r>
        <w:rPr>
          <w:rFonts w:ascii="HG丸ｺﾞｼｯｸM-PRO" w:hAnsi="HG丸ｺﾞｼｯｸM-PRO"/>
        </w:rPr>
        <w:br w:type="page"/>
      </w:r>
    </w:p>
    <w:p w14:paraId="3D4E04F1" w14:textId="77777777" w:rsidR="006C5A24" w:rsidRDefault="006C5A24" w:rsidP="00E54214">
      <w:pPr>
        <w:widowControl/>
        <w:autoSpaceDE/>
        <w:autoSpaceDN/>
        <w:spacing w:line="240" w:lineRule="exact"/>
        <w:jc w:val="left"/>
        <w:rPr>
          <w:rFonts w:ascii="HG丸ｺﾞｼｯｸM-PRO" w:hAnsi="HG丸ｺﾞｼｯｸM-PRO"/>
        </w:rPr>
      </w:pPr>
    </w:p>
    <w:p w14:paraId="7695FBCA" w14:textId="1C981E44" w:rsidR="00E54214" w:rsidRPr="002C7248" w:rsidRDefault="00E54214" w:rsidP="00E54214">
      <w:pPr>
        <w:widowControl/>
        <w:autoSpaceDE/>
        <w:autoSpaceDN/>
        <w:spacing w:afterLines="50" w:after="230"/>
        <w:ind w:leftChars="100" w:left="220"/>
        <w:rPr>
          <w:rFonts w:ascii="HG丸ｺﾞｼｯｸM-PRO" w:hAnsi="HG丸ｺﾞｼｯｸM-PRO"/>
          <w:b/>
          <w:sz w:val="28"/>
        </w:rPr>
      </w:pPr>
      <w:r w:rsidRPr="002C7248">
        <w:rPr>
          <w:rFonts w:ascii="HG丸ｺﾞｼｯｸM-PRO" w:hAnsi="HG丸ｺﾞｼｯｸM-PRO" w:hint="eastAsia"/>
          <w:b/>
          <w:color w:val="FFFFFF" w:themeColor="background1"/>
          <w:sz w:val="28"/>
          <w:bdr w:val="single" w:sz="4" w:space="0" w:color="auto"/>
          <w:shd w:val="clear" w:color="auto" w:fill="7F7F7F" w:themeFill="text1" w:themeFillTint="80"/>
        </w:rPr>
        <w:t>基本目標Ⅱ</w:t>
      </w:r>
      <w:r w:rsidRPr="002C7248">
        <w:rPr>
          <w:rFonts w:ascii="HG丸ｺﾞｼｯｸM-PRO" w:hAnsi="HG丸ｺﾞｼｯｸM-PRO" w:hint="eastAsia"/>
          <w:b/>
          <w:sz w:val="28"/>
        </w:rPr>
        <w:t xml:space="preserve">　住み慣れた</w:t>
      </w:r>
      <w:r w:rsidR="00D54713">
        <w:rPr>
          <w:rFonts w:ascii="HG丸ｺﾞｼｯｸM-PRO" w:hAnsi="HG丸ｺﾞｼｯｸM-PRO" w:hint="eastAsia"/>
          <w:b/>
          <w:sz w:val="28"/>
        </w:rPr>
        <w:t>場所</w:t>
      </w:r>
      <w:r w:rsidRPr="002C7248">
        <w:rPr>
          <w:rFonts w:ascii="HG丸ｺﾞｼｯｸM-PRO" w:hAnsi="HG丸ｺﾞｼｯｸM-PRO" w:hint="eastAsia"/>
          <w:b/>
          <w:sz w:val="28"/>
        </w:rPr>
        <w:t>で安心して暮らし続けられるまちづくり</w:t>
      </w:r>
    </w:p>
    <w:p w14:paraId="72E96B24" w14:textId="6538603E" w:rsidR="00E54214" w:rsidRPr="002C7248" w:rsidRDefault="00E54214" w:rsidP="00E54214">
      <w:pPr>
        <w:pStyle w:val="2"/>
        <w:numPr>
          <w:ilvl w:val="0"/>
          <w:numId w:val="0"/>
        </w:numPr>
        <w:spacing w:afterLines="30" w:after="138"/>
        <w:ind w:leftChars="150" w:left="330"/>
        <w:rPr>
          <w:b/>
          <w:sz w:val="24"/>
        </w:rPr>
      </w:pPr>
      <w:r w:rsidRPr="002C7248">
        <w:rPr>
          <w:rFonts w:hint="eastAsia"/>
          <w:b/>
          <w:sz w:val="24"/>
          <w:bdr w:val="single" w:sz="4" w:space="0" w:color="auto"/>
        </w:rPr>
        <w:t>施策</w:t>
      </w:r>
      <w:r w:rsidR="00C061AD" w:rsidRPr="002C7248">
        <w:rPr>
          <w:rFonts w:hint="eastAsia"/>
          <w:b/>
          <w:sz w:val="24"/>
          <w:bdr w:val="single" w:sz="4" w:space="0" w:color="auto"/>
        </w:rPr>
        <w:t>４</w:t>
      </w:r>
      <w:r w:rsidRPr="002C7248">
        <w:rPr>
          <w:rFonts w:hint="eastAsia"/>
          <w:b/>
          <w:sz w:val="24"/>
        </w:rPr>
        <w:t xml:space="preserve">　在宅医療・介護連携の推進</w:t>
      </w:r>
    </w:p>
    <w:p w14:paraId="0D78965F" w14:textId="712C41EB" w:rsidR="00E54214" w:rsidRPr="002C7248" w:rsidRDefault="00E54214" w:rsidP="00E54214">
      <w:pPr>
        <w:ind w:leftChars="400" w:left="880" w:firstLineChars="100" w:firstLine="240"/>
        <w:rPr>
          <w:rFonts w:ascii="HG丸ｺﾞｼｯｸM-PRO" w:hAnsi="HG丸ｺﾞｼｯｸM-PRO"/>
          <w:sz w:val="24"/>
        </w:rPr>
      </w:pPr>
      <w:r w:rsidRPr="002C7248">
        <w:rPr>
          <w:rFonts w:ascii="HG丸ｺﾞｼｯｸM-PRO" w:hAnsi="HG丸ｺﾞｼｯｸM-PRO" w:hint="eastAsia"/>
          <w:sz w:val="24"/>
        </w:rPr>
        <w:t>住み慣れた自宅</w:t>
      </w:r>
      <w:r w:rsidR="00AF0ED1">
        <w:rPr>
          <w:rFonts w:ascii="HG丸ｺﾞｼｯｸM-PRO" w:hAnsi="HG丸ｺﾞｼｯｸM-PRO" w:hint="eastAsia"/>
          <w:sz w:val="24"/>
        </w:rPr>
        <w:t>等</w:t>
      </w:r>
      <w:r w:rsidRPr="002C7248">
        <w:rPr>
          <w:rFonts w:ascii="HG丸ｺﾞｼｯｸM-PRO" w:hAnsi="HG丸ｺﾞｼｯｸM-PRO" w:hint="eastAsia"/>
          <w:sz w:val="24"/>
        </w:rPr>
        <w:t>で安心して暮らし続けるためには、介護サービスと在宅医療の連携が欠かせません。そこで、在宅医療・介護連携</w:t>
      </w:r>
      <w:r w:rsidR="00E92E13" w:rsidRPr="002C7248">
        <w:rPr>
          <w:rFonts w:ascii="HG丸ｺﾞｼｯｸM-PRO" w:hAnsi="HG丸ｺﾞｼｯｸM-PRO" w:hint="eastAsia"/>
          <w:sz w:val="24"/>
        </w:rPr>
        <w:t>に関する相談に応じ</w:t>
      </w:r>
      <w:r w:rsidRPr="002C7248">
        <w:rPr>
          <w:rFonts w:ascii="HG丸ｺﾞｼｯｸM-PRO" w:hAnsi="HG丸ｺﾞｼｯｸM-PRO" w:hint="eastAsia"/>
          <w:sz w:val="24"/>
        </w:rPr>
        <w:t>、必要に応じて、医療機関や介護事業所などと連携、調整を行うなど、在宅医療・介護連携の推進に取り組みます。</w:t>
      </w:r>
    </w:p>
    <w:p w14:paraId="662D82D1" w14:textId="77777777" w:rsidR="00E54214" w:rsidRDefault="00E54214" w:rsidP="00E54214">
      <w:pPr>
        <w:spacing w:line="240" w:lineRule="exact"/>
        <w:rPr>
          <w:rFonts w:ascii="HG丸ｺﾞｼｯｸM-PRO" w:hAnsi="HG丸ｺﾞｼｯｸM-PRO"/>
          <w:sz w:val="24"/>
        </w:rPr>
      </w:pPr>
    </w:p>
    <w:p w14:paraId="7B0070A0" w14:textId="1428E559" w:rsidR="00E54214" w:rsidRDefault="00E54214" w:rsidP="00E54214">
      <w:pPr>
        <w:pStyle w:val="a5"/>
        <w:numPr>
          <w:ilvl w:val="0"/>
          <w:numId w:val="10"/>
        </w:numPr>
        <w:ind w:leftChars="300" w:left="1102" w:hanging="442"/>
        <w:rPr>
          <w:rFonts w:asciiTheme="majorEastAsia" w:eastAsiaTheme="majorEastAsia" w:hAnsiTheme="majorEastAsia"/>
          <w:b/>
          <w:sz w:val="24"/>
        </w:rPr>
      </w:pPr>
      <w:r>
        <w:rPr>
          <w:rFonts w:asciiTheme="majorEastAsia" w:eastAsiaTheme="majorEastAsia" w:hAnsiTheme="majorEastAsia" w:hint="eastAsia"/>
          <w:b/>
          <w:sz w:val="24"/>
        </w:rPr>
        <w:t>施策</w:t>
      </w:r>
      <w:r w:rsidR="00C061AD">
        <w:rPr>
          <w:rFonts w:asciiTheme="majorEastAsia" w:eastAsiaTheme="majorEastAsia" w:hAnsiTheme="majorEastAsia" w:hint="eastAsia"/>
          <w:b/>
          <w:sz w:val="24"/>
        </w:rPr>
        <w:t>４</w:t>
      </w:r>
      <w:r>
        <w:rPr>
          <w:rFonts w:asciiTheme="majorEastAsia" w:eastAsiaTheme="majorEastAsia" w:hAnsiTheme="majorEastAsia" w:hint="eastAsia"/>
          <w:b/>
          <w:sz w:val="24"/>
        </w:rPr>
        <w:t>を推進する事業等</w:t>
      </w:r>
    </w:p>
    <w:tbl>
      <w:tblPr>
        <w:tblStyle w:val="af4"/>
        <w:tblW w:w="8180" w:type="dxa"/>
        <w:tblInd w:w="880" w:type="dxa"/>
        <w:tblLayout w:type="fixed"/>
        <w:tblLook w:val="04A0" w:firstRow="1" w:lastRow="0" w:firstColumn="1" w:lastColumn="0" w:noHBand="0" w:noVBand="1"/>
      </w:tblPr>
      <w:tblGrid>
        <w:gridCol w:w="533"/>
        <w:gridCol w:w="1701"/>
        <w:gridCol w:w="4394"/>
        <w:gridCol w:w="1552"/>
      </w:tblGrid>
      <w:tr w:rsidR="00BF3C0B" w:rsidRPr="00BF3C0B" w14:paraId="040DE34A" w14:textId="77777777" w:rsidTr="00C061AD">
        <w:tc>
          <w:tcPr>
            <w:tcW w:w="533" w:type="dxa"/>
            <w:shd w:val="clear" w:color="auto" w:fill="BFBFBF" w:themeFill="background1" w:themeFillShade="BF"/>
          </w:tcPr>
          <w:p w14:paraId="73347EEE" w14:textId="77777777" w:rsidR="00E54214" w:rsidRPr="00BF3C0B" w:rsidRDefault="00E54214"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No</w:t>
            </w:r>
          </w:p>
        </w:tc>
        <w:tc>
          <w:tcPr>
            <w:tcW w:w="1701" w:type="dxa"/>
            <w:shd w:val="clear" w:color="auto" w:fill="BFBFBF" w:themeFill="background1" w:themeFillShade="BF"/>
          </w:tcPr>
          <w:p w14:paraId="3FF66E91" w14:textId="77777777" w:rsidR="00E54214" w:rsidRPr="00BF3C0B" w:rsidRDefault="00E54214"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名称</w:t>
            </w:r>
          </w:p>
        </w:tc>
        <w:tc>
          <w:tcPr>
            <w:tcW w:w="4394" w:type="dxa"/>
            <w:shd w:val="clear" w:color="auto" w:fill="BFBFBF" w:themeFill="background1" w:themeFillShade="BF"/>
          </w:tcPr>
          <w:p w14:paraId="6BFC7F20" w14:textId="77777777" w:rsidR="00E54214" w:rsidRPr="00BF3C0B" w:rsidRDefault="00E54214"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概要</w:t>
            </w:r>
          </w:p>
        </w:tc>
        <w:tc>
          <w:tcPr>
            <w:tcW w:w="1552" w:type="dxa"/>
            <w:shd w:val="clear" w:color="auto" w:fill="BFBFBF" w:themeFill="background1" w:themeFillShade="BF"/>
          </w:tcPr>
          <w:p w14:paraId="50A5CF48" w14:textId="77777777" w:rsidR="00E54214" w:rsidRPr="00BF3C0B" w:rsidRDefault="00E54214"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担当</w:t>
            </w:r>
          </w:p>
        </w:tc>
      </w:tr>
      <w:tr w:rsidR="00BF3C0B" w:rsidRPr="00BF3C0B" w14:paraId="22FCB7E3" w14:textId="77777777" w:rsidTr="00C061AD">
        <w:tc>
          <w:tcPr>
            <w:tcW w:w="533" w:type="dxa"/>
            <w:vAlign w:val="center"/>
          </w:tcPr>
          <w:p w14:paraId="63D5A824" w14:textId="43171659" w:rsidR="00E54214" w:rsidRPr="00BF3C0B" w:rsidRDefault="00E54214"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3</w:t>
            </w:r>
            <w:r w:rsidR="00ED6F23" w:rsidRPr="00BF3C0B">
              <w:rPr>
                <w:rFonts w:asciiTheme="majorEastAsia" w:eastAsiaTheme="majorEastAsia" w:hAnsiTheme="majorEastAsia"/>
              </w:rPr>
              <w:t>2</w:t>
            </w:r>
          </w:p>
        </w:tc>
        <w:tc>
          <w:tcPr>
            <w:tcW w:w="1701" w:type="dxa"/>
            <w:vAlign w:val="center"/>
          </w:tcPr>
          <w:p w14:paraId="16A05F32" w14:textId="77777777" w:rsidR="00E54214" w:rsidRPr="00BF3C0B" w:rsidRDefault="00E54214" w:rsidP="00C061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地域の医療・介護の資源の把握</w:t>
            </w:r>
          </w:p>
        </w:tc>
        <w:tc>
          <w:tcPr>
            <w:tcW w:w="4394" w:type="dxa"/>
            <w:vAlign w:val="center"/>
          </w:tcPr>
          <w:p w14:paraId="2170CD25" w14:textId="49E9D745" w:rsidR="00E54214" w:rsidRPr="00BF3C0B" w:rsidRDefault="00E54214" w:rsidP="00C061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地域の医療機関、介護サービス事業者等の情報・機能等の把握を行います。把握した医療機関、介護事業者等</w:t>
            </w:r>
            <w:r w:rsidR="00E92E13" w:rsidRPr="00BF3C0B">
              <w:rPr>
                <w:rFonts w:asciiTheme="majorEastAsia" w:eastAsiaTheme="majorEastAsia" w:hAnsiTheme="majorEastAsia" w:hint="eastAsia"/>
              </w:rPr>
              <w:t>と共有</w:t>
            </w:r>
            <w:r w:rsidRPr="00BF3C0B">
              <w:rPr>
                <w:rFonts w:asciiTheme="majorEastAsia" w:eastAsiaTheme="majorEastAsia" w:hAnsiTheme="majorEastAsia" w:hint="eastAsia"/>
              </w:rPr>
              <w:t>します。</w:t>
            </w:r>
          </w:p>
        </w:tc>
        <w:tc>
          <w:tcPr>
            <w:tcW w:w="1552" w:type="dxa"/>
            <w:vAlign w:val="center"/>
          </w:tcPr>
          <w:p w14:paraId="7F7ABEF5" w14:textId="5F3864E3" w:rsidR="00E54214" w:rsidRPr="00BF3C0B" w:rsidRDefault="00C061AD"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町民</w:t>
            </w:r>
            <w:r w:rsidR="00E54214" w:rsidRPr="00BF3C0B">
              <w:rPr>
                <w:rFonts w:asciiTheme="majorEastAsia" w:eastAsiaTheme="majorEastAsia" w:hAnsiTheme="majorEastAsia" w:hint="eastAsia"/>
              </w:rPr>
              <w:t>課</w:t>
            </w:r>
          </w:p>
        </w:tc>
      </w:tr>
      <w:tr w:rsidR="00BF3C0B" w:rsidRPr="00BF3C0B" w14:paraId="34C77C06" w14:textId="77777777" w:rsidTr="00C061AD">
        <w:tc>
          <w:tcPr>
            <w:tcW w:w="533" w:type="dxa"/>
            <w:vAlign w:val="center"/>
          </w:tcPr>
          <w:p w14:paraId="454FEBB3" w14:textId="7A908E95" w:rsidR="00C061AD" w:rsidRPr="00BF3C0B" w:rsidRDefault="00C061AD"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3</w:t>
            </w:r>
            <w:r w:rsidR="00ED6F23" w:rsidRPr="00BF3C0B">
              <w:rPr>
                <w:rFonts w:asciiTheme="majorEastAsia" w:eastAsiaTheme="majorEastAsia" w:hAnsiTheme="majorEastAsia"/>
              </w:rPr>
              <w:t>3</w:t>
            </w:r>
          </w:p>
        </w:tc>
        <w:tc>
          <w:tcPr>
            <w:tcW w:w="1701" w:type="dxa"/>
            <w:vAlign w:val="center"/>
          </w:tcPr>
          <w:p w14:paraId="261213A9" w14:textId="77777777" w:rsidR="00C061AD" w:rsidRPr="00BF3C0B" w:rsidRDefault="00C061AD" w:rsidP="00C061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切れ目のない在宅医療と介護の提供体制の構築</w:t>
            </w:r>
          </w:p>
        </w:tc>
        <w:tc>
          <w:tcPr>
            <w:tcW w:w="4394" w:type="dxa"/>
            <w:vAlign w:val="center"/>
          </w:tcPr>
          <w:p w14:paraId="1E8907DF" w14:textId="77777777" w:rsidR="00C061AD" w:rsidRPr="00BF3C0B" w:rsidRDefault="00C061AD" w:rsidP="00C061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地域資源等を把握し、本町の地域包括ケアシステムにおける各職種の役割について確認し、本町に必要な資源について検討します。</w:t>
            </w:r>
          </w:p>
        </w:tc>
        <w:tc>
          <w:tcPr>
            <w:tcW w:w="1552" w:type="dxa"/>
            <w:vAlign w:val="center"/>
          </w:tcPr>
          <w:p w14:paraId="09FFC8D0" w14:textId="77777777" w:rsidR="00C061AD" w:rsidRPr="00BF3C0B" w:rsidRDefault="00C061AD"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町民課</w:t>
            </w:r>
          </w:p>
        </w:tc>
      </w:tr>
      <w:tr w:rsidR="00BF3C0B" w:rsidRPr="00BF3C0B" w14:paraId="373134AB" w14:textId="77777777" w:rsidTr="00C061AD">
        <w:tc>
          <w:tcPr>
            <w:tcW w:w="533" w:type="dxa"/>
            <w:vAlign w:val="center"/>
          </w:tcPr>
          <w:p w14:paraId="1B814CDF" w14:textId="1AA2DD4D" w:rsidR="00C061AD" w:rsidRPr="00BF3C0B" w:rsidRDefault="00C061AD"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3</w:t>
            </w:r>
            <w:r w:rsidR="00ED6F23" w:rsidRPr="00BF3C0B">
              <w:rPr>
                <w:rFonts w:asciiTheme="majorEastAsia" w:eastAsiaTheme="majorEastAsia" w:hAnsiTheme="majorEastAsia"/>
              </w:rPr>
              <w:t>4</w:t>
            </w:r>
          </w:p>
        </w:tc>
        <w:tc>
          <w:tcPr>
            <w:tcW w:w="1701" w:type="dxa"/>
            <w:vAlign w:val="center"/>
          </w:tcPr>
          <w:p w14:paraId="4A6ED0E4" w14:textId="77777777" w:rsidR="00C061AD" w:rsidRPr="00BF3C0B" w:rsidRDefault="00C061AD" w:rsidP="00C061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在宅医療・介護連携の課題の抽出と対応策の検討</w:t>
            </w:r>
          </w:p>
        </w:tc>
        <w:tc>
          <w:tcPr>
            <w:tcW w:w="4394" w:type="dxa"/>
            <w:vAlign w:val="center"/>
          </w:tcPr>
          <w:p w14:paraId="1850986B" w14:textId="75BE6513" w:rsidR="00C061AD" w:rsidRPr="00BF3C0B" w:rsidRDefault="00C061AD" w:rsidP="00C061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地域の医療・介護関係者等が参画する会議を開催し、現状と課題の抽出、対応策等の検討を行います。</w:t>
            </w:r>
          </w:p>
        </w:tc>
        <w:tc>
          <w:tcPr>
            <w:tcW w:w="1552" w:type="dxa"/>
            <w:vAlign w:val="center"/>
          </w:tcPr>
          <w:p w14:paraId="66F3EF53" w14:textId="2363441E" w:rsidR="00C061AD" w:rsidRPr="00BF3C0B" w:rsidRDefault="00C061AD"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町民課</w:t>
            </w:r>
          </w:p>
        </w:tc>
      </w:tr>
      <w:tr w:rsidR="00BF3C0B" w:rsidRPr="00BF3C0B" w14:paraId="63C2DF21" w14:textId="77777777" w:rsidTr="00C061AD">
        <w:tc>
          <w:tcPr>
            <w:tcW w:w="533" w:type="dxa"/>
            <w:vAlign w:val="center"/>
          </w:tcPr>
          <w:p w14:paraId="012A86B9" w14:textId="1A04ED48" w:rsidR="00C061AD" w:rsidRPr="00BF3C0B" w:rsidRDefault="00C061AD"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3</w:t>
            </w:r>
            <w:r w:rsidR="00ED6F23" w:rsidRPr="00BF3C0B">
              <w:rPr>
                <w:rFonts w:asciiTheme="majorEastAsia" w:eastAsiaTheme="majorEastAsia" w:hAnsiTheme="majorEastAsia"/>
              </w:rPr>
              <w:t>5</w:t>
            </w:r>
          </w:p>
        </w:tc>
        <w:tc>
          <w:tcPr>
            <w:tcW w:w="1701" w:type="dxa"/>
            <w:vAlign w:val="center"/>
          </w:tcPr>
          <w:p w14:paraId="577F1FC7" w14:textId="56FE7F46" w:rsidR="00C061AD" w:rsidRPr="00BF3C0B" w:rsidRDefault="00C061AD" w:rsidP="00C061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医療・介護・福祉関係者等との情報共有</w:t>
            </w:r>
          </w:p>
        </w:tc>
        <w:tc>
          <w:tcPr>
            <w:tcW w:w="4394" w:type="dxa"/>
            <w:vAlign w:val="center"/>
          </w:tcPr>
          <w:p w14:paraId="42F2F474" w14:textId="028BCDEB" w:rsidR="00C061AD" w:rsidRPr="00BF3C0B" w:rsidRDefault="00C061AD" w:rsidP="00C061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会議等を通じて、医療・介護・障</w:t>
            </w:r>
            <w:r w:rsidR="00C81381" w:rsidRPr="00BF3C0B">
              <w:rPr>
                <w:rFonts w:asciiTheme="majorEastAsia" w:eastAsiaTheme="majorEastAsia" w:hAnsiTheme="majorEastAsia" w:hint="eastAsia"/>
              </w:rPr>
              <w:t>害</w:t>
            </w:r>
            <w:r w:rsidRPr="00BF3C0B">
              <w:rPr>
                <w:rFonts w:asciiTheme="majorEastAsia" w:eastAsiaTheme="majorEastAsia" w:hAnsiTheme="majorEastAsia" w:hint="eastAsia"/>
              </w:rPr>
              <w:t>等福祉関係者の多職種連携推進の課題を検討します。東三河ほいっぷネットワーク（ＩＣＴシステム）を活用し、関係者間の連携を強化することにより、切れ目のないサービス提供をめざします。</w:t>
            </w:r>
          </w:p>
        </w:tc>
        <w:tc>
          <w:tcPr>
            <w:tcW w:w="1552" w:type="dxa"/>
            <w:vAlign w:val="center"/>
          </w:tcPr>
          <w:p w14:paraId="7B5AC19F" w14:textId="77D94787" w:rsidR="00C061AD" w:rsidRPr="00BF3C0B" w:rsidRDefault="00C061AD"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町民課</w:t>
            </w:r>
          </w:p>
        </w:tc>
      </w:tr>
      <w:tr w:rsidR="00BF3C0B" w:rsidRPr="00BF3C0B" w14:paraId="6912D7A3" w14:textId="77777777" w:rsidTr="00C061AD">
        <w:tc>
          <w:tcPr>
            <w:tcW w:w="533" w:type="dxa"/>
            <w:vAlign w:val="center"/>
          </w:tcPr>
          <w:p w14:paraId="41314720" w14:textId="56C16C1A" w:rsidR="00E92E13" w:rsidRPr="00BF3C0B" w:rsidRDefault="00E92E13"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3</w:t>
            </w:r>
            <w:r w:rsidR="00ED6F23" w:rsidRPr="00BF3C0B">
              <w:rPr>
                <w:rFonts w:asciiTheme="majorEastAsia" w:eastAsiaTheme="majorEastAsia" w:hAnsiTheme="majorEastAsia"/>
              </w:rPr>
              <w:t>6</w:t>
            </w:r>
          </w:p>
        </w:tc>
        <w:tc>
          <w:tcPr>
            <w:tcW w:w="1701" w:type="dxa"/>
            <w:vAlign w:val="center"/>
          </w:tcPr>
          <w:p w14:paraId="1A825BF0" w14:textId="77777777" w:rsidR="00E92E13" w:rsidRPr="00BF3C0B" w:rsidRDefault="00E92E13" w:rsidP="00C061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在宅医療・介護連携に関する相談支援</w:t>
            </w:r>
          </w:p>
        </w:tc>
        <w:tc>
          <w:tcPr>
            <w:tcW w:w="4394" w:type="dxa"/>
            <w:vAlign w:val="center"/>
          </w:tcPr>
          <w:p w14:paraId="160DC5CE" w14:textId="77777777" w:rsidR="00E92E13" w:rsidRPr="00BF3C0B" w:rsidRDefault="00E92E13" w:rsidP="00C061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退院時の医療機関と介護事業者等との連携調整など、在宅医療・介護連携に関する相談支援を行います。</w:t>
            </w:r>
          </w:p>
        </w:tc>
        <w:tc>
          <w:tcPr>
            <w:tcW w:w="1552" w:type="dxa"/>
            <w:vAlign w:val="center"/>
          </w:tcPr>
          <w:p w14:paraId="296A2B7B" w14:textId="77777777" w:rsidR="00E92E13" w:rsidRPr="00BF3C0B" w:rsidRDefault="00E92E13"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町民課</w:t>
            </w:r>
          </w:p>
        </w:tc>
      </w:tr>
      <w:tr w:rsidR="00BF3C0B" w:rsidRPr="00BF3C0B" w14:paraId="2327C3DA" w14:textId="77777777" w:rsidTr="00C061AD">
        <w:tc>
          <w:tcPr>
            <w:tcW w:w="533" w:type="dxa"/>
            <w:vAlign w:val="center"/>
          </w:tcPr>
          <w:p w14:paraId="2B354FA8" w14:textId="6F767F45" w:rsidR="00C061AD" w:rsidRPr="00BF3C0B" w:rsidRDefault="00974312"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rPr>
              <w:t>3</w:t>
            </w:r>
            <w:r w:rsidR="00ED6F23" w:rsidRPr="00BF3C0B">
              <w:rPr>
                <w:rFonts w:asciiTheme="majorEastAsia" w:eastAsiaTheme="majorEastAsia" w:hAnsiTheme="majorEastAsia"/>
              </w:rPr>
              <w:t>7</w:t>
            </w:r>
          </w:p>
        </w:tc>
        <w:tc>
          <w:tcPr>
            <w:tcW w:w="1701" w:type="dxa"/>
          </w:tcPr>
          <w:p w14:paraId="373D9BE6" w14:textId="77777777" w:rsidR="00C061AD" w:rsidRPr="00BF3C0B" w:rsidRDefault="00C061AD" w:rsidP="00C061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在宅医療・介護連携に関する関係市町村の連携</w:t>
            </w:r>
          </w:p>
        </w:tc>
        <w:tc>
          <w:tcPr>
            <w:tcW w:w="4394" w:type="dxa"/>
          </w:tcPr>
          <w:p w14:paraId="5192A56A" w14:textId="77777777" w:rsidR="00C061AD" w:rsidRPr="00BF3C0B" w:rsidRDefault="00C061AD" w:rsidP="00C061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東三河ほいっぷネットワーク（ＩＣＴシステム）を活用し、東三河広域連合構成市町村と情報を共有し、広域内での介護サービスの利便性向上を図ります。</w:t>
            </w:r>
          </w:p>
        </w:tc>
        <w:tc>
          <w:tcPr>
            <w:tcW w:w="1552" w:type="dxa"/>
            <w:vAlign w:val="center"/>
          </w:tcPr>
          <w:p w14:paraId="01E0ABB4" w14:textId="7A44CE97" w:rsidR="00C061AD" w:rsidRPr="00BF3C0B" w:rsidRDefault="00C061AD"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町民課</w:t>
            </w:r>
          </w:p>
        </w:tc>
      </w:tr>
      <w:tr w:rsidR="00BF3C0B" w:rsidRPr="00BF3C0B" w14:paraId="74325E1F" w14:textId="77777777" w:rsidTr="00C061AD">
        <w:tc>
          <w:tcPr>
            <w:tcW w:w="533" w:type="dxa"/>
            <w:vAlign w:val="center"/>
          </w:tcPr>
          <w:p w14:paraId="47914329" w14:textId="278B1A5F" w:rsidR="00C061AD" w:rsidRPr="00BF3C0B" w:rsidRDefault="00974312"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rPr>
              <w:t>3</w:t>
            </w:r>
            <w:r w:rsidR="00ED6F23" w:rsidRPr="00BF3C0B">
              <w:rPr>
                <w:rFonts w:asciiTheme="majorEastAsia" w:eastAsiaTheme="majorEastAsia" w:hAnsiTheme="majorEastAsia"/>
              </w:rPr>
              <w:t>8</w:t>
            </w:r>
          </w:p>
        </w:tc>
        <w:tc>
          <w:tcPr>
            <w:tcW w:w="1701" w:type="dxa"/>
            <w:vAlign w:val="center"/>
          </w:tcPr>
          <w:p w14:paraId="2ACA58E2" w14:textId="77777777" w:rsidR="00C061AD" w:rsidRPr="00BF3C0B" w:rsidRDefault="00C061AD" w:rsidP="00C061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東三河北部医療圏地域医療対策協議会の開催</w:t>
            </w:r>
          </w:p>
        </w:tc>
        <w:tc>
          <w:tcPr>
            <w:tcW w:w="4394" w:type="dxa"/>
          </w:tcPr>
          <w:p w14:paraId="2FC0998A" w14:textId="2B9DA22B" w:rsidR="00C061AD" w:rsidRPr="00BF3C0B" w:rsidRDefault="00C061AD" w:rsidP="00C061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全国的</w:t>
            </w:r>
            <w:r w:rsidR="00AF0ED1" w:rsidRPr="00BF3C0B">
              <w:rPr>
                <w:rFonts w:asciiTheme="majorEastAsia" w:eastAsiaTheme="majorEastAsia" w:hAnsiTheme="majorEastAsia" w:hint="eastAsia"/>
              </w:rPr>
              <w:t>に</w:t>
            </w:r>
            <w:r w:rsidRPr="00BF3C0B">
              <w:rPr>
                <w:rFonts w:asciiTheme="majorEastAsia" w:eastAsiaTheme="majorEastAsia" w:hAnsiTheme="majorEastAsia" w:hint="eastAsia"/>
              </w:rPr>
              <w:t>医師不足等が深刻化する中で、東三河北部医療圏における質の高い地域医療を将来にわたり安定的に供給できるシステムや仕組みを構築するため、東三河北部医療圏地域医療対策協議会を開催します。</w:t>
            </w:r>
          </w:p>
        </w:tc>
        <w:tc>
          <w:tcPr>
            <w:tcW w:w="1552" w:type="dxa"/>
            <w:vAlign w:val="center"/>
          </w:tcPr>
          <w:p w14:paraId="43E646AE" w14:textId="3E4494BB" w:rsidR="00C061AD" w:rsidRPr="00BF3C0B" w:rsidRDefault="00C061AD" w:rsidP="00C061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町民課</w:t>
            </w:r>
          </w:p>
        </w:tc>
      </w:tr>
    </w:tbl>
    <w:p w14:paraId="56044774" w14:textId="77777777" w:rsidR="00E54214" w:rsidRDefault="00E54214" w:rsidP="00E54214">
      <w:pPr>
        <w:widowControl/>
        <w:autoSpaceDE/>
        <w:autoSpaceDN/>
        <w:spacing w:line="240" w:lineRule="exact"/>
        <w:rPr>
          <w:rFonts w:asciiTheme="majorEastAsia" w:eastAsiaTheme="majorEastAsia" w:hAnsiTheme="majorEastAsia"/>
        </w:rPr>
      </w:pPr>
    </w:p>
    <w:p w14:paraId="1F4BBF1D" w14:textId="77777777" w:rsidR="00E54214" w:rsidRDefault="00E54214" w:rsidP="00E54214">
      <w:pPr>
        <w:widowControl/>
        <w:autoSpaceDE/>
        <w:autoSpaceDN/>
        <w:spacing w:line="240" w:lineRule="exact"/>
        <w:rPr>
          <w:rFonts w:asciiTheme="majorEastAsia" w:eastAsiaTheme="majorEastAsia" w:hAnsiTheme="majorEastAsia"/>
        </w:rPr>
      </w:pPr>
    </w:p>
    <w:p w14:paraId="7AF3BF39" w14:textId="77777777" w:rsidR="00AF0ED1" w:rsidRDefault="00AF0ED1" w:rsidP="00E54214">
      <w:pPr>
        <w:widowControl/>
        <w:autoSpaceDE/>
        <w:autoSpaceDN/>
        <w:spacing w:line="240" w:lineRule="exact"/>
        <w:rPr>
          <w:rFonts w:asciiTheme="majorEastAsia" w:eastAsiaTheme="majorEastAsia" w:hAnsiTheme="majorEastAsia"/>
        </w:rPr>
      </w:pPr>
    </w:p>
    <w:p w14:paraId="37EF79CD" w14:textId="77777777" w:rsidR="00E54214" w:rsidRDefault="00E54214" w:rsidP="00E54214">
      <w:pPr>
        <w:widowControl/>
        <w:autoSpaceDE/>
        <w:autoSpaceDN/>
        <w:spacing w:line="240" w:lineRule="exact"/>
        <w:rPr>
          <w:rFonts w:asciiTheme="majorEastAsia" w:eastAsiaTheme="majorEastAsia" w:hAnsiTheme="majorEastAsia"/>
        </w:rPr>
      </w:pPr>
    </w:p>
    <w:tbl>
      <w:tblPr>
        <w:tblStyle w:val="af4"/>
        <w:tblW w:w="8180" w:type="dxa"/>
        <w:tblInd w:w="880" w:type="dxa"/>
        <w:tblLayout w:type="fixed"/>
        <w:tblLook w:val="04A0" w:firstRow="1" w:lastRow="0" w:firstColumn="1" w:lastColumn="0" w:noHBand="0" w:noVBand="1"/>
      </w:tblPr>
      <w:tblGrid>
        <w:gridCol w:w="533"/>
        <w:gridCol w:w="1701"/>
        <w:gridCol w:w="4394"/>
        <w:gridCol w:w="1552"/>
      </w:tblGrid>
      <w:tr w:rsidR="00BF3C0B" w:rsidRPr="00BF3C0B" w14:paraId="5A64DB25" w14:textId="77777777" w:rsidTr="0017150C">
        <w:tc>
          <w:tcPr>
            <w:tcW w:w="533" w:type="dxa"/>
            <w:shd w:val="clear" w:color="auto" w:fill="BFBFBF" w:themeFill="background1" w:themeFillShade="BF"/>
          </w:tcPr>
          <w:p w14:paraId="79208523" w14:textId="77777777" w:rsidR="00E54214" w:rsidRPr="00BF3C0B" w:rsidRDefault="00E54214" w:rsidP="0017150C">
            <w:pPr>
              <w:widowControl/>
              <w:autoSpaceDE/>
              <w:autoSpaceDN/>
              <w:spacing w:line="320" w:lineRule="exact"/>
              <w:jc w:val="center"/>
              <w:rPr>
                <w:rFonts w:asciiTheme="majorEastAsia" w:eastAsiaTheme="majorEastAsia" w:hAnsiTheme="majorEastAsia"/>
              </w:rPr>
            </w:pPr>
            <w:r w:rsidRPr="00BF3C0B">
              <w:rPr>
                <w:rFonts w:asciiTheme="majorEastAsia" w:eastAsiaTheme="majorEastAsia" w:hAnsiTheme="majorEastAsia" w:hint="eastAsia"/>
              </w:rPr>
              <w:t>No</w:t>
            </w:r>
          </w:p>
        </w:tc>
        <w:tc>
          <w:tcPr>
            <w:tcW w:w="1701" w:type="dxa"/>
            <w:shd w:val="clear" w:color="auto" w:fill="BFBFBF" w:themeFill="background1" w:themeFillShade="BF"/>
          </w:tcPr>
          <w:p w14:paraId="6FA07D7B" w14:textId="77777777" w:rsidR="00E54214" w:rsidRPr="00BF3C0B" w:rsidRDefault="00E54214" w:rsidP="0017150C">
            <w:pPr>
              <w:widowControl/>
              <w:autoSpaceDE/>
              <w:autoSpaceDN/>
              <w:spacing w:line="320" w:lineRule="exact"/>
              <w:jc w:val="center"/>
              <w:rPr>
                <w:rFonts w:asciiTheme="majorEastAsia" w:eastAsiaTheme="majorEastAsia" w:hAnsiTheme="majorEastAsia"/>
              </w:rPr>
            </w:pPr>
            <w:r w:rsidRPr="00BF3C0B">
              <w:rPr>
                <w:rFonts w:asciiTheme="majorEastAsia" w:eastAsiaTheme="majorEastAsia" w:hAnsiTheme="majorEastAsia" w:hint="eastAsia"/>
              </w:rPr>
              <w:t>名称</w:t>
            </w:r>
          </w:p>
        </w:tc>
        <w:tc>
          <w:tcPr>
            <w:tcW w:w="4394" w:type="dxa"/>
            <w:shd w:val="clear" w:color="auto" w:fill="BFBFBF" w:themeFill="background1" w:themeFillShade="BF"/>
          </w:tcPr>
          <w:p w14:paraId="7AFADBEE" w14:textId="77777777" w:rsidR="00E54214" w:rsidRPr="00BF3C0B" w:rsidRDefault="00E54214" w:rsidP="0017150C">
            <w:pPr>
              <w:widowControl/>
              <w:autoSpaceDE/>
              <w:autoSpaceDN/>
              <w:spacing w:line="320" w:lineRule="exact"/>
              <w:jc w:val="center"/>
              <w:rPr>
                <w:rFonts w:asciiTheme="majorEastAsia" w:eastAsiaTheme="majorEastAsia" w:hAnsiTheme="majorEastAsia"/>
              </w:rPr>
            </w:pPr>
            <w:r w:rsidRPr="00BF3C0B">
              <w:rPr>
                <w:rFonts w:asciiTheme="majorEastAsia" w:eastAsiaTheme="majorEastAsia" w:hAnsiTheme="majorEastAsia" w:hint="eastAsia"/>
              </w:rPr>
              <w:t>概要</w:t>
            </w:r>
          </w:p>
        </w:tc>
        <w:tc>
          <w:tcPr>
            <w:tcW w:w="1552" w:type="dxa"/>
            <w:shd w:val="clear" w:color="auto" w:fill="BFBFBF" w:themeFill="background1" w:themeFillShade="BF"/>
          </w:tcPr>
          <w:p w14:paraId="04D42A3B" w14:textId="77777777" w:rsidR="00E54214" w:rsidRPr="00BF3C0B" w:rsidRDefault="00E54214" w:rsidP="0017150C">
            <w:pPr>
              <w:widowControl/>
              <w:autoSpaceDE/>
              <w:autoSpaceDN/>
              <w:spacing w:line="320" w:lineRule="exact"/>
              <w:jc w:val="center"/>
              <w:rPr>
                <w:rFonts w:asciiTheme="majorEastAsia" w:eastAsiaTheme="majorEastAsia" w:hAnsiTheme="majorEastAsia"/>
              </w:rPr>
            </w:pPr>
            <w:r w:rsidRPr="00BF3C0B">
              <w:rPr>
                <w:rFonts w:asciiTheme="majorEastAsia" w:eastAsiaTheme="majorEastAsia" w:hAnsiTheme="majorEastAsia" w:hint="eastAsia"/>
              </w:rPr>
              <w:t>担当</w:t>
            </w:r>
          </w:p>
        </w:tc>
      </w:tr>
      <w:tr w:rsidR="00BF3C0B" w:rsidRPr="00BF3C0B" w14:paraId="5C74FBA1" w14:textId="77777777" w:rsidTr="00C061AD">
        <w:tc>
          <w:tcPr>
            <w:tcW w:w="533" w:type="dxa"/>
            <w:vAlign w:val="center"/>
          </w:tcPr>
          <w:p w14:paraId="50C03C28" w14:textId="1A0F7F5E" w:rsidR="00C061AD" w:rsidRPr="00BF3C0B" w:rsidRDefault="00974312" w:rsidP="00C061AD">
            <w:pPr>
              <w:widowControl/>
              <w:autoSpaceDE/>
              <w:autoSpaceDN/>
              <w:spacing w:line="320" w:lineRule="exact"/>
              <w:jc w:val="center"/>
              <w:rPr>
                <w:rFonts w:asciiTheme="majorEastAsia" w:eastAsiaTheme="majorEastAsia" w:hAnsiTheme="majorEastAsia"/>
              </w:rPr>
            </w:pPr>
            <w:r w:rsidRPr="00BF3C0B">
              <w:rPr>
                <w:rFonts w:asciiTheme="majorEastAsia" w:eastAsiaTheme="majorEastAsia" w:hAnsiTheme="majorEastAsia"/>
              </w:rPr>
              <w:t>3</w:t>
            </w:r>
            <w:r w:rsidR="00ED6F23" w:rsidRPr="00BF3C0B">
              <w:rPr>
                <w:rFonts w:asciiTheme="majorEastAsia" w:eastAsiaTheme="majorEastAsia" w:hAnsiTheme="majorEastAsia"/>
              </w:rPr>
              <w:t>9</w:t>
            </w:r>
          </w:p>
        </w:tc>
        <w:tc>
          <w:tcPr>
            <w:tcW w:w="1701" w:type="dxa"/>
            <w:vAlign w:val="center"/>
          </w:tcPr>
          <w:p w14:paraId="79D0BCDE" w14:textId="77777777" w:rsidR="00C061AD" w:rsidRPr="00BF3C0B" w:rsidRDefault="00C061AD" w:rsidP="00C061AD">
            <w:pPr>
              <w:widowControl/>
              <w:autoSpaceDE/>
              <w:autoSpaceDN/>
              <w:spacing w:line="320" w:lineRule="exact"/>
              <w:rPr>
                <w:rFonts w:asciiTheme="majorEastAsia" w:eastAsiaTheme="majorEastAsia" w:hAnsiTheme="majorEastAsia"/>
              </w:rPr>
            </w:pPr>
            <w:r w:rsidRPr="00BF3C0B">
              <w:rPr>
                <w:rFonts w:asciiTheme="majorEastAsia" w:eastAsiaTheme="majorEastAsia" w:hAnsiTheme="majorEastAsia" w:hint="eastAsia"/>
              </w:rPr>
              <w:t>医療・介護関係者の多職種研修</w:t>
            </w:r>
          </w:p>
        </w:tc>
        <w:tc>
          <w:tcPr>
            <w:tcW w:w="4394" w:type="dxa"/>
          </w:tcPr>
          <w:p w14:paraId="57EA97E5" w14:textId="77777777" w:rsidR="00C061AD" w:rsidRPr="00BF3C0B" w:rsidRDefault="00C061AD" w:rsidP="0017150C">
            <w:pPr>
              <w:widowControl/>
              <w:autoSpaceDE/>
              <w:autoSpaceDN/>
              <w:spacing w:line="320" w:lineRule="exact"/>
              <w:rPr>
                <w:rFonts w:asciiTheme="majorEastAsia" w:eastAsiaTheme="majorEastAsia" w:hAnsiTheme="majorEastAsia"/>
              </w:rPr>
            </w:pPr>
            <w:r w:rsidRPr="00BF3C0B">
              <w:rPr>
                <w:rFonts w:asciiTheme="majorEastAsia" w:eastAsiaTheme="majorEastAsia" w:hAnsiTheme="majorEastAsia" w:hint="eastAsia"/>
              </w:rPr>
              <w:t>地域の医療･介護関係の連携強化を図るため、また、多職種の業務内容等をお互いに理解し、連携体制の推進を図るため、グループワーク等による研修を行い、支援がよりスムーズになるよう努めます。</w:t>
            </w:r>
          </w:p>
        </w:tc>
        <w:tc>
          <w:tcPr>
            <w:tcW w:w="1552" w:type="dxa"/>
            <w:vAlign w:val="center"/>
          </w:tcPr>
          <w:p w14:paraId="5DD200C9" w14:textId="77777777" w:rsidR="00C061AD" w:rsidRPr="00BF3C0B" w:rsidRDefault="00C061AD" w:rsidP="0017150C">
            <w:pPr>
              <w:widowControl/>
              <w:autoSpaceDE/>
              <w:autoSpaceDN/>
              <w:spacing w:line="320" w:lineRule="exact"/>
              <w:jc w:val="center"/>
              <w:rPr>
                <w:rFonts w:asciiTheme="majorEastAsia" w:eastAsiaTheme="majorEastAsia" w:hAnsiTheme="majorEastAsia"/>
              </w:rPr>
            </w:pPr>
            <w:r w:rsidRPr="00BF3C0B">
              <w:rPr>
                <w:rFonts w:asciiTheme="majorEastAsia" w:eastAsiaTheme="majorEastAsia" w:hAnsiTheme="majorEastAsia" w:hint="eastAsia"/>
              </w:rPr>
              <w:t>町民課</w:t>
            </w:r>
          </w:p>
        </w:tc>
      </w:tr>
    </w:tbl>
    <w:p w14:paraId="40A9FAA1" w14:textId="77777777" w:rsidR="00C061AD" w:rsidRDefault="00C061AD" w:rsidP="00C061AD">
      <w:pPr>
        <w:widowControl/>
        <w:autoSpaceDE/>
        <w:autoSpaceDN/>
        <w:rPr>
          <w:rFonts w:asciiTheme="majorEastAsia" w:eastAsiaTheme="majorEastAsia" w:hAnsiTheme="majorEastAsia"/>
        </w:rPr>
      </w:pPr>
    </w:p>
    <w:p w14:paraId="5400BD0B" w14:textId="77777777" w:rsidR="00C061AD" w:rsidRPr="00BF3C0B" w:rsidRDefault="00C061AD" w:rsidP="00C061AD">
      <w:pPr>
        <w:pStyle w:val="a5"/>
        <w:numPr>
          <w:ilvl w:val="0"/>
          <w:numId w:val="10"/>
        </w:numPr>
        <w:ind w:leftChars="300" w:left="1102" w:hanging="442"/>
        <w:rPr>
          <w:rFonts w:asciiTheme="majorEastAsia" w:eastAsiaTheme="majorEastAsia" w:hAnsiTheme="majorEastAsia"/>
          <w:b/>
          <w:sz w:val="24"/>
        </w:rPr>
      </w:pPr>
      <w:r w:rsidRPr="00BF3C0B">
        <w:rPr>
          <w:rFonts w:asciiTheme="majorEastAsia" w:eastAsiaTheme="majorEastAsia" w:hAnsiTheme="majorEastAsia" w:hint="eastAsia"/>
          <w:b/>
          <w:sz w:val="24"/>
        </w:rPr>
        <w:t>主要事業等の量の見込み</w:t>
      </w:r>
    </w:p>
    <w:tbl>
      <w:tblPr>
        <w:tblStyle w:val="af4"/>
        <w:tblW w:w="8221" w:type="dxa"/>
        <w:tblInd w:w="846" w:type="dxa"/>
        <w:tblLayout w:type="fixed"/>
        <w:tblLook w:val="04A0" w:firstRow="1" w:lastRow="0" w:firstColumn="1" w:lastColumn="0" w:noHBand="0" w:noVBand="1"/>
      </w:tblPr>
      <w:tblGrid>
        <w:gridCol w:w="1701"/>
        <w:gridCol w:w="1086"/>
        <w:gridCol w:w="1087"/>
        <w:gridCol w:w="1087"/>
        <w:gridCol w:w="1086"/>
        <w:gridCol w:w="1087"/>
        <w:gridCol w:w="1087"/>
      </w:tblGrid>
      <w:tr w:rsidR="00BF3C0B" w:rsidRPr="00BF3C0B" w14:paraId="53854C00" w14:textId="77777777" w:rsidTr="0017150C">
        <w:tc>
          <w:tcPr>
            <w:tcW w:w="1701" w:type="dxa"/>
            <w:vMerge w:val="restart"/>
            <w:shd w:val="clear" w:color="auto" w:fill="BFBFBF" w:themeFill="background1" w:themeFillShade="BF"/>
            <w:vAlign w:val="center"/>
          </w:tcPr>
          <w:p w14:paraId="3B611E92" w14:textId="77777777" w:rsidR="00C061AD" w:rsidRPr="00BF3C0B" w:rsidRDefault="00C061AD"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区　分</w:t>
            </w:r>
          </w:p>
        </w:tc>
        <w:tc>
          <w:tcPr>
            <w:tcW w:w="3260" w:type="dxa"/>
            <w:gridSpan w:val="3"/>
            <w:shd w:val="clear" w:color="auto" w:fill="BFBFBF" w:themeFill="background1" w:themeFillShade="BF"/>
            <w:vAlign w:val="center"/>
          </w:tcPr>
          <w:p w14:paraId="17DE9D22" w14:textId="77777777" w:rsidR="00C061AD" w:rsidRPr="00BF3C0B" w:rsidRDefault="00C061AD"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実績</w:t>
            </w:r>
          </w:p>
        </w:tc>
        <w:tc>
          <w:tcPr>
            <w:tcW w:w="3260" w:type="dxa"/>
            <w:gridSpan w:val="3"/>
            <w:shd w:val="clear" w:color="auto" w:fill="BFBFBF" w:themeFill="background1" w:themeFillShade="BF"/>
            <w:vAlign w:val="center"/>
          </w:tcPr>
          <w:p w14:paraId="523EEFE0" w14:textId="77777777" w:rsidR="00C061AD" w:rsidRPr="00BF3C0B" w:rsidRDefault="00C061AD"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計画（見込み）</w:t>
            </w:r>
          </w:p>
        </w:tc>
      </w:tr>
      <w:tr w:rsidR="00BF3C0B" w:rsidRPr="00BF3C0B" w14:paraId="6DB65501" w14:textId="77777777" w:rsidTr="0017150C">
        <w:tc>
          <w:tcPr>
            <w:tcW w:w="1701" w:type="dxa"/>
            <w:vMerge/>
            <w:shd w:val="clear" w:color="auto" w:fill="BFBFBF" w:themeFill="background1" w:themeFillShade="BF"/>
            <w:vAlign w:val="center"/>
          </w:tcPr>
          <w:p w14:paraId="3BC17DDB" w14:textId="77777777" w:rsidR="00C061AD" w:rsidRPr="00BF3C0B" w:rsidRDefault="00C061AD" w:rsidP="0017150C">
            <w:pPr>
              <w:spacing w:line="280" w:lineRule="exact"/>
              <w:jc w:val="center"/>
              <w:rPr>
                <w:rFonts w:asciiTheme="majorEastAsia" w:eastAsiaTheme="majorEastAsia" w:hAnsiTheme="majorEastAsia"/>
                <w:sz w:val="20"/>
              </w:rPr>
            </w:pPr>
          </w:p>
        </w:tc>
        <w:tc>
          <w:tcPr>
            <w:tcW w:w="1086" w:type="dxa"/>
            <w:shd w:val="clear" w:color="auto" w:fill="BFBFBF" w:themeFill="background1" w:themeFillShade="BF"/>
            <w:vAlign w:val="center"/>
          </w:tcPr>
          <w:p w14:paraId="09061CF1" w14:textId="77777777" w:rsidR="00C061AD" w:rsidRPr="00BF3C0B" w:rsidRDefault="00C061AD"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R3年度</w:t>
            </w:r>
          </w:p>
        </w:tc>
        <w:tc>
          <w:tcPr>
            <w:tcW w:w="1087" w:type="dxa"/>
            <w:shd w:val="clear" w:color="auto" w:fill="BFBFBF" w:themeFill="background1" w:themeFillShade="BF"/>
            <w:vAlign w:val="center"/>
          </w:tcPr>
          <w:p w14:paraId="4A910FFC" w14:textId="77777777" w:rsidR="00C061AD" w:rsidRPr="00BF3C0B" w:rsidRDefault="00C061AD"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R4年度</w:t>
            </w:r>
          </w:p>
        </w:tc>
        <w:tc>
          <w:tcPr>
            <w:tcW w:w="1087" w:type="dxa"/>
            <w:shd w:val="clear" w:color="auto" w:fill="BFBFBF" w:themeFill="background1" w:themeFillShade="BF"/>
            <w:vAlign w:val="center"/>
          </w:tcPr>
          <w:p w14:paraId="3A1F067F" w14:textId="77777777" w:rsidR="00C061AD" w:rsidRPr="00BF3C0B" w:rsidRDefault="00C061AD"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R5年度</w:t>
            </w:r>
          </w:p>
          <w:p w14:paraId="534908B5" w14:textId="77777777" w:rsidR="00C061AD" w:rsidRPr="00BF3C0B" w:rsidRDefault="00C061AD" w:rsidP="0017150C">
            <w:pPr>
              <w:spacing w:line="280" w:lineRule="exact"/>
              <w:jc w:val="center"/>
              <w:rPr>
                <w:rFonts w:asciiTheme="majorEastAsia" w:eastAsiaTheme="majorEastAsia" w:hAnsiTheme="majorEastAsia"/>
                <w:sz w:val="18"/>
              </w:rPr>
            </w:pPr>
            <w:r w:rsidRPr="00BF3C0B">
              <w:rPr>
                <w:rFonts w:asciiTheme="majorEastAsia" w:eastAsiaTheme="majorEastAsia" w:hAnsiTheme="majorEastAsia" w:hint="eastAsia"/>
                <w:sz w:val="18"/>
              </w:rPr>
              <w:t>(見込み)</w:t>
            </w:r>
          </w:p>
        </w:tc>
        <w:tc>
          <w:tcPr>
            <w:tcW w:w="1086" w:type="dxa"/>
            <w:shd w:val="clear" w:color="auto" w:fill="BFBFBF" w:themeFill="background1" w:themeFillShade="BF"/>
            <w:vAlign w:val="center"/>
          </w:tcPr>
          <w:p w14:paraId="33DFE80A" w14:textId="77777777" w:rsidR="00C061AD" w:rsidRPr="00BF3C0B" w:rsidRDefault="00C061AD"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R6年度</w:t>
            </w:r>
          </w:p>
        </w:tc>
        <w:tc>
          <w:tcPr>
            <w:tcW w:w="1087" w:type="dxa"/>
            <w:shd w:val="clear" w:color="auto" w:fill="BFBFBF" w:themeFill="background1" w:themeFillShade="BF"/>
            <w:vAlign w:val="center"/>
          </w:tcPr>
          <w:p w14:paraId="2FD58AC5" w14:textId="77777777" w:rsidR="00C061AD" w:rsidRPr="00BF3C0B" w:rsidRDefault="00C061AD"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R7年度</w:t>
            </w:r>
          </w:p>
        </w:tc>
        <w:tc>
          <w:tcPr>
            <w:tcW w:w="1087" w:type="dxa"/>
            <w:shd w:val="clear" w:color="auto" w:fill="BFBFBF" w:themeFill="background1" w:themeFillShade="BF"/>
            <w:vAlign w:val="center"/>
          </w:tcPr>
          <w:p w14:paraId="2E3977D1" w14:textId="77777777" w:rsidR="00C061AD" w:rsidRPr="00BF3C0B" w:rsidRDefault="00C061AD"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w:t>
            </w:r>
            <w:r w:rsidRPr="00BF3C0B">
              <w:rPr>
                <w:rFonts w:asciiTheme="majorEastAsia" w:eastAsiaTheme="majorEastAsia" w:hAnsiTheme="majorEastAsia"/>
                <w:sz w:val="20"/>
              </w:rPr>
              <w:t>8</w:t>
            </w:r>
            <w:r w:rsidRPr="00BF3C0B">
              <w:rPr>
                <w:rFonts w:asciiTheme="majorEastAsia" w:eastAsiaTheme="majorEastAsia" w:hAnsiTheme="majorEastAsia" w:hint="eastAsia"/>
                <w:sz w:val="20"/>
              </w:rPr>
              <w:t>年度</w:t>
            </w:r>
          </w:p>
        </w:tc>
      </w:tr>
      <w:tr w:rsidR="00BF3C0B" w:rsidRPr="00BF3C0B" w14:paraId="10C30B4D" w14:textId="77777777" w:rsidTr="00BF3C0B">
        <w:tc>
          <w:tcPr>
            <w:tcW w:w="1701" w:type="dxa"/>
            <w:vAlign w:val="center"/>
          </w:tcPr>
          <w:p w14:paraId="25350C4B" w14:textId="5A11022A" w:rsidR="00C061AD" w:rsidRPr="00BF3C0B" w:rsidRDefault="00ED6F23" w:rsidP="0017150C">
            <w:pPr>
              <w:spacing w:line="280" w:lineRule="exact"/>
              <w:jc w:val="left"/>
              <w:rPr>
                <w:rFonts w:asciiTheme="majorEastAsia" w:eastAsiaTheme="majorEastAsia" w:hAnsiTheme="majorEastAsia"/>
                <w:sz w:val="20"/>
              </w:rPr>
            </w:pPr>
            <w:r w:rsidRPr="00BF3C0B">
              <w:rPr>
                <w:rFonts w:asciiTheme="majorEastAsia" w:eastAsiaTheme="majorEastAsia" w:hAnsiTheme="majorEastAsia"/>
                <w:sz w:val="20"/>
              </w:rPr>
              <w:t>39</w:t>
            </w:r>
            <w:r w:rsidR="00967760" w:rsidRPr="00BF3C0B">
              <w:rPr>
                <w:rFonts w:asciiTheme="majorEastAsia" w:eastAsiaTheme="majorEastAsia" w:hAnsiTheme="majorEastAsia" w:hint="eastAsia"/>
                <w:spacing w:val="-8"/>
                <w:sz w:val="20"/>
              </w:rPr>
              <w:t>.</w:t>
            </w:r>
            <w:r w:rsidR="00C061AD" w:rsidRPr="00BF3C0B">
              <w:rPr>
                <w:rFonts w:asciiTheme="majorEastAsia" w:eastAsiaTheme="majorEastAsia" w:hAnsiTheme="majorEastAsia" w:hint="eastAsia"/>
                <w:sz w:val="20"/>
              </w:rPr>
              <w:t>多職種研修会開催回数</w:t>
            </w:r>
          </w:p>
          <w:p w14:paraId="3C114CED" w14:textId="62B06C3B" w:rsidR="00C061AD" w:rsidRPr="00BF3C0B" w:rsidRDefault="00C061AD" w:rsidP="0017150C">
            <w:pPr>
              <w:spacing w:line="280" w:lineRule="exact"/>
              <w:jc w:val="left"/>
              <w:rPr>
                <w:rFonts w:asciiTheme="majorEastAsia" w:eastAsiaTheme="majorEastAsia" w:hAnsiTheme="majorEastAsia"/>
                <w:sz w:val="20"/>
              </w:rPr>
            </w:pPr>
            <w:r w:rsidRPr="00BF3C0B">
              <w:rPr>
                <w:rFonts w:asciiTheme="majorEastAsia" w:eastAsiaTheme="majorEastAsia" w:hAnsiTheme="majorEastAsia" w:hint="eastAsia"/>
                <w:sz w:val="16"/>
                <w:szCs w:val="16"/>
              </w:rPr>
              <w:t>（回／年）</w:t>
            </w:r>
          </w:p>
        </w:tc>
        <w:tc>
          <w:tcPr>
            <w:tcW w:w="1086" w:type="dxa"/>
            <w:shd w:val="clear" w:color="auto" w:fill="auto"/>
            <w:vAlign w:val="center"/>
          </w:tcPr>
          <w:p w14:paraId="7EC0FB82" w14:textId="649F7EF2" w:rsidR="00C061AD"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p>
        </w:tc>
        <w:tc>
          <w:tcPr>
            <w:tcW w:w="1087" w:type="dxa"/>
            <w:shd w:val="clear" w:color="auto" w:fill="auto"/>
            <w:vAlign w:val="center"/>
          </w:tcPr>
          <w:p w14:paraId="4C7D9B25" w14:textId="55D5F73C" w:rsidR="00C061AD"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p>
        </w:tc>
        <w:tc>
          <w:tcPr>
            <w:tcW w:w="1087" w:type="dxa"/>
            <w:shd w:val="clear" w:color="auto" w:fill="auto"/>
            <w:vAlign w:val="center"/>
          </w:tcPr>
          <w:p w14:paraId="09B5AA18" w14:textId="0C7A932A" w:rsidR="00C061AD"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p>
        </w:tc>
        <w:tc>
          <w:tcPr>
            <w:tcW w:w="1086" w:type="dxa"/>
            <w:shd w:val="clear" w:color="auto" w:fill="auto"/>
            <w:vAlign w:val="center"/>
          </w:tcPr>
          <w:p w14:paraId="194B116B" w14:textId="556C67FB" w:rsidR="00C061AD"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3</w:t>
            </w:r>
          </w:p>
        </w:tc>
        <w:tc>
          <w:tcPr>
            <w:tcW w:w="1087" w:type="dxa"/>
            <w:shd w:val="clear" w:color="auto" w:fill="auto"/>
            <w:vAlign w:val="center"/>
          </w:tcPr>
          <w:p w14:paraId="6FE80046" w14:textId="3ADDEB17" w:rsidR="00C061AD"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4</w:t>
            </w:r>
          </w:p>
        </w:tc>
        <w:tc>
          <w:tcPr>
            <w:tcW w:w="1087" w:type="dxa"/>
            <w:shd w:val="clear" w:color="auto" w:fill="auto"/>
            <w:vAlign w:val="center"/>
          </w:tcPr>
          <w:p w14:paraId="325F656E" w14:textId="6E90A233" w:rsidR="00C061AD"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5</w:t>
            </w:r>
          </w:p>
        </w:tc>
      </w:tr>
    </w:tbl>
    <w:p w14:paraId="25953063" w14:textId="77777777" w:rsidR="00C061AD" w:rsidRPr="001817B9" w:rsidRDefault="00C061AD" w:rsidP="00C061AD">
      <w:pPr>
        <w:widowControl/>
        <w:autoSpaceDE/>
        <w:autoSpaceDN/>
        <w:spacing w:line="240" w:lineRule="exact"/>
        <w:rPr>
          <w:rFonts w:asciiTheme="majorEastAsia" w:eastAsiaTheme="majorEastAsia" w:hAnsiTheme="majorEastAsia"/>
        </w:rPr>
      </w:pPr>
    </w:p>
    <w:p w14:paraId="6330A325" w14:textId="77777777" w:rsidR="00E54214" w:rsidRDefault="00E54214" w:rsidP="00E54214">
      <w:pPr>
        <w:spacing w:line="280" w:lineRule="exact"/>
        <w:rPr>
          <w:rFonts w:ascii="HG丸ｺﾞｼｯｸM-PRO" w:hAnsi="HG丸ｺﾞｼｯｸM-PRO"/>
          <w:sz w:val="24"/>
        </w:rPr>
      </w:pPr>
    </w:p>
    <w:p w14:paraId="5BEFA4F9" w14:textId="77777777" w:rsidR="00E54214" w:rsidRDefault="00E54214" w:rsidP="00E54214">
      <w:pPr>
        <w:widowControl/>
        <w:autoSpaceDE/>
        <w:autoSpaceDN/>
        <w:jc w:val="left"/>
        <w:rPr>
          <w:rFonts w:ascii="HG丸ｺﾞｼｯｸM-PRO" w:hAnsi="HG丸ｺﾞｼｯｸM-PRO"/>
        </w:rPr>
      </w:pPr>
      <w:r>
        <w:rPr>
          <w:rFonts w:ascii="HG丸ｺﾞｼｯｸM-PRO" w:hAnsi="HG丸ｺﾞｼｯｸM-PRO"/>
        </w:rPr>
        <w:br w:type="page"/>
      </w:r>
    </w:p>
    <w:p w14:paraId="1398B8D4" w14:textId="77777777" w:rsidR="00E54214" w:rsidRDefault="00E54214" w:rsidP="00E54214">
      <w:pPr>
        <w:widowControl/>
        <w:autoSpaceDE/>
        <w:autoSpaceDN/>
        <w:spacing w:line="240" w:lineRule="exact"/>
        <w:jc w:val="left"/>
        <w:rPr>
          <w:rFonts w:ascii="HG丸ｺﾞｼｯｸM-PRO" w:hAnsi="HG丸ｺﾞｼｯｸM-PRO"/>
        </w:rPr>
      </w:pPr>
    </w:p>
    <w:p w14:paraId="64F764B8" w14:textId="6E54063A" w:rsidR="00E54214" w:rsidRPr="002C7248" w:rsidRDefault="00E54214" w:rsidP="00E54214">
      <w:pPr>
        <w:pStyle w:val="2"/>
        <w:numPr>
          <w:ilvl w:val="0"/>
          <w:numId w:val="0"/>
        </w:numPr>
        <w:spacing w:afterLines="30" w:after="138"/>
        <w:ind w:leftChars="150" w:left="330"/>
        <w:rPr>
          <w:b/>
          <w:sz w:val="24"/>
        </w:rPr>
      </w:pPr>
      <w:r w:rsidRPr="002C7248">
        <w:rPr>
          <w:rFonts w:hint="eastAsia"/>
          <w:b/>
          <w:sz w:val="24"/>
          <w:bdr w:val="single" w:sz="4" w:space="0" w:color="auto"/>
        </w:rPr>
        <w:t>施策</w:t>
      </w:r>
      <w:r w:rsidR="002C7248" w:rsidRPr="002C7248">
        <w:rPr>
          <w:rFonts w:hint="eastAsia"/>
          <w:b/>
          <w:sz w:val="24"/>
          <w:bdr w:val="single" w:sz="4" w:space="0" w:color="auto"/>
        </w:rPr>
        <w:t>５</w:t>
      </w:r>
      <w:r w:rsidRPr="002C7248">
        <w:rPr>
          <w:rFonts w:hint="eastAsia"/>
          <w:b/>
          <w:sz w:val="24"/>
        </w:rPr>
        <w:t xml:space="preserve">　</w:t>
      </w:r>
      <w:bookmarkStart w:id="5" w:name="_Hlk142997417"/>
      <w:r w:rsidRPr="002C7248">
        <w:rPr>
          <w:rFonts w:hint="eastAsia"/>
          <w:b/>
          <w:sz w:val="24"/>
        </w:rPr>
        <w:t>認知症施策の推進</w:t>
      </w:r>
      <w:bookmarkEnd w:id="5"/>
    </w:p>
    <w:p w14:paraId="01DFE088" w14:textId="77777777" w:rsidR="00E54214" w:rsidRPr="002C7248" w:rsidRDefault="00E54214" w:rsidP="00E54214">
      <w:pPr>
        <w:ind w:leftChars="400" w:left="880" w:firstLineChars="100" w:firstLine="240"/>
        <w:rPr>
          <w:rFonts w:ascii="HG丸ｺﾞｼｯｸM-PRO" w:hAnsi="HG丸ｺﾞｼｯｸM-PRO"/>
          <w:sz w:val="24"/>
        </w:rPr>
      </w:pPr>
      <w:r w:rsidRPr="002C7248">
        <w:rPr>
          <w:rFonts w:ascii="HG丸ｺﾞｼｯｸM-PRO" w:hAnsi="HG丸ｺﾞｼｯｸM-PRO" w:hint="eastAsia"/>
          <w:sz w:val="24"/>
        </w:rPr>
        <w:t>認知症高齢者は、令和７年</w:t>
      </w:r>
      <w:r w:rsidRPr="002C7248">
        <w:rPr>
          <w:rFonts w:ascii="HG丸ｺﾞｼｯｸM-PRO" w:hAnsi="HG丸ｺﾞｼｯｸM-PRO"/>
          <w:sz w:val="24"/>
        </w:rPr>
        <w:t>には、</w:t>
      </w:r>
      <w:r w:rsidRPr="002C7248">
        <w:rPr>
          <w:rFonts w:ascii="HG丸ｺﾞｼｯｸM-PRO" w:hAnsi="HG丸ｺﾞｼｯｸM-PRO" w:hint="eastAsia"/>
          <w:sz w:val="24"/>
        </w:rPr>
        <w:t>全国</w:t>
      </w:r>
      <w:r w:rsidRPr="002C7248">
        <w:rPr>
          <w:rFonts w:ascii="HG丸ｺﾞｼｯｸM-PRO" w:hAnsi="HG丸ｺﾞｼｯｸM-PRO"/>
          <w:sz w:val="24"/>
        </w:rPr>
        <w:t>で</w:t>
      </w:r>
      <w:r w:rsidRPr="002C7248">
        <w:rPr>
          <w:rFonts w:ascii="HG丸ｺﾞｼｯｸM-PRO" w:hAnsi="HG丸ｺﾞｼｯｸM-PRO" w:hint="eastAsia"/>
          <w:sz w:val="24"/>
        </w:rPr>
        <w:t>約</w:t>
      </w:r>
      <w:r w:rsidRPr="002C7248">
        <w:rPr>
          <w:rFonts w:ascii="HG丸ｺﾞｼｯｸM-PRO" w:hAnsi="HG丸ｺﾞｼｯｸM-PRO"/>
          <w:sz w:val="24"/>
        </w:rPr>
        <w:t>700万人</w:t>
      </w:r>
      <w:r w:rsidRPr="002C7248">
        <w:rPr>
          <w:rFonts w:ascii="HG丸ｺﾞｼｯｸM-PRO" w:hAnsi="HG丸ｺﾞｼｯｸM-PRO" w:hint="eastAsia"/>
          <w:sz w:val="24"/>
        </w:rPr>
        <w:t>と</w:t>
      </w:r>
      <w:r w:rsidRPr="002C7248">
        <w:rPr>
          <w:rFonts w:ascii="HG丸ｺﾞｼｯｸM-PRO" w:hAnsi="HG丸ｺﾞｼｯｸM-PRO"/>
          <w:sz w:val="24"/>
        </w:rPr>
        <w:t>なり、65歳以上の高齢者の</w:t>
      </w:r>
      <w:r w:rsidRPr="002C7248">
        <w:rPr>
          <w:rFonts w:ascii="HG丸ｺﾞｼｯｸM-PRO" w:hAnsi="HG丸ｺﾞｼｯｸM-PRO" w:hint="eastAsia"/>
          <w:sz w:val="24"/>
        </w:rPr>
        <w:t>約</w:t>
      </w:r>
      <w:r w:rsidRPr="002C7248">
        <w:rPr>
          <w:rFonts w:ascii="HG丸ｺﾞｼｯｸM-PRO" w:hAnsi="HG丸ｺﾞｼｯｸM-PRO"/>
          <w:sz w:val="24"/>
        </w:rPr>
        <w:t>５人に１人に</w:t>
      </w:r>
      <w:r w:rsidRPr="002C7248">
        <w:rPr>
          <w:rFonts w:ascii="HG丸ｺﾞｼｯｸM-PRO" w:hAnsi="HG丸ｺﾞｼｯｸM-PRO" w:hint="eastAsia"/>
          <w:sz w:val="24"/>
        </w:rPr>
        <w:t>達する</w:t>
      </w:r>
      <w:r w:rsidRPr="002C7248">
        <w:rPr>
          <w:rFonts w:ascii="HG丸ｺﾞｼｯｸM-PRO" w:hAnsi="HG丸ｺﾞｼｯｸM-PRO"/>
          <w:sz w:val="24"/>
        </w:rPr>
        <w:t>と見込まれ</w:t>
      </w:r>
      <w:r w:rsidRPr="002C7248">
        <w:rPr>
          <w:rFonts w:ascii="HG丸ｺﾞｼｯｸM-PRO" w:hAnsi="HG丸ｺﾞｼｯｸM-PRO" w:hint="eastAsia"/>
          <w:sz w:val="24"/>
        </w:rPr>
        <w:t>、東三河地域においても、２万人を超えると予測されています。認知症は、今では誰もが関わる可能性のある身近な病気となっています。</w:t>
      </w:r>
    </w:p>
    <w:p w14:paraId="04B57449" w14:textId="77777777" w:rsidR="00E54214" w:rsidRPr="002C7248" w:rsidRDefault="00E54214" w:rsidP="00E54214">
      <w:pPr>
        <w:ind w:leftChars="400" w:left="880" w:firstLineChars="100" w:firstLine="240"/>
        <w:rPr>
          <w:rFonts w:ascii="HG丸ｺﾞｼｯｸM-PRO" w:hAnsi="HG丸ｺﾞｼｯｸM-PRO"/>
          <w:sz w:val="24"/>
        </w:rPr>
      </w:pPr>
      <w:r w:rsidRPr="002C7248">
        <w:rPr>
          <w:rFonts w:ascii="HG丸ｺﾞｼｯｸM-PRO" w:hAnsi="HG丸ｺﾞｼｯｸM-PRO" w:hint="eastAsia"/>
          <w:sz w:val="24"/>
        </w:rPr>
        <w:t>令和元年６月の認知症施策推進関係閣僚会議において、「認知症施策推進大綱」が取りまとめられ、「認知症の発症を遅らせ、認知症になっても希望を持って日常生活を過ごせる社会をめざし、認知症の人や家族の視点を重視しながら、「共生」と「予防」を車の両輪として施策を推進していく」という基本的な考え方が示されました。「共生」とは、「認知症の人が、尊厳と希望を持って認知症とともに生きる」、「認知症があってもなくても同じ社会でともに生きる」という意味であり、「予防」とは「認知症にならない」という意味ではなく、「認知症になるのを遅らせる」、「認知症になっても進行を緩やかにする」ことを意味しています。また、具体的な施策として、①普及啓発・本人発信支援、②予防、③医療・ケア・介護サービス・介護者への支援、④認知症バリアフリーの推進・若年性認知症の人への支援・社会参加支援、⑤研究開発・産業促進・国際展開が掲げられました。</w:t>
      </w:r>
    </w:p>
    <w:p w14:paraId="403AD4D0" w14:textId="77777777" w:rsidR="00E54214" w:rsidRPr="002C7248" w:rsidRDefault="00E54214" w:rsidP="00E54214">
      <w:pPr>
        <w:ind w:leftChars="400" w:left="880" w:firstLineChars="100" w:firstLine="240"/>
        <w:rPr>
          <w:rFonts w:ascii="HG丸ｺﾞｼｯｸM-PRO" w:hAnsi="HG丸ｺﾞｼｯｸM-PRO"/>
          <w:sz w:val="24"/>
        </w:rPr>
      </w:pPr>
      <w:r w:rsidRPr="002C7248">
        <w:rPr>
          <w:rFonts w:ascii="HG丸ｺﾞｼｯｸM-PRO" w:hAnsi="HG丸ｺﾞｼｯｸM-PRO" w:hint="eastAsia"/>
          <w:sz w:val="24"/>
        </w:rPr>
        <w:t>さらに、令和５年６月には、「共生社会の実現を推進するための認知症基本法」が制定されました。この法律は、認知症の人が尊厳を保持しつつ希望を持って暮らすことができるよう、認知症施策を総合的かつ計画的に推進することを目的とし、市町村に対し、その実情に即した「市町村認知症施策推進計画」の策定に努めるよう求めています。</w:t>
      </w:r>
    </w:p>
    <w:p w14:paraId="2C02F430" w14:textId="297F287D" w:rsidR="00E54214" w:rsidRPr="002C7248" w:rsidRDefault="00E54214" w:rsidP="00D02C41">
      <w:pPr>
        <w:ind w:leftChars="400" w:left="880" w:firstLineChars="100" w:firstLine="240"/>
        <w:rPr>
          <w:rFonts w:ascii="HG丸ｺﾞｼｯｸM-PRO" w:hAnsi="HG丸ｺﾞｼｯｸM-PRO"/>
          <w:sz w:val="24"/>
        </w:rPr>
      </w:pPr>
      <w:r w:rsidRPr="002C7248">
        <w:rPr>
          <w:rFonts w:ascii="HG丸ｺﾞｼｯｸM-PRO" w:hAnsi="HG丸ｺﾞｼｯｸM-PRO" w:hint="eastAsia"/>
          <w:sz w:val="24"/>
        </w:rPr>
        <w:t>本</w:t>
      </w:r>
      <w:r w:rsidR="002C7248" w:rsidRPr="002C7248">
        <w:rPr>
          <w:rFonts w:ascii="HG丸ｺﾞｼｯｸM-PRO" w:hAnsi="HG丸ｺﾞｼｯｸM-PRO" w:hint="eastAsia"/>
          <w:sz w:val="24"/>
        </w:rPr>
        <w:t>町</w:t>
      </w:r>
      <w:r w:rsidRPr="002C7248">
        <w:rPr>
          <w:rFonts w:ascii="HG丸ｺﾞｼｯｸM-PRO" w:hAnsi="HG丸ｺﾞｼｯｸM-PRO" w:hint="eastAsia"/>
          <w:sz w:val="24"/>
        </w:rPr>
        <w:t>において</w:t>
      </w:r>
      <w:r w:rsidR="00D02C41">
        <w:rPr>
          <w:rFonts w:ascii="HG丸ｺﾞｼｯｸM-PRO" w:hAnsi="HG丸ｺﾞｼｯｸM-PRO" w:hint="eastAsia"/>
          <w:sz w:val="24"/>
        </w:rPr>
        <w:t>は</w:t>
      </w:r>
      <w:r w:rsidRPr="002C7248">
        <w:rPr>
          <w:rFonts w:ascii="HG丸ｺﾞｼｯｸM-PRO" w:hAnsi="HG丸ｺﾞｼｯｸM-PRO" w:hint="eastAsia"/>
          <w:sz w:val="24"/>
        </w:rPr>
        <w:t>、</w:t>
      </w:r>
      <w:r w:rsidR="00D02C41">
        <w:rPr>
          <w:rFonts w:ascii="HG丸ｺﾞｼｯｸM-PRO" w:hAnsi="HG丸ｺﾞｼｯｸM-PRO" w:hint="eastAsia"/>
          <w:sz w:val="24"/>
        </w:rPr>
        <w:t>この法律の制定に先立ち、令和４年３月に、「</w:t>
      </w:r>
      <w:r w:rsidR="00D02C41" w:rsidRPr="00D02C41">
        <w:rPr>
          <w:rFonts w:ascii="HG丸ｺﾞｼｯｸM-PRO" w:hAnsi="HG丸ｺﾞｼｯｸM-PRO" w:hint="eastAsia"/>
          <w:sz w:val="24"/>
        </w:rPr>
        <w:t>設楽町認知症の人にやさしい地域づくり基本条例</w:t>
      </w:r>
      <w:r w:rsidR="00D02C41">
        <w:rPr>
          <w:rFonts w:ascii="HG丸ｺﾞｼｯｸM-PRO" w:hAnsi="HG丸ｺﾞｼｯｸM-PRO" w:hint="eastAsia"/>
          <w:sz w:val="24"/>
        </w:rPr>
        <w:t>」を制定しました。この条例では、</w:t>
      </w:r>
      <w:r w:rsidR="00D02C41" w:rsidRPr="00D02C41">
        <w:rPr>
          <w:rFonts w:ascii="HG丸ｺﾞｼｯｸM-PRO" w:hAnsi="HG丸ｺﾞｼｯｸM-PRO" w:hint="eastAsia"/>
          <w:sz w:val="24"/>
        </w:rPr>
        <w:t>認知症の予防はも</w:t>
      </w:r>
      <w:r w:rsidR="00D02C41">
        <w:rPr>
          <w:rFonts w:ascii="HG丸ｺﾞｼｯｸM-PRO" w:hAnsi="HG丸ｺﾞｼｯｸM-PRO" w:hint="eastAsia"/>
          <w:sz w:val="24"/>
        </w:rPr>
        <w:t>とより</w:t>
      </w:r>
      <w:r w:rsidR="00D02C41" w:rsidRPr="00D02C41">
        <w:rPr>
          <w:rFonts w:ascii="HG丸ｺﾞｼｯｸM-PRO" w:hAnsi="HG丸ｺﾞｼｯｸM-PRO" w:hint="eastAsia"/>
          <w:sz w:val="24"/>
        </w:rPr>
        <w:t>、認知症になっても住み慣れた環境の中で安心して暮らすことができる</w:t>
      </w:r>
      <w:r w:rsidR="00D02C41">
        <w:rPr>
          <w:rFonts w:ascii="HG丸ｺﾞｼｯｸM-PRO" w:hAnsi="HG丸ｺﾞｼｯｸM-PRO" w:hint="eastAsia"/>
          <w:sz w:val="24"/>
        </w:rPr>
        <w:t>よう、認知症に対する正しい知識の普及を図るための</w:t>
      </w:r>
      <w:r w:rsidR="00D02C41" w:rsidRPr="00D02C41">
        <w:rPr>
          <w:rFonts w:ascii="HG丸ｺﾞｼｯｸM-PRO" w:hAnsi="HG丸ｺﾞｼｯｸM-PRO" w:hint="eastAsia"/>
          <w:sz w:val="24"/>
        </w:rPr>
        <w:t>認知症サポーターの養成</w:t>
      </w:r>
      <w:r w:rsidR="00D02C41">
        <w:rPr>
          <w:rFonts w:ascii="HG丸ｺﾞｼｯｸM-PRO" w:hAnsi="HG丸ｺﾞｼｯｸM-PRO" w:hint="eastAsia"/>
          <w:sz w:val="24"/>
        </w:rPr>
        <w:t>や</w:t>
      </w:r>
      <w:r w:rsidR="00D02C41" w:rsidRPr="00D02C41">
        <w:rPr>
          <w:rFonts w:ascii="HG丸ｺﾞｼｯｸM-PRO" w:hAnsi="HG丸ｺﾞｼｯｸM-PRO" w:hint="eastAsia"/>
          <w:sz w:val="24"/>
        </w:rPr>
        <w:t>認知症の人</w:t>
      </w:r>
      <w:r w:rsidR="00D02C41">
        <w:rPr>
          <w:rFonts w:ascii="HG丸ｺﾞｼｯｸM-PRO" w:hAnsi="HG丸ｺﾞｼｯｸM-PRO" w:hint="eastAsia"/>
          <w:sz w:val="24"/>
        </w:rPr>
        <w:t>と</w:t>
      </w:r>
      <w:r w:rsidR="00D02C41" w:rsidRPr="00D02C41">
        <w:rPr>
          <w:rFonts w:ascii="HG丸ｺﾞｼｯｸM-PRO" w:hAnsi="HG丸ｺﾞｼｯｸM-PRO" w:hint="eastAsia"/>
          <w:sz w:val="24"/>
        </w:rPr>
        <w:t>その家族への支援</w:t>
      </w:r>
      <w:r w:rsidR="00E41B77">
        <w:rPr>
          <w:rFonts w:ascii="HG丸ｺﾞｼｯｸM-PRO" w:hAnsi="HG丸ｺﾞｼｯｸM-PRO" w:hint="eastAsia"/>
          <w:sz w:val="24"/>
        </w:rPr>
        <w:t>等</w:t>
      </w:r>
      <w:r w:rsidR="00D02C41">
        <w:rPr>
          <w:rFonts w:ascii="HG丸ｺﾞｼｯｸM-PRO" w:hAnsi="HG丸ｺﾞｼｯｸM-PRO" w:hint="eastAsia"/>
          <w:sz w:val="24"/>
        </w:rPr>
        <w:t>に取り組むこととしています。</w:t>
      </w:r>
      <w:r w:rsidR="00E41B77">
        <w:rPr>
          <w:rFonts w:ascii="HG丸ｺﾞｼｯｸM-PRO" w:hAnsi="HG丸ｺﾞｼｯｸM-PRO" w:hint="eastAsia"/>
          <w:sz w:val="24"/>
        </w:rPr>
        <w:t>引き続き、</w:t>
      </w:r>
      <w:r w:rsidR="00D02C41" w:rsidRPr="00D02C41">
        <w:rPr>
          <w:rFonts w:ascii="HG丸ｺﾞｼｯｸM-PRO" w:hAnsi="HG丸ｺﾞｼｯｸM-PRO" w:hint="eastAsia"/>
          <w:sz w:val="24"/>
        </w:rPr>
        <w:t>認知症になっても安心して暮らすことのできる</w:t>
      </w:r>
      <w:r w:rsidR="00D02C41">
        <w:rPr>
          <w:rFonts w:ascii="HG丸ｺﾞｼｯｸM-PRO" w:hAnsi="HG丸ｺﾞｼｯｸM-PRO" w:hint="eastAsia"/>
          <w:sz w:val="24"/>
        </w:rPr>
        <w:t>まち</w:t>
      </w:r>
      <w:r w:rsidR="00D02C41" w:rsidRPr="00D02C41">
        <w:rPr>
          <w:rFonts w:ascii="HG丸ｺﾞｼｯｸM-PRO" w:hAnsi="HG丸ｺﾞｼｯｸM-PRO" w:hint="eastAsia"/>
          <w:sz w:val="24"/>
        </w:rPr>
        <w:t>の</w:t>
      </w:r>
      <w:r w:rsidRPr="002C7248">
        <w:rPr>
          <w:rFonts w:ascii="HG丸ｺﾞｼｯｸM-PRO" w:hAnsi="HG丸ｺﾞｼｯｸM-PRO" w:hint="eastAsia"/>
          <w:sz w:val="24"/>
        </w:rPr>
        <w:t>実現をめざし、「</w:t>
      </w:r>
      <w:r w:rsidR="002C7248" w:rsidRPr="002C7248">
        <w:rPr>
          <w:rFonts w:ascii="HG丸ｺﾞｼｯｸM-PRO" w:hAnsi="HG丸ｺﾞｼｯｸM-PRO" w:hint="eastAsia"/>
          <w:sz w:val="24"/>
        </w:rPr>
        <w:t>設楽町</w:t>
      </w:r>
      <w:r w:rsidRPr="002C7248">
        <w:rPr>
          <w:rFonts w:ascii="HG丸ｺﾞｼｯｸM-PRO" w:hAnsi="HG丸ｺﾞｼｯｸM-PRO" w:hint="eastAsia"/>
          <w:sz w:val="24"/>
        </w:rPr>
        <w:t>認知症施策推進計画」として、この施策</w:t>
      </w:r>
      <w:r w:rsidR="002C7248" w:rsidRPr="002C7248">
        <w:rPr>
          <w:rFonts w:ascii="HG丸ｺﾞｼｯｸM-PRO" w:hAnsi="HG丸ｺﾞｼｯｸM-PRO" w:hint="eastAsia"/>
          <w:sz w:val="24"/>
        </w:rPr>
        <w:t>５</w:t>
      </w:r>
      <w:r w:rsidRPr="002C7248">
        <w:rPr>
          <w:rFonts w:ascii="HG丸ｺﾞｼｯｸM-PRO" w:hAnsi="HG丸ｺﾞｼｯｸM-PRO" w:hint="eastAsia"/>
          <w:sz w:val="24"/>
        </w:rPr>
        <w:t>において認知症施策の推進を掲げ、取り組みの一層の推進を図ります</w:t>
      </w:r>
      <w:r w:rsidRPr="002C7248">
        <w:rPr>
          <w:rFonts w:ascii="HG丸ｺﾞｼｯｸM-PRO" w:hAnsi="HG丸ｺﾞｼｯｸM-PRO"/>
          <w:sz w:val="24"/>
        </w:rPr>
        <w:t>。</w:t>
      </w:r>
    </w:p>
    <w:p w14:paraId="5B42B9B1" w14:textId="77777777" w:rsidR="00E54214" w:rsidRDefault="00E54214" w:rsidP="00E54214">
      <w:pPr>
        <w:spacing w:line="240" w:lineRule="exact"/>
        <w:rPr>
          <w:rFonts w:ascii="HG丸ｺﾞｼｯｸM-PRO" w:hAnsi="HG丸ｺﾞｼｯｸM-PRO"/>
          <w:sz w:val="24"/>
        </w:rPr>
      </w:pPr>
    </w:p>
    <w:p w14:paraId="29DAAE9E" w14:textId="7386126E" w:rsidR="00E54214" w:rsidRDefault="00E54214" w:rsidP="00E54214">
      <w:pPr>
        <w:pStyle w:val="a5"/>
        <w:numPr>
          <w:ilvl w:val="0"/>
          <w:numId w:val="10"/>
        </w:numPr>
        <w:ind w:leftChars="300" w:left="1102" w:hanging="442"/>
        <w:rPr>
          <w:rFonts w:asciiTheme="majorEastAsia" w:eastAsiaTheme="majorEastAsia" w:hAnsiTheme="majorEastAsia"/>
          <w:b/>
          <w:sz w:val="24"/>
        </w:rPr>
      </w:pPr>
      <w:r>
        <w:rPr>
          <w:rFonts w:asciiTheme="majorEastAsia" w:eastAsiaTheme="majorEastAsia" w:hAnsiTheme="majorEastAsia" w:hint="eastAsia"/>
          <w:b/>
          <w:sz w:val="24"/>
        </w:rPr>
        <w:t>施策</w:t>
      </w:r>
      <w:r w:rsidR="002C7248">
        <w:rPr>
          <w:rFonts w:asciiTheme="majorEastAsia" w:eastAsiaTheme="majorEastAsia" w:hAnsiTheme="majorEastAsia" w:hint="eastAsia"/>
          <w:b/>
          <w:sz w:val="24"/>
        </w:rPr>
        <w:t>５</w:t>
      </w:r>
      <w:r>
        <w:rPr>
          <w:rFonts w:asciiTheme="majorEastAsia" w:eastAsiaTheme="majorEastAsia" w:hAnsiTheme="majorEastAsia" w:hint="eastAsia"/>
          <w:b/>
          <w:sz w:val="24"/>
        </w:rPr>
        <w:t>を推進する事業等</w:t>
      </w:r>
    </w:p>
    <w:tbl>
      <w:tblPr>
        <w:tblStyle w:val="af4"/>
        <w:tblW w:w="8180" w:type="dxa"/>
        <w:tblInd w:w="880" w:type="dxa"/>
        <w:tblLayout w:type="fixed"/>
        <w:tblLook w:val="04A0" w:firstRow="1" w:lastRow="0" w:firstColumn="1" w:lastColumn="0" w:noHBand="0" w:noVBand="1"/>
      </w:tblPr>
      <w:tblGrid>
        <w:gridCol w:w="533"/>
        <w:gridCol w:w="1701"/>
        <w:gridCol w:w="4394"/>
        <w:gridCol w:w="1552"/>
      </w:tblGrid>
      <w:tr w:rsidR="00E54214" w:rsidRPr="002C7248" w14:paraId="4C876A86" w14:textId="77777777" w:rsidTr="0017150C">
        <w:tc>
          <w:tcPr>
            <w:tcW w:w="533" w:type="dxa"/>
            <w:shd w:val="clear" w:color="auto" w:fill="BFBFBF" w:themeFill="background1" w:themeFillShade="BF"/>
          </w:tcPr>
          <w:p w14:paraId="4569ABC7" w14:textId="77777777" w:rsidR="00E54214" w:rsidRPr="002C7248" w:rsidRDefault="00E54214" w:rsidP="0017150C">
            <w:pPr>
              <w:widowControl/>
              <w:autoSpaceDE/>
              <w:autoSpaceDN/>
              <w:spacing w:line="320" w:lineRule="exact"/>
              <w:jc w:val="center"/>
              <w:rPr>
                <w:rFonts w:asciiTheme="majorEastAsia" w:eastAsiaTheme="majorEastAsia" w:hAnsiTheme="majorEastAsia"/>
              </w:rPr>
            </w:pPr>
            <w:r w:rsidRPr="002C7248">
              <w:rPr>
                <w:rFonts w:asciiTheme="majorEastAsia" w:eastAsiaTheme="majorEastAsia" w:hAnsiTheme="majorEastAsia" w:hint="eastAsia"/>
              </w:rPr>
              <w:t>No</w:t>
            </w:r>
          </w:p>
        </w:tc>
        <w:tc>
          <w:tcPr>
            <w:tcW w:w="1701" w:type="dxa"/>
            <w:shd w:val="clear" w:color="auto" w:fill="BFBFBF" w:themeFill="background1" w:themeFillShade="BF"/>
          </w:tcPr>
          <w:p w14:paraId="01EFDCF8" w14:textId="77777777" w:rsidR="00E54214" w:rsidRPr="002C7248" w:rsidRDefault="00E54214" w:rsidP="0017150C">
            <w:pPr>
              <w:widowControl/>
              <w:autoSpaceDE/>
              <w:autoSpaceDN/>
              <w:spacing w:line="320" w:lineRule="exact"/>
              <w:jc w:val="center"/>
              <w:rPr>
                <w:rFonts w:asciiTheme="majorEastAsia" w:eastAsiaTheme="majorEastAsia" w:hAnsiTheme="majorEastAsia"/>
              </w:rPr>
            </w:pPr>
            <w:r w:rsidRPr="002C7248">
              <w:rPr>
                <w:rFonts w:asciiTheme="majorEastAsia" w:eastAsiaTheme="majorEastAsia" w:hAnsiTheme="majorEastAsia" w:hint="eastAsia"/>
              </w:rPr>
              <w:t>名称</w:t>
            </w:r>
          </w:p>
        </w:tc>
        <w:tc>
          <w:tcPr>
            <w:tcW w:w="4394" w:type="dxa"/>
            <w:shd w:val="clear" w:color="auto" w:fill="BFBFBF" w:themeFill="background1" w:themeFillShade="BF"/>
          </w:tcPr>
          <w:p w14:paraId="69FCCA3E" w14:textId="77777777" w:rsidR="00E54214" w:rsidRPr="002C7248" w:rsidRDefault="00E54214" w:rsidP="0017150C">
            <w:pPr>
              <w:widowControl/>
              <w:autoSpaceDE/>
              <w:autoSpaceDN/>
              <w:spacing w:line="320" w:lineRule="exact"/>
              <w:jc w:val="center"/>
              <w:rPr>
                <w:rFonts w:asciiTheme="majorEastAsia" w:eastAsiaTheme="majorEastAsia" w:hAnsiTheme="majorEastAsia"/>
              </w:rPr>
            </w:pPr>
            <w:r w:rsidRPr="002C7248">
              <w:rPr>
                <w:rFonts w:asciiTheme="majorEastAsia" w:eastAsiaTheme="majorEastAsia" w:hAnsiTheme="majorEastAsia" w:hint="eastAsia"/>
              </w:rPr>
              <w:t>概要</w:t>
            </w:r>
          </w:p>
        </w:tc>
        <w:tc>
          <w:tcPr>
            <w:tcW w:w="1552" w:type="dxa"/>
            <w:shd w:val="clear" w:color="auto" w:fill="BFBFBF" w:themeFill="background1" w:themeFillShade="BF"/>
          </w:tcPr>
          <w:p w14:paraId="21E7968D" w14:textId="77777777" w:rsidR="00E54214" w:rsidRPr="002C7248" w:rsidRDefault="00E54214" w:rsidP="0017150C">
            <w:pPr>
              <w:widowControl/>
              <w:autoSpaceDE/>
              <w:autoSpaceDN/>
              <w:spacing w:line="320" w:lineRule="exact"/>
              <w:jc w:val="center"/>
              <w:rPr>
                <w:rFonts w:asciiTheme="majorEastAsia" w:eastAsiaTheme="majorEastAsia" w:hAnsiTheme="majorEastAsia"/>
              </w:rPr>
            </w:pPr>
            <w:r w:rsidRPr="002C7248">
              <w:rPr>
                <w:rFonts w:asciiTheme="majorEastAsia" w:eastAsiaTheme="majorEastAsia" w:hAnsiTheme="majorEastAsia" w:hint="eastAsia"/>
              </w:rPr>
              <w:t>担当</w:t>
            </w:r>
          </w:p>
        </w:tc>
      </w:tr>
      <w:tr w:rsidR="00E54214" w:rsidRPr="002C7248" w14:paraId="32825F43" w14:textId="77777777" w:rsidTr="00967760">
        <w:tc>
          <w:tcPr>
            <w:tcW w:w="533" w:type="dxa"/>
            <w:vAlign w:val="center"/>
          </w:tcPr>
          <w:p w14:paraId="020E8594" w14:textId="0D8E05CA" w:rsidR="00E54214" w:rsidRPr="002C7248" w:rsidRDefault="00E54214" w:rsidP="00E41B77">
            <w:pPr>
              <w:widowControl/>
              <w:autoSpaceDE/>
              <w:autoSpaceDN/>
              <w:spacing w:line="300" w:lineRule="exact"/>
              <w:jc w:val="center"/>
              <w:rPr>
                <w:rFonts w:asciiTheme="majorEastAsia" w:eastAsiaTheme="majorEastAsia" w:hAnsiTheme="majorEastAsia"/>
              </w:rPr>
            </w:pPr>
            <w:r w:rsidRPr="002C7248">
              <w:rPr>
                <w:rFonts w:asciiTheme="majorEastAsia" w:eastAsiaTheme="majorEastAsia" w:hAnsiTheme="majorEastAsia" w:hint="eastAsia"/>
              </w:rPr>
              <w:t>4</w:t>
            </w:r>
            <w:r w:rsidR="00ED6F23">
              <w:rPr>
                <w:rFonts w:asciiTheme="majorEastAsia" w:eastAsiaTheme="majorEastAsia" w:hAnsiTheme="majorEastAsia"/>
              </w:rPr>
              <w:t>0</w:t>
            </w:r>
          </w:p>
        </w:tc>
        <w:tc>
          <w:tcPr>
            <w:tcW w:w="1701" w:type="dxa"/>
            <w:vAlign w:val="center"/>
          </w:tcPr>
          <w:p w14:paraId="02272BA7" w14:textId="7C86B66C" w:rsidR="00E54214" w:rsidRPr="002C7248" w:rsidRDefault="00E54214" w:rsidP="00E41B77">
            <w:pPr>
              <w:widowControl/>
              <w:autoSpaceDE/>
              <w:autoSpaceDN/>
              <w:spacing w:line="300" w:lineRule="exact"/>
              <w:rPr>
                <w:rFonts w:asciiTheme="majorEastAsia" w:eastAsiaTheme="majorEastAsia" w:hAnsiTheme="majorEastAsia"/>
              </w:rPr>
            </w:pPr>
            <w:r w:rsidRPr="002C7248">
              <w:rPr>
                <w:rFonts w:asciiTheme="majorEastAsia" w:eastAsiaTheme="majorEastAsia" w:hAnsiTheme="majorEastAsia" w:hint="eastAsia"/>
              </w:rPr>
              <w:t>認知症ケアパスの活用</w:t>
            </w:r>
          </w:p>
        </w:tc>
        <w:tc>
          <w:tcPr>
            <w:tcW w:w="4394" w:type="dxa"/>
            <w:vAlign w:val="center"/>
          </w:tcPr>
          <w:p w14:paraId="33C25194" w14:textId="0AD7123C" w:rsidR="00E54214" w:rsidRPr="002C7248" w:rsidRDefault="00967760" w:rsidP="00E41B77">
            <w:pPr>
              <w:widowControl/>
              <w:autoSpaceDE/>
              <w:autoSpaceDN/>
              <w:spacing w:line="300" w:lineRule="exact"/>
              <w:rPr>
                <w:rFonts w:asciiTheme="majorEastAsia" w:eastAsiaTheme="majorEastAsia" w:hAnsiTheme="majorEastAsia"/>
              </w:rPr>
            </w:pPr>
            <w:r w:rsidRPr="00967760">
              <w:rPr>
                <w:rFonts w:asciiTheme="majorEastAsia" w:eastAsiaTheme="majorEastAsia" w:hAnsiTheme="majorEastAsia" w:hint="eastAsia"/>
              </w:rPr>
              <w:t>認知症の在宅支援に係る医療や介護サービスの情報を体系的に整理し、状態に応じた適切なサービスの標準的な情報の提供を推進します。また、認知症施策に関する情報発信のため、広報やホームページの充実を図り認知症ケアパスの普及に努めます。</w:t>
            </w:r>
          </w:p>
        </w:tc>
        <w:tc>
          <w:tcPr>
            <w:tcW w:w="1552" w:type="dxa"/>
            <w:vAlign w:val="center"/>
          </w:tcPr>
          <w:p w14:paraId="40C0762C" w14:textId="1D5C3C39" w:rsidR="00E54214" w:rsidRPr="002C7248" w:rsidRDefault="00967760" w:rsidP="00E41B77">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hint="eastAsia"/>
              </w:rPr>
              <w:t>町民</w:t>
            </w:r>
            <w:r w:rsidR="00E54214" w:rsidRPr="002C7248">
              <w:rPr>
                <w:rFonts w:asciiTheme="majorEastAsia" w:eastAsiaTheme="majorEastAsia" w:hAnsiTheme="majorEastAsia" w:hint="eastAsia"/>
              </w:rPr>
              <w:t>課</w:t>
            </w:r>
          </w:p>
        </w:tc>
      </w:tr>
      <w:tr w:rsidR="00421A65" w:rsidRPr="00421A65" w14:paraId="29B299EA" w14:textId="77777777" w:rsidTr="0017150C">
        <w:tc>
          <w:tcPr>
            <w:tcW w:w="533" w:type="dxa"/>
            <w:vAlign w:val="center"/>
          </w:tcPr>
          <w:p w14:paraId="544FDAA9" w14:textId="1605F4FD" w:rsidR="00AA2E6B" w:rsidRPr="00421A65" w:rsidRDefault="00AA2E6B" w:rsidP="00E41B77">
            <w:pPr>
              <w:widowControl/>
              <w:autoSpaceDE/>
              <w:autoSpaceDN/>
              <w:spacing w:line="300" w:lineRule="exact"/>
              <w:jc w:val="center"/>
              <w:rPr>
                <w:rFonts w:asciiTheme="majorEastAsia" w:eastAsiaTheme="majorEastAsia" w:hAnsiTheme="majorEastAsia"/>
              </w:rPr>
            </w:pPr>
            <w:r w:rsidRPr="00421A65">
              <w:rPr>
                <w:rFonts w:asciiTheme="majorEastAsia" w:eastAsiaTheme="majorEastAsia" w:hAnsiTheme="majorEastAsia" w:hint="eastAsia"/>
              </w:rPr>
              <w:t>4</w:t>
            </w:r>
            <w:r w:rsidR="00ED6F23" w:rsidRPr="00421A65">
              <w:rPr>
                <w:rFonts w:asciiTheme="majorEastAsia" w:eastAsiaTheme="majorEastAsia" w:hAnsiTheme="majorEastAsia"/>
              </w:rPr>
              <w:t>1</w:t>
            </w:r>
          </w:p>
        </w:tc>
        <w:tc>
          <w:tcPr>
            <w:tcW w:w="1701" w:type="dxa"/>
            <w:vAlign w:val="center"/>
          </w:tcPr>
          <w:p w14:paraId="16846BD3" w14:textId="77777777" w:rsidR="00AA2E6B" w:rsidRPr="00421A65" w:rsidRDefault="00AA2E6B" w:rsidP="00E41B77">
            <w:pPr>
              <w:widowControl/>
              <w:autoSpaceDE/>
              <w:autoSpaceDN/>
              <w:spacing w:line="300" w:lineRule="exact"/>
              <w:rPr>
                <w:rFonts w:asciiTheme="majorEastAsia" w:eastAsiaTheme="majorEastAsia" w:hAnsiTheme="majorEastAsia"/>
              </w:rPr>
            </w:pPr>
            <w:r w:rsidRPr="00421A65">
              <w:rPr>
                <w:rFonts w:asciiTheme="majorEastAsia" w:eastAsiaTheme="majorEastAsia" w:hAnsiTheme="majorEastAsia" w:hint="eastAsia"/>
              </w:rPr>
              <w:t>認知症初期集中支援推進事業</w:t>
            </w:r>
          </w:p>
        </w:tc>
        <w:tc>
          <w:tcPr>
            <w:tcW w:w="4394" w:type="dxa"/>
            <w:vAlign w:val="center"/>
          </w:tcPr>
          <w:p w14:paraId="71293CBD" w14:textId="1E535A3F" w:rsidR="00AA2E6B" w:rsidRPr="00421A65" w:rsidRDefault="00AA2E6B" w:rsidP="00E41B77">
            <w:pPr>
              <w:widowControl/>
              <w:autoSpaceDE/>
              <w:autoSpaceDN/>
              <w:spacing w:line="300" w:lineRule="exact"/>
              <w:rPr>
                <w:rFonts w:asciiTheme="majorEastAsia" w:eastAsiaTheme="majorEastAsia" w:hAnsiTheme="majorEastAsia"/>
              </w:rPr>
            </w:pPr>
            <w:r w:rsidRPr="00421A65">
              <w:rPr>
                <w:rFonts w:asciiTheme="majorEastAsia" w:eastAsiaTheme="majorEastAsia" w:hAnsiTheme="majorEastAsia" w:hint="eastAsia"/>
              </w:rPr>
              <w:t>認知症初期集中支援チームを設置し、医療や介護のサービスにつながっていない人を医療や介護サービスにつなげ</w:t>
            </w:r>
            <w:r w:rsidR="00810CCE" w:rsidRPr="00421A65">
              <w:rPr>
                <w:rFonts w:asciiTheme="majorEastAsia" w:eastAsiaTheme="majorEastAsia" w:hAnsiTheme="majorEastAsia" w:hint="eastAsia"/>
              </w:rPr>
              <w:t>るとともに</w:t>
            </w:r>
            <w:r w:rsidRPr="00421A65">
              <w:rPr>
                <w:rFonts w:asciiTheme="majorEastAsia" w:eastAsiaTheme="majorEastAsia" w:hAnsiTheme="majorEastAsia" w:hint="eastAsia"/>
              </w:rPr>
              <w:t>、</w:t>
            </w:r>
            <w:r w:rsidR="00810CCE" w:rsidRPr="00421A65">
              <w:rPr>
                <w:rFonts w:asciiTheme="majorEastAsia" w:eastAsiaTheme="majorEastAsia" w:hAnsiTheme="majorEastAsia" w:hint="eastAsia"/>
              </w:rPr>
              <w:t>専門職が連携して</w:t>
            </w:r>
            <w:r w:rsidR="006B0774" w:rsidRPr="00421A65">
              <w:rPr>
                <w:rFonts w:asciiTheme="majorEastAsia" w:eastAsiaTheme="majorEastAsia" w:hAnsiTheme="majorEastAsia" w:hint="eastAsia"/>
              </w:rPr>
              <w:t>本人や家族</w:t>
            </w:r>
            <w:r w:rsidR="00810CCE" w:rsidRPr="00421A65">
              <w:rPr>
                <w:rFonts w:asciiTheme="majorEastAsia" w:eastAsiaTheme="majorEastAsia" w:hAnsiTheme="majorEastAsia" w:hint="eastAsia"/>
              </w:rPr>
              <w:t>を</w:t>
            </w:r>
            <w:r w:rsidR="006B0774" w:rsidRPr="00421A65">
              <w:rPr>
                <w:rFonts w:asciiTheme="majorEastAsia" w:eastAsiaTheme="majorEastAsia" w:hAnsiTheme="majorEastAsia" w:hint="eastAsia"/>
              </w:rPr>
              <w:t>支援</w:t>
            </w:r>
            <w:r w:rsidR="00810CCE" w:rsidRPr="00421A65">
              <w:rPr>
                <w:rFonts w:asciiTheme="majorEastAsia" w:eastAsiaTheme="majorEastAsia" w:hAnsiTheme="majorEastAsia" w:hint="eastAsia"/>
              </w:rPr>
              <w:t>し</w:t>
            </w:r>
            <w:r w:rsidR="006B0774" w:rsidRPr="00421A65">
              <w:rPr>
                <w:rFonts w:asciiTheme="majorEastAsia" w:eastAsiaTheme="majorEastAsia" w:hAnsiTheme="majorEastAsia" w:hint="eastAsia"/>
              </w:rPr>
              <w:t>ます</w:t>
            </w:r>
            <w:r w:rsidRPr="00421A65">
              <w:rPr>
                <w:rFonts w:asciiTheme="majorEastAsia" w:eastAsiaTheme="majorEastAsia" w:hAnsiTheme="majorEastAsia" w:hint="eastAsia"/>
              </w:rPr>
              <w:t>。</w:t>
            </w:r>
          </w:p>
        </w:tc>
        <w:tc>
          <w:tcPr>
            <w:tcW w:w="1552" w:type="dxa"/>
            <w:vAlign w:val="center"/>
          </w:tcPr>
          <w:p w14:paraId="560C1C9D" w14:textId="47778A6C" w:rsidR="00AA2E6B" w:rsidRPr="00421A65" w:rsidRDefault="00AA2E6B" w:rsidP="00E41B77">
            <w:pPr>
              <w:widowControl/>
              <w:autoSpaceDE/>
              <w:autoSpaceDN/>
              <w:spacing w:line="300" w:lineRule="exact"/>
              <w:jc w:val="center"/>
              <w:rPr>
                <w:rFonts w:asciiTheme="majorEastAsia" w:eastAsiaTheme="majorEastAsia" w:hAnsiTheme="majorEastAsia"/>
              </w:rPr>
            </w:pPr>
            <w:r w:rsidRPr="00421A65">
              <w:rPr>
                <w:rFonts w:asciiTheme="majorEastAsia" w:eastAsiaTheme="majorEastAsia" w:hAnsiTheme="majorEastAsia" w:hint="eastAsia"/>
              </w:rPr>
              <w:t>町民課</w:t>
            </w:r>
          </w:p>
        </w:tc>
      </w:tr>
      <w:tr w:rsidR="00AA2E6B" w:rsidRPr="002C7248" w14:paraId="6952A625" w14:textId="77777777" w:rsidTr="00967760">
        <w:tc>
          <w:tcPr>
            <w:tcW w:w="533" w:type="dxa"/>
            <w:vAlign w:val="center"/>
          </w:tcPr>
          <w:p w14:paraId="4E8D48AF" w14:textId="3FBF150C" w:rsidR="00AA2E6B" w:rsidRPr="002C7248" w:rsidRDefault="00AA2E6B" w:rsidP="00E41B77">
            <w:pPr>
              <w:widowControl/>
              <w:autoSpaceDE/>
              <w:autoSpaceDN/>
              <w:spacing w:line="300" w:lineRule="exact"/>
              <w:jc w:val="center"/>
              <w:rPr>
                <w:rFonts w:asciiTheme="majorEastAsia" w:eastAsiaTheme="majorEastAsia" w:hAnsiTheme="majorEastAsia"/>
              </w:rPr>
            </w:pPr>
            <w:r w:rsidRPr="002C7248">
              <w:rPr>
                <w:rFonts w:asciiTheme="majorEastAsia" w:eastAsiaTheme="majorEastAsia" w:hAnsiTheme="majorEastAsia" w:hint="eastAsia"/>
              </w:rPr>
              <w:t>4</w:t>
            </w:r>
            <w:r w:rsidR="00ED6F23">
              <w:rPr>
                <w:rFonts w:asciiTheme="majorEastAsia" w:eastAsiaTheme="majorEastAsia" w:hAnsiTheme="majorEastAsia"/>
              </w:rPr>
              <w:t>2</w:t>
            </w:r>
          </w:p>
        </w:tc>
        <w:tc>
          <w:tcPr>
            <w:tcW w:w="1701" w:type="dxa"/>
            <w:vAlign w:val="center"/>
          </w:tcPr>
          <w:p w14:paraId="1D2A3605" w14:textId="05EFA992" w:rsidR="00AA2E6B" w:rsidRPr="002C7248" w:rsidRDefault="00AA2E6B" w:rsidP="00E41B77">
            <w:pPr>
              <w:widowControl/>
              <w:autoSpaceDE/>
              <w:autoSpaceDN/>
              <w:spacing w:line="300" w:lineRule="exact"/>
              <w:rPr>
                <w:rFonts w:asciiTheme="majorEastAsia" w:eastAsiaTheme="majorEastAsia" w:hAnsiTheme="majorEastAsia"/>
              </w:rPr>
            </w:pPr>
            <w:r w:rsidRPr="002C7248">
              <w:rPr>
                <w:rFonts w:asciiTheme="majorEastAsia" w:eastAsiaTheme="majorEastAsia" w:hAnsiTheme="majorEastAsia" w:hint="eastAsia"/>
              </w:rPr>
              <w:t>認知症地域支援推進員</w:t>
            </w:r>
            <w:r>
              <w:rPr>
                <w:rFonts w:asciiTheme="majorEastAsia" w:eastAsiaTheme="majorEastAsia" w:hAnsiTheme="majorEastAsia" w:hint="eastAsia"/>
              </w:rPr>
              <w:t>の</w:t>
            </w:r>
            <w:r w:rsidRPr="002C7248">
              <w:rPr>
                <w:rFonts w:asciiTheme="majorEastAsia" w:eastAsiaTheme="majorEastAsia" w:hAnsiTheme="majorEastAsia" w:hint="eastAsia"/>
              </w:rPr>
              <w:t>配置</w:t>
            </w:r>
          </w:p>
        </w:tc>
        <w:tc>
          <w:tcPr>
            <w:tcW w:w="4394" w:type="dxa"/>
            <w:vAlign w:val="center"/>
          </w:tcPr>
          <w:p w14:paraId="77672C7D" w14:textId="4554F40E" w:rsidR="00AA2E6B" w:rsidRPr="002C7248" w:rsidRDefault="00AA2E6B" w:rsidP="00E41B77">
            <w:pPr>
              <w:widowControl/>
              <w:autoSpaceDE/>
              <w:autoSpaceDN/>
              <w:spacing w:line="300" w:lineRule="exact"/>
              <w:rPr>
                <w:rFonts w:asciiTheme="majorEastAsia" w:eastAsiaTheme="majorEastAsia" w:hAnsiTheme="majorEastAsia"/>
              </w:rPr>
            </w:pPr>
            <w:r w:rsidRPr="00967760">
              <w:rPr>
                <w:rFonts w:asciiTheme="majorEastAsia" w:eastAsiaTheme="majorEastAsia" w:hAnsiTheme="majorEastAsia" w:hint="eastAsia"/>
              </w:rPr>
              <w:t>認知症地域支援推進員を配置し、地域に応じた認知症対策を検討します。</w:t>
            </w:r>
          </w:p>
        </w:tc>
        <w:tc>
          <w:tcPr>
            <w:tcW w:w="1552" w:type="dxa"/>
            <w:vAlign w:val="center"/>
          </w:tcPr>
          <w:p w14:paraId="4C22ACF9" w14:textId="159E6160" w:rsidR="00AA2E6B" w:rsidRPr="002C7248" w:rsidRDefault="00AA2E6B" w:rsidP="00E41B77">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hint="eastAsia"/>
              </w:rPr>
              <w:t>町民</w:t>
            </w:r>
            <w:r w:rsidRPr="002C7248">
              <w:rPr>
                <w:rFonts w:asciiTheme="majorEastAsia" w:eastAsiaTheme="majorEastAsia" w:hAnsiTheme="majorEastAsia" w:hint="eastAsia"/>
              </w:rPr>
              <w:t>課</w:t>
            </w:r>
          </w:p>
        </w:tc>
      </w:tr>
      <w:tr w:rsidR="00BF3C0B" w:rsidRPr="00BF3C0B" w14:paraId="23A2B39D" w14:textId="77777777" w:rsidTr="00967760">
        <w:tc>
          <w:tcPr>
            <w:tcW w:w="533" w:type="dxa"/>
            <w:vAlign w:val="center"/>
          </w:tcPr>
          <w:p w14:paraId="5EF857F4" w14:textId="6379E4E4" w:rsidR="00E41B77" w:rsidRPr="00BF3C0B" w:rsidRDefault="00E41B77" w:rsidP="00E41B77">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4</w:t>
            </w:r>
            <w:r w:rsidR="00ED6F23" w:rsidRPr="00BF3C0B">
              <w:rPr>
                <w:rFonts w:asciiTheme="majorEastAsia" w:eastAsiaTheme="majorEastAsia" w:hAnsiTheme="majorEastAsia"/>
              </w:rPr>
              <w:t>3</w:t>
            </w:r>
          </w:p>
        </w:tc>
        <w:tc>
          <w:tcPr>
            <w:tcW w:w="1701" w:type="dxa"/>
            <w:vAlign w:val="center"/>
          </w:tcPr>
          <w:p w14:paraId="78530746" w14:textId="549AE14C" w:rsidR="00E41B77" w:rsidRPr="00BF3C0B" w:rsidRDefault="00E41B77" w:rsidP="00E41B77">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介護予防活動団体等への支援</w:t>
            </w:r>
          </w:p>
        </w:tc>
        <w:tc>
          <w:tcPr>
            <w:tcW w:w="4394" w:type="dxa"/>
            <w:vAlign w:val="center"/>
          </w:tcPr>
          <w:p w14:paraId="244B0E41" w14:textId="0FAB4499" w:rsidR="00E41B77" w:rsidRPr="00BF3C0B" w:rsidRDefault="00E41B77" w:rsidP="00E41B77">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高齢者同士の介護予防等の助け合い活動を推進するため、住民団体等が行うロコモ予防体操教室等に資する活動に対して活動費を助成します。</w:t>
            </w:r>
          </w:p>
        </w:tc>
        <w:tc>
          <w:tcPr>
            <w:tcW w:w="1552" w:type="dxa"/>
            <w:vAlign w:val="center"/>
          </w:tcPr>
          <w:p w14:paraId="6E6E96F9" w14:textId="61FCB7AC" w:rsidR="00E41B77" w:rsidRPr="00BF3C0B" w:rsidRDefault="00E41B77" w:rsidP="00E41B77">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町民課</w:t>
            </w:r>
          </w:p>
        </w:tc>
      </w:tr>
      <w:tr w:rsidR="00BF3C0B" w:rsidRPr="00BF3C0B" w14:paraId="53DB338D" w14:textId="77777777" w:rsidTr="00967760">
        <w:tc>
          <w:tcPr>
            <w:tcW w:w="533" w:type="dxa"/>
            <w:vAlign w:val="center"/>
          </w:tcPr>
          <w:p w14:paraId="22BCC38B" w14:textId="2D83FFA2" w:rsidR="00AA2E6B" w:rsidRPr="00BF3C0B" w:rsidRDefault="00AA2E6B" w:rsidP="00E41B77">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4</w:t>
            </w:r>
            <w:r w:rsidR="00ED6F23" w:rsidRPr="00BF3C0B">
              <w:rPr>
                <w:rFonts w:asciiTheme="majorEastAsia" w:eastAsiaTheme="majorEastAsia" w:hAnsiTheme="majorEastAsia"/>
              </w:rPr>
              <w:t>4</w:t>
            </w:r>
          </w:p>
        </w:tc>
        <w:tc>
          <w:tcPr>
            <w:tcW w:w="1701" w:type="dxa"/>
            <w:vAlign w:val="center"/>
          </w:tcPr>
          <w:p w14:paraId="3EA666C4" w14:textId="77777777" w:rsidR="00AA2E6B" w:rsidRPr="00DD4F65" w:rsidRDefault="00AA2E6B" w:rsidP="00E41B77">
            <w:pPr>
              <w:widowControl/>
              <w:autoSpaceDE/>
              <w:autoSpaceDN/>
              <w:spacing w:line="300" w:lineRule="exact"/>
              <w:rPr>
                <w:rFonts w:asciiTheme="majorEastAsia" w:eastAsiaTheme="majorEastAsia" w:hAnsiTheme="majorEastAsia"/>
              </w:rPr>
            </w:pPr>
            <w:r w:rsidRPr="00DD4F65">
              <w:rPr>
                <w:rFonts w:asciiTheme="majorEastAsia" w:eastAsiaTheme="majorEastAsia" w:hAnsiTheme="majorEastAsia" w:hint="eastAsia"/>
              </w:rPr>
              <w:t>認知症サポーター養成講座</w:t>
            </w:r>
          </w:p>
        </w:tc>
        <w:tc>
          <w:tcPr>
            <w:tcW w:w="4394" w:type="dxa"/>
            <w:vAlign w:val="center"/>
          </w:tcPr>
          <w:p w14:paraId="10C13AAF" w14:textId="52983033" w:rsidR="00AA2E6B" w:rsidRPr="00DD4F65" w:rsidRDefault="00AA2E6B" w:rsidP="00E41B77">
            <w:pPr>
              <w:widowControl/>
              <w:autoSpaceDE/>
              <w:autoSpaceDN/>
              <w:spacing w:line="300" w:lineRule="exact"/>
              <w:rPr>
                <w:rFonts w:asciiTheme="majorEastAsia" w:eastAsiaTheme="majorEastAsia" w:hAnsiTheme="majorEastAsia"/>
              </w:rPr>
            </w:pPr>
            <w:r w:rsidRPr="00DD4F65">
              <w:rPr>
                <w:rFonts w:asciiTheme="majorEastAsia" w:eastAsiaTheme="majorEastAsia" w:hAnsiTheme="majorEastAsia" w:hint="eastAsia"/>
              </w:rPr>
              <w:t>認知症の人やその家族を支える認知症サポーターの養成講座を</w:t>
            </w:r>
            <w:r w:rsidR="00E41B77" w:rsidRPr="00DD4F65">
              <w:rPr>
                <w:rFonts w:asciiTheme="majorEastAsia" w:eastAsiaTheme="majorEastAsia" w:hAnsiTheme="majorEastAsia" w:hint="eastAsia"/>
              </w:rPr>
              <w:t>町内の</w:t>
            </w:r>
            <w:r w:rsidR="00E41B77" w:rsidRPr="00DD4F65">
              <w:rPr>
                <w:rFonts w:asciiTheme="majorEastAsia" w:eastAsiaTheme="majorEastAsia" w:hAnsiTheme="majorEastAsia"/>
              </w:rPr>
              <w:t>小中学校</w:t>
            </w:r>
            <w:r w:rsidR="00E41B77" w:rsidRPr="00DD4F65">
              <w:rPr>
                <w:rFonts w:asciiTheme="majorEastAsia" w:eastAsiaTheme="majorEastAsia" w:hAnsiTheme="majorEastAsia" w:hint="eastAsia"/>
              </w:rPr>
              <w:t>において</w:t>
            </w:r>
            <w:r w:rsidRPr="00DD4F65">
              <w:rPr>
                <w:rFonts w:asciiTheme="majorEastAsia" w:eastAsiaTheme="majorEastAsia" w:hAnsiTheme="majorEastAsia" w:hint="eastAsia"/>
              </w:rPr>
              <w:t>開催します。</w:t>
            </w:r>
            <w:r w:rsidR="00E41B77" w:rsidRPr="00DD4F65">
              <w:rPr>
                <w:rFonts w:asciiTheme="majorEastAsia" w:eastAsiaTheme="majorEastAsia" w:hAnsiTheme="majorEastAsia" w:hint="eastAsia"/>
              </w:rPr>
              <w:t>今後</w:t>
            </w:r>
            <w:r w:rsidR="00C35650" w:rsidRPr="00DD4F65">
              <w:rPr>
                <w:rFonts w:asciiTheme="majorEastAsia" w:eastAsiaTheme="majorEastAsia" w:hAnsiTheme="majorEastAsia" w:hint="eastAsia"/>
              </w:rPr>
              <w:t>は</w:t>
            </w:r>
            <w:r w:rsidRPr="00DD4F65">
              <w:rPr>
                <w:rFonts w:asciiTheme="majorEastAsia" w:eastAsiaTheme="majorEastAsia" w:hAnsiTheme="majorEastAsia" w:hint="eastAsia"/>
              </w:rPr>
              <w:t>、</w:t>
            </w:r>
            <w:r w:rsidR="00C35650" w:rsidRPr="00DD4F65">
              <w:rPr>
                <w:rFonts w:asciiTheme="majorEastAsia" w:eastAsiaTheme="majorEastAsia" w:hAnsiTheme="majorEastAsia" w:hint="eastAsia"/>
              </w:rPr>
              <w:t>地域住民も対象に開催する</w:t>
            </w:r>
            <w:r w:rsidR="003F56B1" w:rsidRPr="00DD4F65">
              <w:rPr>
                <w:rFonts w:asciiTheme="majorEastAsia" w:eastAsiaTheme="majorEastAsia" w:hAnsiTheme="majorEastAsia" w:hint="eastAsia"/>
              </w:rPr>
              <w:t>とともに、</w:t>
            </w:r>
            <w:r w:rsidRPr="00DD4F65">
              <w:rPr>
                <w:rFonts w:asciiTheme="majorEastAsia" w:eastAsiaTheme="majorEastAsia" w:hAnsiTheme="majorEastAsia" w:hint="eastAsia"/>
              </w:rPr>
              <w:t>サポーターが地域で活躍できるよう、ステップアップ講座（資質向上研修）の実施やサポーター同士のつながりの機会を創出し、チームオレンジの活動に</w:t>
            </w:r>
            <w:r w:rsidR="00E41B77" w:rsidRPr="00DD4F65">
              <w:rPr>
                <w:rFonts w:asciiTheme="majorEastAsia" w:eastAsiaTheme="majorEastAsia" w:hAnsiTheme="majorEastAsia" w:hint="eastAsia"/>
              </w:rPr>
              <w:t>つながるよう、取り組みます</w:t>
            </w:r>
            <w:r w:rsidRPr="00DD4F65">
              <w:rPr>
                <w:rFonts w:asciiTheme="majorEastAsia" w:eastAsiaTheme="majorEastAsia" w:hAnsiTheme="majorEastAsia" w:hint="eastAsia"/>
              </w:rPr>
              <w:t>。</w:t>
            </w:r>
          </w:p>
        </w:tc>
        <w:tc>
          <w:tcPr>
            <w:tcW w:w="1552" w:type="dxa"/>
            <w:vAlign w:val="center"/>
          </w:tcPr>
          <w:p w14:paraId="5FF4F801" w14:textId="3DC245AA" w:rsidR="00AA2E6B" w:rsidRPr="00BF3C0B" w:rsidRDefault="00AA2E6B" w:rsidP="00E41B77">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町民課</w:t>
            </w:r>
          </w:p>
        </w:tc>
      </w:tr>
      <w:tr w:rsidR="00421A65" w:rsidRPr="00421A65" w14:paraId="461CF1FF" w14:textId="77777777" w:rsidTr="00967760">
        <w:tc>
          <w:tcPr>
            <w:tcW w:w="533" w:type="dxa"/>
            <w:vAlign w:val="center"/>
          </w:tcPr>
          <w:p w14:paraId="1B55855C" w14:textId="6B1C310A" w:rsidR="00AA2E6B" w:rsidRPr="00421A65" w:rsidRDefault="00AA2E6B" w:rsidP="00E41B77">
            <w:pPr>
              <w:widowControl/>
              <w:autoSpaceDE/>
              <w:autoSpaceDN/>
              <w:spacing w:line="300" w:lineRule="exact"/>
              <w:jc w:val="center"/>
              <w:rPr>
                <w:rFonts w:asciiTheme="majorEastAsia" w:eastAsiaTheme="majorEastAsia" w:hAnsiTheme="majorEastAsia"/>
              </w:rPr>
            </w:pPr>
            <w:r w:rsidRPr="00421A65">
              <w:rPr>
                <w:rFonts w:asciiTheme="majorEastAsia" w:eastAsiaTheme="majorEastAsia" w:hAnsiTheme="majorEastAsia" w:hint="eastAsia"/>
              </w:rPr>
              <w:t>4</w:t>
            </w:r>
            <w:r w:rsidR="00ED6F23" w:rsidRPr="00421A65">
              <w:rPr>
                <w:rFonts w:asciiTheme="majorEastAsia" w:eastAsiaTheme="majorEastAsia" w:hAnsiTheme="majorEastAsia"/>
              </w:rPr>
              <w:t>5</w:t>
            </w:r>
          </w:p>
        </w:tc>
        <w:tc>
          <w:tcPr>
            <w:tcW w:w="1701" w:type="dxa"/>
            <w:vAlign w:val="center"/>
          </w:tcPr>
          <w:p w14:paraId="3AE9EBCB" w14:textId="5654BB5D" w:rsidR="00AA2E6B" w:rsidRPr="00421A65" w:rsidRDefault="00AA2E6B" w:rsidP="00E41B77">
            <w:pPr>
              <w:widowControl/>
              <w:autoSpaceDE/>
              <w:autoSpaceDN/>
              <w:spacing w:line="300" w:lineRule="exact"/>
              <w:rPr>
                <w:rFonts w:asciiTheme="majorEastAsia" w:eastAsiaTheme="majorEastAsia" w:hAnsiTheme="majorEastAsia"/>
              </w:rPr>
            </w:pPr>
            <w:r w:rsidRPr="00421A65">
              <w:rPr>
                <w:rFonts w:asciiTheme="majorEastAsia" w:eastAsiaTheme="majorEastAsia" w:hAnsiTheme="majorEastAsia" w:hint="eastAsia"/>
              </w:rPr>
              <w:t>認知症カフェ</w:t>
            </w:r>
            <w:r w:rsidR="003F56B1" w:rsidRPr="00421A65">
              <w:rPr>
                <w:rFonts w:asciiTheme="majorEastAsia" w:eastAsiaTheme="majorEastAsia" w:hAnsiTheme="majorEastAsia" w:hint="eastAsia"/>
              </w:rPr>
              <w:t>への支援</w:t>
            </w:r>
          </w:p>
        </w:tc>
        <w:tc>
          <w:tcPr>
            <w:tcW w:w="4394" w:type="dxa"/>
            <w:vAlign w:val="center"/>
          </w:tcPr>
          <w:p w14:paraId="3B07AEA0" w14:textId="17AFA28F" w:rsidR="00AA2E6B" w:rsidRPr="00421A65" w:rsidRDefault="00AA2E6B" w:rsidP="00E41B77">
            <w:pPr>
              <w:widowControl/>
              <w:autoSpaceDE/>
              <w:autoSpaceDN/>
              <w:spacing w:line="300" w:lineRule="exact"/>
              <w:rPr>
                <w:rFonts w:asciiTheme="majorEastAsia" w:eastAsiaTheme="majorEastAsia" w:hAnsiTheme="majorEastAsia"/>
              </w:rPr>
            </w:pPr>
            <w:r w:rsidRPr="00421A65">
              <w:rPr>
                <w:rFonts w:asciiTheme="majorEastAsia" w:eastAsiaTheme="majorEastAsia" w:hAnsiTheme="majorEastAsia" w:hint="eastAsia"/>
              </w:rPr>
              <w:t>認知症の人やその家族</w:t>
            </w:r>
            <w:r w:rsidR="00810CCE" w:rsidRPr="00421A65">
              <w:rPr>
                <w:rFonts w:asciiTheme="majorEastAsia" w:eastAsiaTheme="majorEastAsia" w:hAnsiTheme="majorEastAsia" w:hint="eastAsia"/>
              </w:rPr>
              <w:t>等が気軽に交流でき、相互に</w:t>
            </w:r>
            <w:r w:rsidRPr="00421A65">
              <w:rPr>
                <w:rFonts w:asciiTheme="majorEastAsia" w:eastAsiaTheme="majorEastAsia" w:hAnsiTheme="majorEastAsia" w:hint="eastAsia"/>
              </w:rPr>
              <w:t>理解を深める</w:t>
            </w:r>
            <w:r w:rsidR="00810CCE" w:rsidRPr="00421A65">
              <w:rPr>
                <w:rFonts w:asciiTheme="majorEastAsia" w:eastAsiaTheme="majorEastAsia" w:hAnsiTheme="majorEastAsia" w:hint="eastAsia"/>
              </w:rPr>
              <w:t>ことができる</w:t>
            </w:r>
            <w:r w:rsidRPr="00421A65">
              <w:rPr>
                <w:rFonts w:asciiTheme="majorEastAsia" w:eastAsiaTheme="majorEastAsia" w:hAnsiTheme="majorEastAsia" w:hint="eastAsia"/>
              </w:rPr>
              <w:t>認知症カフェの</w:t>
            </w:r>
            <w:r w:rsidR="00E41B77" w:rsidRPr="00421A65">
              <w:rPr>
                <w:rFonts w:asciiTheme="majorEastAsia" w:eastAsiaTheme="majorEastAsia" w:hAnsiTheme="majorEastAsia" w:hint="eastAsia"/>
              </w:rPr>
              <w:t>開設</w:t>
            </w:r>
            <w:r w:rsidR="003F56B1" w:rsidRPr="00421A65">
              <w:rPr>
                <w:rFonts w:asciiTheme="majorEastAsia" w:eastAsiaTheme="majorEastAsia" w:hAnsiTheme="majorEastAsia" w:hint="eastAsia"/>
              </w:rPr>
              <w:t>・運営を支援</w:t>
            </w:r>
            <w:r w:rsidR="00E41B77" w:rsidRPr="00421A65">
              <w:rPr>
                <w:rFonts w:asciiTheme="majorEastAsia" w:eastAsiaTheme="majorEastAsia" w:hAnsiTheme="majorEastAsia" w:hint="eastAsia"/>
              </w:rPr>
              <w:t>します</w:t>
            </w:r>
            <w:r w:rsidRPr="00421A65">
              <w:rPr>
                <w:rFonts w:asciiTheme="majorEastAsia" w:eastAsiaTheme="majorEastAsia" w:hAnsiTheme="majorEastAsia" w:hint="eastAsia"/>
              </w:rPr>
              <w:t>。</w:t>
            </w:r>
          </w:p>
        </w:tc>
        <w:tc>
          <w:tcPr>
            <w:tcW w:w="1552" w:type="dxa"/>
            <w:vAlign w:val="center"/>
          </w:tcPr>
          <w:p w14:paraId="30C30ED6" w14:textId="0B1DB2D0" w:rsidR="00AA2E6B" w:rsidRPr="00421A65" w:rsidRDefault="00AA2E6B" w:rsidP="00E41B77">
            <w:pPr>
              <w:widowControl/>
              <w:autoSpaceDE/>
              <w:autoSpaceDN/>
              <w:spacing w:line="300" w:lineRule="exact"/>
              <w:jc w:val="center"/>
              <w:rPr>
                <w:rFonts w:asciiTheme="majorEastAsia" w:eastAsiaTheme="majorEastAsia" w:hAnsiTheme="majorEastAsia"/>
              </w:rPr>
            </w:pPr>
            <w:r w:rsidRPr="00421A65">
              <w:rPr>
                <w:rFonts w:asciiTheme="majorEastAsia" w:eastAsiaTheme="majorEastAsia" w:hAnsiTheme="majorEastAsia" w:hint="eastAsia"/>
              </w:rPr>
              <w:t>町民課</w:t>
            </w:r>
          </w:p>
        </w:tc>
      </w:tr>
    </w:tbl>
    <w:p w14:paraId="07FE9D74" w14:textId="77777777" w:rsidR="00AA2E6B" w:rsidRDefault="00AA2E6B" w:rsidP="00AA2E6B">
      <w:pPr>
        <w:widowControl/>
        <w:autoSpaceDE/>
        <w:autoSpaceDN/>
        <w:rPr>
          <w:rFonts w:asciiTheme="majorEastAsia" w:eastAsiaTheme="majorEastAsia" w:hAnsiTheme="majorEastAsia"/>
        </w:rPr>
      </w:pPr>
    </w:p>
    <w:p w14:paraId="4DEB206A" w14:textId="77777777" w:rsidR="00AA2E6B" w:rsidRPr="00BF3C0B" w:rsidRDefault="00AA2E6B" w:rsidP="00AA2E6B">
      <w:pPr>
        <w:pStyle w:val="a5"/>
        <w:numPr>
          <w:ilvl w:val="0"/>
          <w:numId w:val="10"/>
        </w:numPr>
        <w:ind w:leftChars="300" w:left="1102" w:hanging="442"/>
        <w:rPr>
          <w:rFonts w:asciiTheme="majorEastAsia" w:eastAsiaTheme="majorEastAsia" w:hAnsiTheme="majorEastAsia"/>
          <w:b/>
          <w:sz w:val="24"/>
        </w:rPr>
      </w:pPr>
      <w:r w:rsidRPr="00BF3C0B">
        <w:rPr>
          <w:rFonts w:asciiTheme="majorEastAsia" w:eastAsiaTheme="majorEastAsia" w:hAnsiTheme="majorEastAsia" w:hint="eastAsia"/>
          <w:b/>
          <w:sz w:val="24"/>
        </w:rPr>
        <w:t>主要事業等の量の見込み</w:t>
      </w:r>
    </w:p>
    <w:tbl>
      <w:tblPr>
        <w:tblStyle w:val="af4"/>
        <w:tblW w:w="8221" w:type="dxa"/>
        <w:tblInd w:w="846" w:type="dxa"/>
        <w:tblLayout w:type="fixed"/>
        <w:tblLook w:val="04A0" w:firstRow="1" w:lastRow="0" w:firstColumn="1" w:lastColumn="0" w:noHBand="0" w:noVBand="1"/>
      </w:tblPr>
      <w:tblGrid>
        <w:gridCol w:w="1701"/>
        <w:gridCol w:w="1086"/>
        <w:gridCol w:w="1087"/>
        <w:gridCol w:w="1087"/>
        <w:gridCol w:w="1086"/>
        <w:gridCol w:w="1087"/>
        <w:gridCol w:w="1087"/>
      </w:tblGrid>
      <w:tr w:rsidR="00BF3C0B" w:rsidRPr="00BF3C0B" w14:paraId="686E108B" w14:textId="77777777" w:rsidTr="0017150C">
        <w:tc>
          <w:tcPr>
            <w:tcW w:w="1701" w:type="dxa"/>
            <w:vMerge w:val="restart"/>
            <w:shd w:val="clear" w:color="auto" w:fill="BFBFBF" w:themeFill="background1" w:themeFillShade="BF"/>
            <w:vAlign w:val="center"/>
          </w:tcPr>
          <w:p w14:paraId="504761F7" w14:textId="77777777" w:rsidR="00AA2E6B" w:rsidRPr="00BF3C0B" w:rsidRDefault="00AA2E6B"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区　分</w:t>
            </w:r>
          </w:p>
        </w:tc>
        <w:tc>
          <w:tcPr>
            <w:tcW w:w="3260" w:type="dxa"/>
            <w:gridSpan w:val="3"/>
            <w:shd w:val="clear" w:color="auto" w:fill="BFBFBF" w:themeFill="background1" w:themeFillShade="BF"/>
            <w:vAlign w:val="center"/>
          </w:tcPr>
          <w:p w14:paraId="5D862A4E" w14:textId="77777777" w:rsidR="00AA2E6B" w:rsidRPr="00BF3C0B" w:rsidRDefault="00AA2E6B"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実績</w:t>
            </w:r>
          </w:p>
        </w:tc>
        <w:tc>
          <w:tcPr>
            <w:tcW w:w="3260" w:type="dxa"/>
            <w:gridSpan w:val="3"/>
            <w:shd w:val="clear" w:color="auto" w:fill="BFBFBF" w:themeFill="background1" w:themeFillShade="BF"/>
            <w:vAlign w:val="center"/>
          </w:tcPr>
          <w:p w14:paraId="7F11C98D" w14:textId="77777777" w:rsidR="00AA2E6B" w:rsidRPr="00BF3C0B" w:rsidRDefault="00AA2E6B"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計画（見込み）</w:t>
            </w:r>
          </w:p>
        </w:tc>
      </w:tr>
      <w:tr w:rsidR="00BF3C0B" w:rsidRPr="00BF3C0B" w14:paraId="01CE7AE1" w14:textId="77777777" w:rsidTr="0017150C">
        <w:tc>
          <w:tcPr>
            <w:tcW w:w="1701" w:type="dxa"/>
            <w:vMerge/>
            <w:shd w:val="clear" w:color="auto" w:fill="BFBFBF" w:themeFill="background1" w:themeFillShade="BF"/>
            <w:vAlign w:val="center"/>
          </w:tcPr>
          <w:p w14:paraId="617D9B1B" w14:textId="77777777" w:rsidR="00AA2E6B" w:rsidRPr="00BF3C0B" w:rsidRDefault="00AA2E6B" w:rsidP="0017150C">
            <w:pPr>
              <w:spacing w:line="280" w:lineRule="exact"/>
              <w:jc w:val="center"/>
              <w:rPr>
                <w:rFonts w:asciiTheme="majorEastAsia" w:eastAsiaTheme="majorEastAsia" w:hAnsiTheme="majorEastAsia"/>
                <w:sz w:val="20"/>
              </w:rPr>
            </w:pPr>
          </w:p>
        </w:tc>
        <w:tc>
          <w:tcPr>
            <w:tcW w:w="1086" w:type="dxa"/>
            <w:shd w:val="clear" w:color="auto" w:fill="BFBFBF" w:themeFill="background1" w:themeFillShade="BF"/>
            <w:vAlign w:val="center"/>
          </w:tcPr>
          <w:p w14:paraId="2AB44941" w14:textId="77777777" w:rsidR="00AA2E6B" w:rsidRPr="00BF3C0B" w:rsidRDefault="00AA2E6B"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R3年度</w:t>
            </w:r>
          </w:p>
        </w:tc>
        <w:tc>
          <w:tcPr>
            <w:tcW w:w="1087" w:type="dxa"/>
            <w:shd w:val="clear" w:color="auto" w:fill="BFBFBF" w:themeFill="background1" w:themeFillShade="BF"/>
            <w:vAlign w:val="center"/>
          </w:tcPr>
          <w:p w14:paraId="616B1269" w14:textId="77777777" w:rsidR="00AA2E6B" w:rsidRPr="00BF3C0B" w:rsidRDefault="00AA2E6B"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R4年度</w:t>
            </w:r>
          </w:p>
        </w:tc>
        <w:tc>
          <w:tcPr>
            <w:tcW w:w="1087" w:type="dxa"/>
            <w:shd w:val="clear" w:color="auto" w:fill="BFBFBF" w:themeFill="background1" w:themeFillShade="BF"/>
            <w:vAlign w:val="center"/>
          </w:tcPr>
          <w:p w14:paraId="63AE3124" w14:textId="77777777" w:rsidR="00AA2E6B" w:rsidRPr="00BF3C0B" w:rsidRDefault="00AA2E6B"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R5年度</w:t>
            </w:r>
          </w:p>
          <w:p w14:paraId="2CA01A9B" w14:textId="77777777" w:rsidR="00AA2E6B" w:rsidRPr="00BF3C0B" w:rsidRDefault="00AA2E6B" w:rsidP="0017150C">
            <w:pPr>
              <w:spacing w:line="280" w:lineRule="exact"/>
              <w:jc w:val="center"/>
              <w:rPr>
                <w:rFonts w:asciiTheme="majorEastAsia" w:eastAsiaTheme="majorEastAsia" w:hAnsiTheme="majorEastAsia"/>
                <w:sz w:val="18"/>
              </w:rPr>
            </w:pPr>
            <w:r w:rsidRPr="00BF3C0B">
              <w:rPr>
                <w:rFonts w:asciiTheme="majorEastAsia" w:eastAsiaTheme="majorEastAsia" w:hAnsiTheme="majorEastAsia" w:hint="eastAsia"/>
                <w:sz w:val="18"/>
              </w:rPr>
              <w:t>(見込み)</w:t>
            </w:r>
          </w:p>
        </w:tc>
        <w:tc>
          <w:tcPr>
            <w:tcW w:w="1086" w:type="dxa"/>
            <w:shd w:val="clear" w:color="auto" w:fill="BFBFBF" w:themeFill="background1" w:themeFillShade="BF"/>
            <w:vAlign w:val="center"/>
          </w:tcPr>
          <w:p w14:paraId="15296EB3" w14:textId="77777777" w:rsidR="00AA2E6B" w:rsidRPr="00BF3C0B" w:rsidRDefault="00AA2E6B"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R6年度</w:t>
            </w:r>
          </w:p>
        </w:tc>
        <w:tc>
          <w:tcPr>
            <w:tcW w:w="1087" w:type="dxa"/>
            <w:shd w:val="clear" w:color="auto" w:fill="BFBFBF" w:themeFill="background1" w:themeFillShade="BF"/>
            <w:vAlign w:val="center"/>
          </w:tcPr>
          <w:p w14:paraId="718879F4" w14:textId="77777777" w:rsidR="00AA2E6B" w:rsidRPr="00BF3C0B" w:rsidRDefault="00AA2E6B"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R7年度</w:t>
            </w:r>
          </w:p>
        </w:tc>
        <w:tc>
          <w:tcPr>
            <w:tcW w:w="1087" w:type="dxa"/>
            <w:shd w:val="clear" w:color="auto" w:fill="BFBFBF" w:themeFill="background1" w:themeFillShade="BF"/>
            <w:vAlign w:val="center"/>
          </w:tcPr>
          <w:p w14:paraId="1BBB76EF" w14:textId="77777777" w:rsidR="00AA2E6B" w:rsidRPr="00BF3C0B" w:rsidRDefault="00AA2E6B" w:rsidP="0017150C">
            <w:pPr>
              <w:spacing w:line="280" w:lineRule="exact"/>
              <w:jc w:val="center"/>
              <w:rPr>
                <w:rFonts w:asciiTheme="majorEastAsia" w:eastAsiaTheme="majorEastAsia" w:hAnsiTheme="majorEastAsia"/>
                <w:sz w:val="20"/>
              </w:rPr>
            </w:pPr>
            <w:r w:rsidRPr="00BF3C0B">
              <w:rPr>
                <w:rFonts w:asciiTheme="majorEastAsia" w:eastAsiaTheme="majorEastAsia" w:hAnsiTheme="majorEastAsia" w:hint="eastAsia"/>
                <w:sz w:val="20"/>
              </w:rPr>
              <w:t>R</w:t>
            </w:r>
            <w:r w:rsidRPr="00BF3C0B">
              <w:rPr>
                <w:rFonts w:asciiTheme="majorEastAsia" w:eastAsiaTheme="majorEastAsia" w:hAnsiTheme="majorEastAsia"/>
                <w:sz w:val="20"/>
              </w:rPr>
              <w:t>8</w:t>
            </w:r>
            <w:r w:rsidRPr="00BF3C0B">
              <w:rPr>
                <w:rFonts w:asciiTheme="majorEastAsia" w:eastAsiaTheme="majorEastAsia" w:hAnsiTheme="majorEastAsia" w:hint="eastAsia"/>
                <w:sz w:val="20"/>
              </w:rPr>
              <w:t>年度</w:t>
            </w:r>
          </w:p>
        </w:tc>
      </w:tr>
      <w:tr w:rsidR="00BF3C0B" w:rsidRPr="00BF3C0B" w14:paraId="5B7682A9" w14:textId="77777777" w:rsidTr="00BF3C0B">
        <w:tc>
          <w:tcPr>
            <w:tcW w:w="1701" w:type="dxa"/>
            <w:vAlign w:val="center"/>
          </w:tcPr>
          <w:p w14:paraId="6B0E5BD5" w14:textId="69891C54" w:rsidR="00ED6F23" w:rsidRPr="00BF3C0B" w:rsidRDefault="00AA2E6B" w:rsidP="0017150C">
            <w:pPr>
              <w:spacing w:line="280" w:lineRule="exact"/>
              <w:jc w:val="left"/>
              <w:rPr>
                <w:rFonts w:asciiTheme="majorEastAsia" w:eastAsiaTheme="majorEastAsia" w:hAnsiTheme="majorEastAsia"/>
                <w:sz w:val="20"/>
              </w:rPr>
            </w:pPr>
            <w:r w:rsidRPr="00BF3C0B">
              <w:rPr>
                <w:rFonts w:asciiTheme="majorEastAsia" w:eastAsiaTheme="majorEastAsia" w:hAnsiTheme="majorEastAsia"/>
                <w:sz w:val="20"/>
              </w:rPr>
              <w:t>4</w:t>
            </w:r>
            <w:r w:rsidR="00ED6F23" w:rsidRPr="00BF3C0B">
              <w:rPr>
                <w:rFonts w:asciiTheme="majorEastAsia" w:eastAsiaTheme="majorEastAsia" w:hAnsiTheme="majorEastAsia"/>
                <w:sz w:val="20"/>
              </w:rPr>
              <w:t>4</w:t>
            </w:r>
            <w:r w:rsidRPr="00BF3C0B">
              <w:rPr>
                <w:rFonts w:asciiTheme="majorEastAsia" w:eastAsiaTheme="majorEastAsia" w:hAnsiTheme="majorEastAsia" w:hint="eastAsia"/>
                <w:spacing w:val="-8"/>
                <w:sz w:val="20"/>
              </w:rPr>
              <w:t>.</w:t>
            </w:r>
            <w:r w:rsidRPr="00BF3C0B">
              <w:rPr>
                <w:rFonts w:asciiTheme="majorEastAsia" w:eastAsiaTheme="majorEastAsia" w:hAnsiTheme="majorEastAsia" w:hint="eastAsia"/>
                <w:sz w:val="20"/>
              </w:rPr>
              <w:t>認知症サポーター</w:t>
            </w:r>
            <w:r w:rsidR="00BF3C0B">
              <w:rPr>
                <w:rFonts w:asciiTheme="majorEastAsia" w:eastAsiaTheme="majorEastAsia" w:hAnsiTheme="majorEastAsia" w:hint="eastAsia"/>
                <w:sz w:val="20"/>
              </w:rPr>
              <w:t>養成者</w:t>
            </w:r>
            <w:r w:rsidRPr="00BF3C0B">
              <w:rPr>
                <w:rFonts w:asciiTheme="majorEastAsia" w:eastAsiaTheme="majorEastAsia" w:hAnsiTheme="majorEastAsia" w:hint="eastAsia"/>
                <w:sz w:val="20"/>
              </w:rPr>
              <w:t>数</w:t>
            </w:r>
          </w:p>
          <w:p w14:paraId="22C3C965" w14:textId="7717E739" w:rsidR="00AA2E6B" w:rsidRPr="00BF3C0B" w:rsidRDefault="00AA2E6B" w:rsidP="0017150C">
            <w:pPr>
              <w:spacing w:line="280" w:lineRule="exact"/>
              <w:jc w:val="left"/>
              <w:rPr>
                <w:rFonts w:asciiTheme="majorEastAsia" w:eastAsiaTheme="majorEastAsia" w:hAnsiTheme="majorEastAsia"/>
                <w:sz w:val="20"/>
              </w:rPr>
            </w:pPr>
            <w:r w:rsidRPr="00BF3C0B">
              <w:rPr>
                <w:rFonts w:asciiTheme="majorEastAsia" w:eastAsiaTheme="majorEastAsia" w:hAnsiTheme="majorEastAsia" w:hint="eastAsia"/>
                <w:sz w:val="16"/>
              </w:rPr>
              <w:t>（人／年）</w:t>
            </w:r>
          </w:p>
        </w:tc>
        <w:tc>
          <w:tcPr>
            <w:tcW w:w="1086" w:type="dxa"/>
            <w:shd w:val="clear" w:color="auto" w:fill="auto"/>
            <w:vAlign w:val="center"/>
          </w:tcPr>
          <w:p w14:paraId="4C11EC40" w14:textId="1977727F" w:rsidR="00AA2E6B"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5</w:t>
            </w:r>
          </w:p>
        </w:tc>
        <w:tc>
          <w:tcPr>
            <w:tcW w:w="1087" w:type="dxa"/>
            <w:shd w:val="clear" w:color="auto" w:fill="auto"/>
            <w:vAlign w:val="center"/>
          </w:tcPr>
          <w:p w14:paraId="66A134CE" w14:textId="16703307" w:rsidR="00AA2E6B"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0</w:t>
            </w:r>
          </w:p>
        </w:tc>
        <w:tc>
          <w:tcPr>
            <w:tcW w:w="1087" w:type="dxa"/>
            <w:shd w:val="clear" w:color="auto" w:fill="auto"/>
            <w:vAlign w:val="center"/>
          </w:tcPr>
          <w:p w14:paraId="5173AFB5" w14:textId="6962528E" w:rsidR="00AA2E6B"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0</w:t>
            </w:r>
          </w:p>
        </w:tc>
        <w:tc>
          <w:tcPr>
            <w:tcW w:w="1086" w:type="dxa"/>
            <w:shd w:val="clear" w:color="auto" w:fill="auto"/>
            <w:vAlign w:val="center"/>
          </w:tcPr>
          <w:p w14:paraId="5E2889AB" w14:textId="2CD85683" w:rsidR="00AA2E6B"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5</w:t>
            </w:r>
          </w:p>
        </w:tc>
        <w:tc>
          <w:tcPr>
            <w:tcW w:w="1087" w:type="dxa"/>
            <w:shd w:val="clear" w:color="auto" w:fill="auto"/>
            <w:vAlign w:val="center"/>
          </w:tcPr>
          <w:p w14:paraId="543659EF" w14:textId="3DB276C5" w:rsidR="00AA2E6B" w:rsidRPr="00DD4F65" w:rsidRDefault="003F56B1" w:rsidP="0017150C">
            <w:pPr>
              <w:spacing w:line="280" w:lineRule="exact"/>
              <w:jc w:val="right"/>
              <w:rPr>
                <w:rFonts w:asciiTheme="majorEastAsia" w:eastAsiaTheme="majorEastAsia" w:hAnsiTheme="majorEastAsia"/>
                <w:sz w:val="20"/>
              </w:rPr>
            </w:pPr>
            <w:r w:rsidRPr="00DD4F65">
              <w:rPr>
                <w:rFonts w:asciiTheme="majorEastAsia" w:eastAsiaTheme="majorEastAsia" w:hAnsiTheme="majorEastAsia" w:hint="eastAsia"/>
                <w:sz w:val="20"/>
              </w:rPr>
              <w:t>1</w:t>
            </w:r>
            <w:r w:rsidRPr="00DD4F65">
              <w:rPr>
                <w:rFonts w:asciiTheme="majorEastAsia" w:eastAsiaTheme="majorEastAsia" w:hAnsiTheme="majorEastAsia"/>
                <w:sz w:val="20"/>
              </w:rPr>
              <w:t>0</w:t>
            </w:r>
          </w:p>
        </w:tc>
        <w:tc>
          <w:tcPr>
            <w:tcW w:w="1087" w:type="dxa"/>
            <w:shd w:val="clear" w:color="auto" w:fill="auto"/>
            <w:vAlign w:val="center"/>
          </w:tcPr>
          <w:p w14:paraId="4425067B" w14:textId="42DAE72A" w:rsidR="00AA2E6B" w:rsidRPr="00DD4F65" w:rsidRDefault="003F56B1" w:rsidP="0017150C">
            <w:pPr>
              <w:spacing w:line="280" w:lineRule="exact"/>
              <w:jc w:val="right"/>
              <w:rPr>
                <w:rFonts w:asciiTheme="majorEastAsia" w:eastAsiaTheme="majorEastAsia" w:hAnsiTheme="majorEastAsia"/>
                <w:sz w:val="20"/>
              </w:rPr>
            </w:pPr>
            <w:r w:rsidRPr="00DD4F65">
              <w:rPr>
                <w:rFonts w:asciiTheme="majorEastAsia" w:eastAsiaTheme="majorEastAsia" w:hAnsiTheme="majorEastAsia"/>
                <w:sz w:val="20"/>
              </w:rPr>
              <w:t>10</w:t>
            </w:r>
          </w:p>
        </w:tc>
      </w:tr>
      <w:tr w:rsidR="00BF3C0B" w:rsidRPr="00BF3C0B" w14:paraId="521EA9FA" w14:textId="77777777" w:rsidTr="00BF3C0B">
        <w:tc>
          <w:tcPr>
            <w:tcW w:w="1701" w:type="dxa"/>
            <w:vAlign w:val="center"/>
          </w:tcPr>
          <w:p w14:paraId="3F4C430B" w14:textId="3663E287" w:rsidR="00AA2E6B" w:rsidRPr="00BF3C0B" w:rsidRDefault="00AA2E6B" w:rsidP="0017150C">
            <w:pPr>
              <w:spacing w:line="280" w:lineRule="exact"/>
              <w:jc w:val="left"/>
              <w:rPr>
                <w:rFonts w:asciiTheme="majorEastAsia" w:eastAsiaTheme="majorEastAsia" w:hAnsiTheme="majorEastAsia"/>
                <w:sz w:val="20"/>
              </w:rPr>
            </w:pPr>
            <w:r w:rsidRPr="00BF3C0B">
              <w:rPr>
                <w:rFonts w:asciiTheme="majorEastAsia" w:eastAsiaTheme="majorEastAsia" w:hAnsiTheme="majorEastAsia"/>
                <w:sz w:val="20"/>
              </w:rPr>
              <w:t>4</w:t>
            </w:r>
            <w:r w:rsidR="00ED6F23" w:rsidRPr="00BF3C0B">
              <w:rPr>
                <w:rFonts w:asciiTheme="majorEastAsia" w:eastAsiaTheme="majorEastAsia" w:hAnsiTheme="majorEastAsia"/>
                <w:sz w:val="20"/>
              </w:rPr>
              <w:t>5</w:t>
            </w:r>
            <w:r w:rsidRPr="00BF3C0B">
              <w:rPr>
                <w:rFonts w:asciiTheme="majorEastAsia" w:eastAsiaTheme="majorEastAsia" w:hAnsiTheme="majorEastAsia" w:hint="eastAsia"/>
                <w:spacing w:val="-8"/>
                <w:sz w:val="20"/>
              </w:rPr>
              <w:t>.</w:t>
            </w:r>
            <w:r w:rsidRPr="00BF3C0B">
              <w:rPr>
                <w:rFonts w:asciiTheme="majorEastAsia" w:eastAsiaTheme="majorEastAsia" w:hAnsiTheme="majorEastAsia" w:hint="eastAsia"/>
                <w:sz w:val="20"/>
              </w:rPr>
              <w:t>認知症カフェの開催カ所数</w:t>
            </w:r>
            <w:r w:rsidRPr="00BF3C0B">
              <w:rPr>
                <w:rFonts w:asciiTheme="majorEastAsia" w:eastAsiaTheme="majorEastAsia" w:hAnsiTheme="majorEastAsia" w:hint="eastAsia"/>
                <w:sz w:val="16"/>
              </w:rPr>
              <w:t>（カ所／年）</w:t>
            </w:r>
          </w:p>
        </w:tc>
        <w:tc>
          <w:tcPr>
            <w:tcW w:w="1086" w:type="dxa"/>
            <w:shd w:val="clear" w:color="auto" w:fill="auto"/>
            <w:vAlign w:val="center"/>
          </w:tcPr>
          <w:p w14:paraId="6BB4E286" w14:textId="4238510A" w:rsidR="00AA2E6B"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0</w:t>
            </w:r>
          </w:p>
        </w:tc>
        <w:tc>
          <w:tcPr>
            <w:tcW w:w="1087" w:type="dxa"/>
            <w:shd w:val="clear" w:color="auto" w:fill="auto"/>
            <w:vAlign w:val="center"/>
          </w:tcPr>
          <w:p w14:paraId="15630D3E" w14:textId="0589CAF9" w:rsidR="00AA2E6B"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0</w:t>
            </w:r>
          </w:p>
        </w:tc>
        <w:tc>
          <w:tcPr>
            <w:tcW w:w="1087" w:type="dxa"/>
            <w:shd w:val="clear" w:color="auto" w:fill="auto"/>
            <w:vAlign w:val="center"/>
          </w:tcPr>
          <w:p w14:paraId="13FFBFFE" w14:textId="123C59DF" w:rsidR="00AA2E6B"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p>
        </w:tc>
        <w:tc>
          <w:tcPr>
            <w:tcW w:w="1086" w:type="dxa"/>
            <w:shd w:val="clear" w:color="auto" w:fill="auto"/>
            <w:vAlign w:val="center"/>
          </w:tcPr>
          <w:p w14:paraId="55753D27" w14:textId="30508852" w:rsidR="00AA2E6B"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p>
        </w:tc>
        <w:tc>
          <w:tcPr>
            <w:tcW w:w="1087" w:type="dxa"/>
            <w:shd w:val="clear" w:color="auto" w:fill="auto"/>
            <w:vAlign w:val="center"/>
          </w:tcPr>
          <w:p w14:paraId="0DB7DEC2" w14:textId="1C8A7022" w:rsidR="00AA2E6B"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p>
        </w:tc>
        <w:tc>
          <w:tcPr>
            <w:tcW w:w="1087" w:type="dxa"/>
            <w:shd w:val="clear" w:color="auto" w:fill="auto"/>
            <w:vAlign w:val="center"/>
          </w:tcPr>
          <w:p w14:paraId="61E966EE" w14:textId="05FC80A0" w:rsidR="00AA2E6B" w:rsidRPr="00BF3C0B" w:rsidRDefault="00BF3C0B"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p>
        </w:tc>
      </w:tr>
    </w:tbl>
    <w:p w14:paraId="7D6BBCC6" w14:textId="77777777" w:rsidR="00AA2E6B" w:rsidRPr="001817B9" w:rsidRDefault="00AA2E6B" w:rsidP="00BF3C0B">
      <w:pPr>
        <w:widowControl/>
        <w:autoSpaceDE/>
        <w:autoSpaceDN/>
        <w:spacing w:line="240" w:lineRule="exact"/>
        <w:rPr>
          <w:rFonts w:asciiTheme="majorEastAsia" w:eastAsiaTheme="majorEastAsia" w:hAnsiTheme="majorEastAsia"/>
        </w:rPr>
      </w:pPr>
    </w:p>
    <w:p w14:paraId="33A27ECD" w14:textId="199ABFF1" w:rsidR="00BF3C0B" w:rsidRDefault="00BF3C0B">
      <w:pPr>
        <w:widowControl/>
        <w:autoSpaceDE/>
        <w:autoSpaceDN/>
        <w:jc w:val="left"/>
        <w:rPr>
          <w:rFonts w:ascii="HG丸ｺﾞｼｯｸM-PRO" w:hAnsi="HG丸ｺﾞｼｯｸM-PRO"/>
        </w:rPr>
      </w:pPr>
      <w:r>
        <w:rPr>
          <w:rFonts w:ascii="HG丸ｺﾞｼｯｸM-PRO" w:hAnsi="HG丸ｺﾞｼｯｸM-PRO"/>
        </w:rPr>
        <w:br w:type="page"/>
      </w:r>
    </w:p>
    <w:p w14:paraId="60C24FAC" w14:textId="77777777" w:rsidR="00E54214" w:rsidRPr="002E4B13" w:rsidRDefault="00E54214" w:rsidP="00E54214">
      <w:pPr>
        <w:widowControl/>
        <w:autoSpaceDE/>
        <w:autoSpaceDN/>
        <w:spacing w:line="240" w:lineRule="exact"/>
        <w:jc w:val="left"/>
        <w:rPr>
          <w:rFonts w:ascii="HG丸ｺﾞｼｯｸM-PRO" w:hAnsi="HG丸ｺﾞｼｯｸM-PRO"/>
        </w:rPr>
      </w:pPr>
    </w:p>
    <w:p w14:paraId="7BE741D4" w14:textId="620AE66B" w:rsidR="00E54214" w:rsidRPr="002E4B13" w:rsidRDefault="00E54214" w:rsidP="00E54214">
      <w:pPr>
        <w:pStyle w:val="2"/>
        <w:numPr>
          <w:ilvl w:val="0"/>
          <w:numId w:val="0"/>
        </w:numPr>
        <w:spacing w:afterLines="30" w:after="138"/>
        <w:ind w:leftChars="150" w:left="330"/>
        <w:rPr>
          <w:b/>
          <w:sz w:val="24"/>
        </w:rPr>
      </w:pPr>
      <w:r w:rsidRPr="002E4B13">
        <w:rPr>
          <w:rFonts w:hint="eastAsia"/>
          <w:b/>
          <w:sz w:val="24"/>
          <w:bdr w:val="single" w:sz="4" w:space="0" w:color="auto"/>
        </w:rPr>
        <w:t>施策</w:t>
      </w:r>
      <w:r w:rsidR="002C7248" w:rsidRPr="002E4B13">
        <w:rPr>
          <w:rFonts w:hint="eastAsia"/>
          <w:b/>
          <w:sz w:val="24"/>
          <w:bdr w:val="single" w:sz="4" w:space="0" w:color="auto"/>
        </w:rPr>
        <w:t>６</w:t>
      </w:r>
      <w:r w:rsidRPr="002E4B13">
        <w:rPr>
          <w:rFonts w:hint="eastAsia"/>
          <w:b/>
          <w:sz w:val="24"/>
        </w:rPr>
        <w:t xml:space="preserve">　</w:t>
      </w:r>
      <w:r w:rsidR="002E4B13" w:rsidRPr="002E4B13">
        <w:rPr>
          <w:rFonts w:hint="eastAsia"/>
          <w:b/>
          <w:sz w:val="24"/>
        </w:rPr>
        <w:t>安心生活支援の推進</w:t>
      </w:r>
    </w:p>
    <w:p w14:paraId="71D56D88" w14:textId="1FF7E195" w:rsidR="00E54214" w:rsidRPr="002E4B13" w:rsidRDefault="00E54214" w:rsidP="00E54214">
      <w:pPr>
        <w:ind w:leftChars="400" w:left="880" w:firstLineChars="100" w:firstLine="240"/>
        <w:rPr>
          <w:rFonts w:ascii="HG丸ｺﾞｼｯｸM-PRO" w:hAnsi="HG丸ｺﾞｼｯｸM-PRO"/>
          <w:sz w:val="24"/>
        </w:rPr>
      </w:pPr>
      <w:r w:rsidRPr="002E4B13">
        <w:rPr>
          <w:rFonts w:ascii="HG丸ｺﾞｼｯｸM-PRO" w:hAnsi="HG丸ｺﾞｼｯｸM-PRO" w:hint="eastAsia"/>
          <w:sz w:val="24"/>
        </w:rPr>
        <w:t>介護が必要になったり、認知症になっても、できる限り住み慣れた自宅</w:t>
      </w:r>
      <w:r w:rsidR="002E4B13">
        <w:rPr>
          <w:rFonts w:ascii="HG丸ｺﾞｼｯｸM-PRO" w:hAnsi="HG丸ｺﾞｼｯｸM-PRO" w:hint="eastAsia"/>
          <w:sz w:val="24"/>
        </w:rPr>
        <w:t>等</w:t>
      </w:r>
      <w:r w:rsidRPr="002E4B13">
        <w:rPr>
          <w:rFonts w:ascii="HG丸ｺﾞｼｯｸM-PRO" w:hAnsi="HG丸ｺﾞｼｯｸM-PRO" w:hint="eastAsia"/>
          <w:sz w:val="24"/>
        </w:rPr>
        <w:t>での生活を続けられるようにするため、介護サービスを利用したとしても、家族への支援は必要となります。そのため、家族介護</w:t>
      </w:r>
      <w:r w:rsidR="00A66CC1">
        <w:rPr>
          <w:rFonts w:ascii="HG丸ｺﾞｼｯｸM-PRO" w:hAnsi="HG丸ｺﾞｼｯｸM-PRO" w:hint="eastAsia"/>
          <w:sz w:val="24"/>
        </w:rPr>
        <w:t>者養成研修</w:t>
      </w:r>
      <w:r w:rsidRPr="002E4B13">
        <w:rPr>
          <w:rFonts w:ascii="HG丸ｺﾞｼｯｸM-PRO" w:hAnsi="HG丸ｺﾞｼｯｸM-PRO" w:hint="eastAsia"/>
          <w:sz w:val="24"/>
        </w:rPr>
        <w:t>の開催</w:t>
      </w:r>
      <w:r w:rsidR="00A66CC1">
        <w:rPr>
          <w:rFonts w:ascii="HG丸ｺﾞｼｯｸM-PRO" w:hAnsi="HG丸ｺﾞｼｯｸM-PRO" w:hint="eastAsia"/>
          <w:sz w:val="24"/>
        </w:rPr>
        <w:t>やレスパイト支援</w:t>
      </w:r>
      <w:r w:rsidRPr="002E4B13">
        <w:rPr>
          <w:rFonts w:ascii="HG丸ｺﾞｼｯｸM-PRO" w:hAnsi="HG丸ｺﾞｼｯｸM-PRO" w:hint="eastAsia"/>
          <w:sz w:val="24"/>
        </w:rPr>
        <w:t>などにより、家族介護者の負担の軽減を図</w:t>
      </w:r>
      <w:r w:rsidR="00A66CC1">
        <w:rPr>
          <w:rFonts w:ascii="HG丸ｺﾞｼｯｸM-PRO" w:hAnsi="HG丸ｺﾞｼｯｸM-PRO" w:hint="eastAsia"/>
          <w:sz w:val="24"/>
        </w:rPr>
        <w:t>り</w:t>
      </w:r>
      <w:r w:rsidRPr="002E4B13">
        <w:rPr>
          <w:rFonts w:ascii="HG丸ｺﾞｼｯｸM-PRO" w:hAnsi="HG丸ｺﾞｼｯｸM-PRO" w:hint="eastAsia"/>
          <w:sz w:val="24"/>
        </w:rPr>
        <w:t>ます。</w:t>
      </w:r>
    </w:p>
    <w:p w14:paraId="7BA61519" w14:textId="4D1824F6" w:rsidR="002E4B13" w:rsidRPr="002E4B13" w:rsidRDefault="002E4B13" w:rsidP="002E4B13">
      <w:pPr>
        <w:ind w:leftChars="400" w:left="880" w:firstLineChars="100" w:firstLine="240"/>
        <w:rPr>
          <w:rFonts w:ascii="HG丸ｺﾞｼｯｸM-PRO" w:hAnsi="HG丸ｺﾞｼｯｸM-PRO"/>
          <w:sz w:val="24"/>
        </w:rPr>
      </w:pPr>
      <w:r w:rsidRPr="002E4B13">
        <w:rPr>
          <w:rFonts w:ascii="HG丸ｺﾞｼｯｸM-PRO" w:hAnsi="HG丸ｺﾞｼｯｸM-PRO" w:hint="eastAsia"/>
          <w:sz w:val="24"/>
        </w:rPr>
        <w:t>また、できる限り住み慣れた自宅</w:t>
      </w:r>
      <w:r w:rsidR="00AF0ED1">
        <w:rPr>
          <w:rFonts w:ascii="HG丸ｺﾞｼｯｸM-PRO" w:hAnsi="HG丸ｺﾞｼｯｸM-PRO" w:hint="eastAsia"/>
          <w:sz w:val="24"/>
        </w:rPr>
        <w:t>等</w:t>
      </w:r>
      <w:r w:rsidRPr="002E4B13">
        <w:rPr>
          <w:rFonts w:ascii="HG丸ｺﾞｼｯｸM-PRO" w:hAnsi="HG丸ｺﾞｼｯｸM-PRO" w:hint="eastAsia"/>
          <w:sz w:val="24"/>
        </w:rPr>
        <w:t>での生活を続けられるようにするため、食や住まい、外出や移動の手段など、安全・安心な生活基盤が確保されていることが重要です。とりわけ、自然災害や事件・事故の発生時における支援が必要な高齢者の援護は課題となっています。そのため、生活にかかわる様々な困りごとに対する支援を実施するとともに、高齢者の権利擁護に取り組みます。</w:t>
      </w:r>
    </w:p>
    <w:p w14:paraId="23D7DCA4" w14:textId="77777777" w:rsidR="00E54214" w:rsidRPr="002E4B13" w:rsidRDefault="00E54214" w:rsidP="00E54214">
      <w:pPr>
        <w:spacing w:line="240" w:lineRule="exact"/>
        <w:rPr>
          <w:rFonts w:ascii="HG丸ｺﾞｼｯｸM-PRO" w:hAnsi="HG丸ｺﾞｼｯｸM-PRO"/>
          <w:sz w:val="24"/>
        </w:rPr>
      </w:pPr>
    </w:p>
    <w:p w14:paraId="2B383827" w14:textId="11A2FC8D" w:rsidR="00E54214" w:rsidRDefault="00E54214" w:rsidP="00E54214">
      <w:pPr>
        <w:pStyle w:val="a5"/>
        <w:numPr>
          <w:ilvl w:val="0"/>
          <w:numId w:val="10"/>
        </w:numPr>
        <w:ind w:leftChars="300" w:left="1102" w:hanging="442"/>
        <w:rPr>
          <w:rFonts w:asciiTheme="majorEastAsia" w:eastAsiaTheme="majorEastAsia" w:hAnsiTheme="majorEastAsia"/>
          <w:b/>
          <w:sz w:val="24"/>
        </w:rPr>
      </w:pPr>
      <w:r>
        <w:rPr>
          <w:rFonts w:asciiTheme="majorEastAsia" w:eastAsiaTheme="majorEastAsia" w:hAnsiTheme="majorEastAsia" w:hint="eastAsia"/>
          <w:b/>
          <w:sz w:val="24"/>
        </w:rPr>
        <w:t>施策</w:t>
      </w:r>
      <w:r w:rsidR="002E4B13">
        <w:rPr>
          <w:rFonts w:asciiTheme="majorEastAsia" w:eastAsiaTheme="majorEastAsia" w:hAnsiTheme="majorEastAsia" w:hint="eastAsia"/>
          <w:b/>
          <w:sz w:val="24"/>
        </w:rPr>
        <w:t>６</w:t>
      </w:r>
      <w:r>
        <w:rPr>
          <w:rFonts w:asciiTheme="majorEastAsia" w:eastAsiaTheme="majorEastAsia" w:hAnsiTheme="majorEastAsia" w:hint="eastAsia"/>
          <w:b/>
          <w:sz w:val="24"/>
        </w:rPr>
        <w:t>を推進する事業等</w:t>
      </w:r>
    </w:p>
    <w:tbl>
      <w:tblPr>
        <w:tblStyle w:val="af4"/>
        <w:tblW w:w="8180" w:type="dxa"/>
        <w:tblInd w:w="880" w:type="dxa"/>
        <w:tblLayout w:type="fixed"/>
        <w:tblLook w:val="04A0" w:firstRow="1" w:lastRow="0" w:firstColumn="1" w:lastColumn="0" w:noHBand="0" w:noVBand="1"/>
      </w:tblPr>
      <w:tblGrid>
        <w:gridCol w:w="533"/>
        <w:gridCol w:w="1701"/>
        <w:gridCol w:w="4394"/>
        <w:gridCol w:w="1552"/>
      </w:tblGrid>
      <w:tr w:rsidR="00E54214" w:rsidRPr="00E749AD" w14:paraId="228F469B" w14:textId="77777777" w:rsidTr="00CC411B">
        <w:tc>
          <w:tcPr>
            <w:tcW w:w="533" w:type="dxa"/>
            <w:shd w:val="clear" w:color="auto" w:fill="BFBFBF" w:themeFill="background1" w:themeFillShade="BF"/>
          </w:tcPr>
          <w:p w14:paraId="26CEE8F7" w14:textId="77777777" w:rsidR="00E54214" w:rsidRPr="00E749AD" w:rsidRDefault="00E54214" w:rsidP="0017150C">
            <w:pPr>
              <w:widowControl/>
              <w:autoSpaceDE/>
              <w:autoSpaceDN/>
              <w:spacing w:line="320" w:lineRule="exact"/>
              <w:jc w:val="center"/>
              <w:rPr>
                <w:rFonts w:asciiTheme="majorEastAsia" w:eastAsiaTheme="majorEastAsia" w:hAnsiTheme="majorEastAsia"/>
              </w:rPr>
            </w:pPr>
            <w:r w:rsidRPr="00E749AD">
              <w:rPr>
                <w:rFonts w:asciiTheme="majorEastAsia" w:eastAsiaTheme="majorEastAsia" w:hAnsiTheme="majorEastAsia" w:hint="eastAsia"/>
              </w:rPr>
              <w:t>No</w:t>
            </w:r>
          </w:p>
        </w:tc>
        <w:tc>
          <w:tcPr>
            <w:tcW w:w="1701" w:type="dxa"/>
            <w:shd w:val="clear" w:color="auto" w:fill="BFBFBF" w:themeFill="background1" w:themeFillShade="BF"/>
          </w:tcPr>
          <w:p w14:paraId="6ACC196E" w14:textId="77777777" w:rsidR="00E54214" w:rsidRPr="00E749AD" w:rsidRDefault="00E54214" w:rsidP="0017150C">
            <w:pPr>
              <w:widowControl/>
              <w:autoSpaceDE/>
              <w:autoSpaceDN/>
              <w:spacing w:line="320" w:lineRule="exact"/>
              <w:jc w:val="center"/>
              <w:rPr>
                <w:rFonts w:asciiTheme="majorEastAsia" w:eastAsiaTheme="majorEastAsia" w:hAnsiTheme="majorEastAsia"/>
              </w:rPr>
            </w:pPr>
            <w:r w:rsidRPr="00E749AD">
              <w:rPr>
                <w:rFonts w:asciiTheme="majorEastAsia" w:eastAsiaTheme="majorEastAsia" w:hAnsiTheme="majorEastAsia" w:hint="eastAsia"/>
              </w:rPr>
              <w:t>名称</w:t>
            </w:r>
          </w:p>
        </w:tc>
        <w:tc>
          <w:tcPr>
            <w:tcW w:w="4394" w:type="dxa"/>
            <w:shd w:val="clear" w:color="auto" w:fill="BFBFBF" w:themeFill="background1" w:themeFillShade="BF"/>
          </w:tcPr>
          <w:p w14:paraId="32F878AA" w14:textId="77777777" w:rsidR="00E54214" w:rsidRPr="00E749AD" w:rsidRDefault="00E54214" w:rsidP="0017150C">
            <w:pPr>
              <w:widowControl/>
              <w:autoSpaceDE/>
              <w:autoSpaceDN/>
              <w:spacing w:line="320" w:lineRule="exact"/>
              <w:jc w:val="center"/>
              <w:rPr>
                <w:rFonts w:asciiTheme="majorEastAsia" w:eastAsiaTheme="majorEastAsia" w:hAnsiTheme="majorEastAsia"/>
              </w:rPr>
            </w:pPr>
            <w:r w:rsidRPr="00E749AD">
              <w:rPr>
                <w:rFonts w:asciiTheme="majorEastAsia" w:eastAsiaTheme="majorEastAsia" w:hAnsiTheme="majorEastAsia" w:hint="eastAsia"/>
              </w:rPr>
              <w:t>概要</w:t>
            </w:r>
          </w:p>
        </w:tc>
        <w:tc>
          <w:tcPr>
            <w:tcW w:w="1552" w:type="dxa"/>
            <w:shd w:val="clear" w:color="auto" w:fill="BFBFBF" w:themeFill="background1" w:themeFillShade="BF"/>
          </w:tcPr>
          <w:p w14:paraId="0139D439" w14:textId="77777777" w:rsidR="00E54214" w:rsidRPr="00E749AD" w:rsidRDefault="00E54214" w:rsidP="0017150C">
            <w:pPr>
              <w:widowControl/>
              <w:autoSpaceDE/>
              <w:autoSpaceDN/>
              <w:spacing w:line="320" w:lineRule="exact"/>
              <w:jc w:val="center"/>
              <w:rPr>
                <w:rFonts w:asciiTheme="majorEastAsia" w:eastAsiaTheme="majorEastAsia" w:hAnsiTheme="majorEastAsia"/>
              </w:rPr>
            </w:pPr>
            <w:r w:rsidRPr="00E749AD">
              <w:rPr>
                <w:rFonts w:asciiTheme="majorEastAsia" w:eastAsiaTheme="majorEastAsia" w:hAnsiTheme="majorEastAsia" w:hint="eastAsia"/>
              </w:rPr>
              <w:t>担当</w:t>
            </w:r>
          </w:p>
        </w:tc>
      </w:tr>
      <w:tr w:rsidR="00E54214" w:rsidRPr="00E749AD" w14:paraId="1C825604" w14:textId="77777777" w:rsidTr="00CC411B">
        <w:tc>
          <w:tcPr>
            <w:tcW w:w="533" w:type="dxa"/>
            <w:vAlign w:val="center"/>
          </w:tcPr>
          <w:p w14:paraId="6D946F1D" w14:textId="5121469A" w:rsidR="00E54214" w:rsidRPr="00E749AD" w:rsidRDefault="002E4B13" w:rsidP="002F13A8">
            <w:pPr>
              <w:widowControl/>
              <w:autoSpaceDE/>
              <w:autoSpaceDN/>
              <w:spacing w:line="300" w:lineRule="exact"/>
              <w:jc w:val="center"/>
              <w:rPr>
                <w:rFonts w:asciiTheme="majorEastAsia" w:eastAsiaTheme="majorEastAsia" w:hAnsiTheme="majorEastAsia"/>
              </w:rPr>
            </w:pPr>
            <w:r w:rsidRPr="00E749AD">
              <w:rPr>
                <w:rFonts w:asciiTheme="majorEastAsia" w:eastAsiaTheme="majorEastAsia" w:hAnsiTheme="majorEastAsia"/>
              </w:rPr>
              <w:t>4</w:t>
            </w:r>
            <w:r w:rsidR="00ED6F23">
              <w:rPr>
                <w:rFonts w:asciiTheme="majorEastAsia" w:eastAsiaTheme="majorEastAsia" w:hAnsiTheme="majorEastAsia" w:hint="eastAsia"/>
              </w:rPr>
              <w:t>6</w:t>
            </w:r>
          </w:p>
        </w:tc>
        <w:tc>
          <w:tcPr>
            <w:tcW w:w="1701" w:type="dxa"/>
            <w:vAlign w:val="center"/>
          </w:tcPr>
          <w:p w14:paraId="7277A9D3" w14:textId="134C1B57" w:rsidR="00E54214" w:rsidRPr="00E749AD" w:rsidRDefault="002E4B13" w:rsidP="002F13A8">
            <w:pPr>
              <w:widowControl/>
              <w:autoSpaceDE/>
              <w:autoSpaceDN/>
              <w:spacing w:line="300" w:lineRule="exact"/>
              <w:rPr>
                <w:rFonts w:asciiTheme="majorEastAsia" w:eastAsiaTheme="majorEastAsia" w:hAnsiTheme="majorEastAsia"/>
              </w:rPr>
            </w:pPr>
            <w:r w:rsidRPr="00E749AD">
              <w:rPr>
                <w:rFonts w:asciiTheme="majorEastAsia" w:eastAsiaTheme="majorEastAsia" w:hAnsiTheme="majorEastAsia" w:hint="eastAsia"/>
              </w:rPr>
              <w:t>家庭介護者養成研修の開催</w:t>
            </w:r>
          </w:p>
        </w:tc>
        <w:tc>
          <w:tcPr>
            <w:tcW w:w="4394" w:type="dxa"/>
          </w:tcPr>
          <w:p w14:paraId="73BAF6AA" w14:textId="490F12EF" w:rsidR="00E54214" w:rsidRPr="00E749AD" w:rsidRDefault="002E4B13" w:rsidP="002F13A8">
            <w:pPr>
              <w:widowControl/>
              <w:autoSpaceDE/>
              <w:autoSpaceDN/>
              <w:spacing w:line="300" w:lineRule="exact"/>
              <w:rPr>
                <w:rFonts w:asciiTheme="majorEastAsia" w:eastAsiaTheme="majorEastAsia" w:hAnsiTheme="majorEastAsia"/>
              </w:rPr>
            </w:pPr>
            <w:r w:rsidRPr="00E749AD">
              <w:rPr>
                <w:rFonts w:asciiTheme="majorEastAsia" w:eastAsiaTheme="majorEastAsia" w:hAnsiTheme="majorEastAsia" w:hint="eastAsia"/>
              </w:rPr>
              <w:t>介護を担っている家族や介護・福祉に関心を持っている人を対象に、在宅での介護方法、介護予防や介護者の健康づくり等についての知識、技術の習得を目的とした教室を開催します。</w:t>
            </w:r>
          </w:p>
        </w:tc>
        <w:tc>
          <w:tcPr>
            <w:tcW w:w="1552" w:type="dxa"/>
            <w:vAlign w:val="center"/>
          </w:tcPr>
          <w:p w14:paraId="6695D111" w14:textId="443C8155" w:rsidR="00E54214" w:rsidRPr="00E749AD" w:rsidRDefault="002E4B13" w:rsidP="002F13A8">
            <w:pPr>
              <w:widowControl/>
              <w:autoSpaceDE/>
              <w:autoSpaceDN/>
              <w:spacing w:line="300" w:lineRule="exact"/>
              <w:jc w:val="center"/>
              <w:rPr>
                <w:rFonts w:asciiTheme="majorEastAsia" w:eastAsiaTheme="majorEastAsia" w:hAnsiTheme="majorEastAsia"/>
              </w:rPr>
            </w:pPr>
            <w:r w:rsidRPr="00E749AD">
              <w:rPr>
                <w:rFonts w:asciiTheme="majorEastAsia" w:eastAsiaTheme="majorEastAsia" w:hAnsiTheme="majorEastAsia" w:hint="eastAsia"/>
              </w:rPr>
              <w:t>町民</w:t>
            </w:r>
            <w:r w:rsidR="00E54214" w:rsidRPr="00E749AD">
              <w:rPr>
                <w:rFonts w:asciiTheme="majorEastAsia" w:eastAsiaTheme="majorEastAsia" w:hAnsiTheme="majorEastAsia" w:hint="eastAsia"/>
              </w:rPr>
              <w:t>課</w:t>
            </w:r>
          </w:p>
        </w:tc>
      </w:tr>
      <w:tr w:rsidR="00C81381" w:rsidRPr="00E749AD" w14:paraId="77ADB82E" w14:textId="77777777" w:rsidTr="00C81381">
        <w:tc>
          <w:tcPr>
            <w:tcW w:w="533" w:type="dxa"/>
            <w:vAlign w:val="center"/>
          </w:tcPr>
          <w:p w14:paraId="6BBB53FE" w14:textId="527C8F64" w:rsidR="00C81381" w:rsidRPr="00E749AD" w:rsidRDefault="00ED6F23" w:rsidP="002F13A8">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rPr>
              <w:t>47</w:t>
            </w:r>
          </w:p>
        </w:tc>
        <w:tc>
          <w:tcPr>
            <w:tcW w:w="1701" w:type="dxa"/>
            <w:vAlign w:val="center"/>
          </w:tcPr>
          <w:p w14:paraId="0C9224BF" w14:textId="550B895E" w:rsidR="00C81381" w:rsidRPr="00E749AD" w:rsidRDefault="00C81381" w:rsidP="002F13A8">
            <w:pPr>
              <w:widowControl/>
              <w:autoSpaceDE/>
              <w:autoSpaceDN/>
              <w:spacing w:line="300" w:lineRule="exact"/>
              <w:rPr>
                <w:rFonts w:asciiTheme="majorEastAsia" w:eastAsiaTheme="majorEastAsia" w:hAnsiTheme="majorEastAsia"/>
              </w:rPr>
            </w:pPr>
            <w:r w:rsidRPr="00E749AD">
              <w:rPr>
                <w:rFonts w:asciiTheme="majorEastAsia" w:eastAsiaTheme="majorEastAsia" w:hAnsiTheme="majorEastAsia" w:hint="eastAsia"/>
              </w:rPr>
              <w:t>在宅老人短期介護事業</w:t>
            </w:r>
          </w:p>
        </w:tc>
        <w:tc>
          <w:tcPr>
            <w:tcW w:w="4394" w:type="dxa"/>
            <w:vAlign w:val="center"/>
          </w:tcPr>
          <w:p w14:paraId="5D987566" w14:textId="7576EFEC" w:rsidR="00C81381" w:rsidRPr="00E749AD" w:rsidRDefault="00C81381" w:rsidP="002F13A8">
            <w:pPr>
              <w:widowControl/>
              <w:autoSpaceDE/>
              <w:autoSpaceDN/>
              <w:spacing w:line="300" w:lineRule="exact"/>
              <w:rPr>
                <w:rFonts w:asciiTheme="majorEastAsia" w:eastAsiaTheme="majorEastAsia" w:hAnsiTheme="majorEastAsia"/>
              </w:rPr>
            </w:pPr>
            <w:r w:rsidRPr="00E749AD">
              <w:rPr>
                <w:rFonts w:asciiTheme="majorEastAsia" w:eastAsiaTheme="majorEastAsia" w:hAnsiTheme="majorEastAsia" w:hint="eastAsia"/>
              </w:rPr>
              <w:t>虚弱高齢者とその家族の福祉の向上を図ることを目的に、当該高齢者等を一時的に養護老人ホーム宝泉寮にて介護します。</w:t>
            </w:r>
          </w:p>
        </w:tc>
        <w:tc>
          <w:tcPr>
            <w:tcW w:w="1552" w:type="dxa"/>
            <w:vAlign w:val="center"/>
          </w:tcPr>
          <w:p w14:paraId="3CDCA4DE" w14:textId="2F8690D5" w:rsidR="00C81381" w:rsidRPr="00E749AD" w:rsidRDefault="00C81381" w:rsidP="002F13A8">
            <w:pPr>
              <w:widowControl/>
              <w:autoSpaceDE/>
              <w:autoSpaceDN/>
              <w:spacing w:line="300" w:lineRule="exact"/>
              <w:jc w:val="center"/>
              <w:rPr>
                <w:rFonts w:asciiTheme="majorEastAsia" w:eastAsiaTheme="majorEastAsia" w:hAnsiTheme="majorEastAsia"/>
              </w:rPr>
            </w:pPr>
            <w:r w:rsidRPr="00E749AD">
              <w:rPr>
                <w:rFonts w:asciiTheme="majorEastAsia" w:eastAsiaTheme="majorEastAsia" w:hAnsiTheme="majorEastAsia" w:hint="eastAsia"/>
              </w:rPr>
              <w:t>町民課</w:t>
            </w:r>
          </w:p>
        </w:tc>
      </w:tr>
      <w:tr w:rsidR="002F13A8" w:rsidRPr="00E749AD" w14:paraId="289D48A7" w14:textId="77777777" w:rsidTr="002F13A8">
        <w:tc>
          <w:tcPr>
            <w:tcW w:w="533" w:type="dxa"/>
            <w:vAlign w:val="center"/>
          </w:tcPr>
          <w:p w14:paraId="2FBFA401" w14:textId="5882865D" w:rsidR="002F13A8" w:rsidRPr="00E749AD" w:rsidRDefault="00ED6F23" w:rsidP="002F13A8">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rPr>
              <w:t>48</w:t>
            </w:r>
          </w:p>
        </w:tc>
        <w:tc>
          <w:tcPr>
            <w:tcW w:w="1701" w:type="dxa"/>
            <w:vAlign w:val="center"/>
          </w:tcPr>
          <w:p w14:paraId="66037F85" w14:textId="77777777" w:rsidR="002F13A8" w:rsidRPr="00E749AD" w:rsidRDefault="002F13A8" w:rsidP="002F13A8">
            <w:pPr>
              <w:widowControl/>
              <w:autoSpaceDE/>
              <w:autoSpaceDN/>
              <w:spacing w:line="300" w:lineRule="exact"/>
              <w:rPr>
                <w:rFonts w:asciiTheme="majorEastAsia" w:eastAsiaTheme="majorEastAsia" w:hAnsiTheme="majorEastAsia"/>
              </w:rPr>
            </w:pPr>
            <w:r w:rsidRPr="00E749AD">
              <w:rPr>
                <w:rFonts w:asciiTheme="majorEastAsia" w:eastAsiaTheme="majorEastAsia" w:hAnsiTheme="majorEastAsia" w:hint="eastAsia"/>
              </w:rPr>
              <w:t>ホームヘルパー派遣事業</w:t>
            </w:r>
          </w:p>
        </w:tc>
        <w:tc>
          <w:tcPr>
            <w:tcW w:w="4394" w:type="dxa"/>
            <w:vAlign w:val="center"/>
          </w:tcPr>
          <w:p w14:paraId="2F400442" w14:textId="342FCEFA" w:rsidR="002F13A8" w:rsidRPr="00ED6F23" w:rsidRDefault="002F13A8" w:rsidP="002F13A8">
            <w:pPr>
              <w:widowControl/>
              <w:autoSpaceDE/>
              <w:autoSpaceDN/>
              <w:spacing w:line="300" w:lineRule="exact"/>
              <w:rPr>
                <w:rFonts w:asciiTheme="majorEastAsia" w:eastAsiaTheme="majorEastAsia" w:hAnsiTheme="majorEastAsia"/>
                <w:spacing w:val="-2"/>
              </w:rPr>
            </w:pPr>
            <w:r w:rsidRPr="00ED6F23">
              <w:rPr>
                <w:rFonts w:asciiTheme="majorEastAsia" w:eastAsiaTheme="majorEastAsia" w:hAnsiTheme="majorEastAsia" w:hint="eastAsia"/>
                <w:spacing w:val="-2"/>
              </w:rPr>
              <w:t>日常生活を営むのに支障がある高齢者</w:t>
            </w:r>
            <w:r w:rsidR="00ED6F23" w:rsidRPr="00ED6F23">
              <w:rPr>
                <w:rFonts w:asciiTheme="majorEastAsia" w:eastAsiaTheme="majorEastAsia" w:hAnsiTheme="majorEastAsia" w:hint="eastAsia"/>
                <w:spacing w:val="-2"/>
              </w:rPr>
              <w:t>等</w:t>
            </w:r>
            <w:r w:rsidRPr="00ED6F23">
              <w:rPr>
                <w:rFonts w:asciiTheme="majorEastAsia" w:eastAsiaTheme="majorEastAsia" w:hAnsiTheme="majorEastAsia" w:hint="eastAsia"/>
                <w:spacing w:val="-2"/>
              </w:rPr>
              <w:t>のいる家庭に対し、ホームヘルパー派遣事業によりホームヘルパーを派遣し、日常生活の世話を行い、高齢者</w:t>
            </w:r>
            <w:r w:rsidR="00ED6F23" w:rsidRPr="00ED6F23">
              <w:rPr>
                <w:rFonts w:asciiTheme="majorEastAsia" w:eastAsiaTheme="majorEastAsia" w:hAnsiTheme="majorEastAsia" w:hint="eastAsia"/>
                <w:spacing w:val="-2"/>
              </w:rPr>
              <w:t>等</w:t>
            </w:r>
            <w:r w:rsidRPr="00ED6F23">
              <w:rPr>
                <w:rFonts w:asciiTheme="majorEastAsia" w:eastAsiaTheme="majorEastAsia" w:hAnsiTheme="majorEastAsia" w:hint="eastAsia"/>
                <w:spacing w:val="-2"/>
              </w:rPr>
              <w:t>が健全で安らかな生活を営むことができるよう援助します。</w:t>
            </w:r>
          </w:p>
        </w:tc>
        <w:tc>
          <w:tcPr>
            <w:tcW w:w="1552" w:type="dxa"/>
            <w:vAlign w:val="center"/>
          </w:tcPr>
          <w:p w14:paraId="45F023E1" w14:textId="13BF58FA" w:rsidR="002F13A8" w:rsidRPr="00E749AD" w:rsidRDefault="002F13A8" w:rsidP="002F13A8">
            <w:pPr>
              <w:widowControl/>
              <w:autoSpaceDE/>
              <w:autoSpaceDN/>
              <w:spacing w:line="300" w:lineRule="exact"/>
              <w:jc w:val="center"/>
              <w:rPr>
                <w:rFonts w:asciiTheme="majorEastAsia" w:eastAsiaTheme="majorEastAsia" w:hAnsiTheme="majorEastAsia"/>
              </w:rPr>
            </w:pPr>
            <w:r w:rsidRPr="00E749AD">
              <w:rPr>
                <w:rFonts w:asciiTheme="majorEastAsia" w:eastAsiaTheme="majorEastAsia" w:hAnsiTheme="majorEastAsia" w:hint="eastAsia"/>
              </w:rPr>
              <w:t>町民課</w:t>
            </w:r>
          </w:p>
        </w:tc>
      </w:tr>
      <w:tr w:rsidR="002F13A8" w:rsidRPr="00E749AD" w14:paraId="294318EE" w14:textId="77777777" w:rsidTr="002F13A8">
        <w:tc>
          <w:tcPr>
            <w:tcW w:w="533" w:type="dxa"/>
            <w:vAlign w:val="center"/>
          </w:tcPr>
          <w:p w14:paraId="34F9074F" w14:textId="54897C61" w:rsidR="002F13A8" w:rsidRPr="00E749AD" w:rsidRDefault="00ED6F23" w:rsidP="002F13A8">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rPr>
              <w:t>49</w:t>
            </w:r>
          </w:p>
        </w:tc>
        <w:tc>
          <w:tcPr>
            <w:tcW w:w="1701" w:type="dxa"/>
            <w:vAlign w:val="center"/>
          </w:tcPr>
          <w:p w14:paraId="509A36F8" w14:textId="77777777" w:rsidR="002F13A8" w:rsidRPr="00E749AD" w:rsidRDefault="002F13A8" w:rsidP="002F13A8">
            <w:pPr>
              <w:widowControl/>
              <w:autoSpaceDE/>
              <w:autoSpaceDN/>
              <w:spacing w:line="300" w:lineRule="exact"/>
              <w:rPr>
                <w:rFonts w:asciiTheme="majorEastAsia" w:eastAsiaTheme="majorEastAsia" w:hAnsiTheme="majorEastAsia"/>
              </w:rPr>
            </w:pPr>
            <w:r w:rsidRPr="00E749AD">
              <w:rPr>
                <w:rFonts w:asciiTheme="majorEastAsia" w:eastAsiaTheme="majorEastAsia" w:hAnsiTheme="majorEastAsia" w:hint="eastAsia"/>
              </w:rPr>
              <w:t>入浴サービス事業</w:t>
            </w:r>
          </w:p>
        </w:tc>
        <w:tc>
          <w:tcPr>
            <w:tcW w:w="4394" w:type="dxa"/>
            <w:vAlign w:val="center"/>
          </w:tcPr>
          <w:p w14:paraId="473B96B2" w14:textId="77777777" w:rsidR="002F13A8" w:rsidRPr="00E749AD" w:rsidRDefault="002F13A8" w:rsidP="002F13A8">
            <w:pPr>
              <w:widowControl/>
              <w:autoSpaceDE/>
              <w:autoSpaceDN/>
              <w:spacing w:line="300" w:lineRule="exact"/>
              <w:rPr>
                <w:rFonts w:asciiTheme="majorEastAsia" w:eastAsiaTheme="majorEastAsia" w:hAnsiTheme="majorEastAsia"/>
              </w:rPr>
            </w:pPr>
            <w:r w:rsidRPr="00E749AD">
              <w:rPr>
                <w:rFonts w:asciiTheme="majorEastAsia" w:eastAsiaTheme="majorEastAsia" w:hAnsiTheme="majorEastAsia" w:hint="eastAsia"/>
              </w:rPr>
              <w:t>在宅で寝たきりの状態にある介護保険非該当者や重度心身障害のある人に対し、入浴サービスを実施することにより、日常生活の便宜を図るとともに、その家族の身体的、精神的な苦労の軽減を図ります。</w:t>
            </w:r>
          </w:p>
        </w:tc>
        <w:tc>
          <w:tcPr>
            <w:tcW w:w="1552" w:type="dxa"/>
            <w:vAlign w:val="center"/>
          </w:tcPr>
          <w:p w14:paraId="5410F2E5" w14:textId="2EC519FB" w:rsidR="002F13A8" w:rsidRPr="00E749AD" w:rsidRDefault="002F13A8" w:rsidP="002F13A8">
            <w:pPr>
              <w:widowControl/>
              <w:autoSpaceDE/>
              <w:autoSpaceDN/>
              <w:spacing w:line="300" w:lineRule="exact"/>
              <w:jc w:val="center"/>
              <w:rPr>
                <w:rFonts w:asciiTheme="majorEastAsia" w:eastAsiaTheme="majorEastAsia" w:hAnsiTheme="majorEastAsia"/>
              </w:rPr>
            </w:pPr>
            <w:r w:rsidRPr="00E749AD">
              <w:rPr>
                <w:rFonts w:asciiTheme="majorEastAsia" w:eastAsiaTheme="majorEastAsia" w:hAnsiTheme="majorEastAsia" w:hint="eastAsia"/>
              </w:rPr>
              <w:t>町民課</w:t>
            </w:r>
          </w:p>
        </w:tc>
      </w:tr>
      <w:tr w:rsidR="002F13A8" w:rsidRPr="00E749AD" w14:paraId="4FD28528" w14:textId="77777777" w:rsidTr="0017150C">
        <w:tc>
          <w:tcPr>
            <w:tcW w:w="533" w:type="dxa"/>
            <w:vAlign w:val="center"/>
          </w:tcPr>
          <w:p w14:paraId="773619EF" w14:textId="41D6FE6A" w:rsidR="002F13A8" w:rsidRPr="00E749AD" w:rsidRDefault="002F13A8" w:rsidP="002F13A8">
            <w:pPr>
              <w:widowControl/>
              <w:autoSpaceDE/>
              <w:autoSpaceDN/>
              <w:spacing w:line="300" w:lineRule="exact"/>
              <w:jc w:val="center"/>
              <w:rPr>
                <w:rFonts w:asciiTheme="majorEastAsia" w:eastAsiaTheme="majorEastAsia" w:hAnsiTheme="majorEastAsia"/>
              </w:rPr>
            </w:pPr>
            <w:r w:rsidRPr="00E749AD">
              <w:rPr>
                <w:rFonts w:asciiTheme="majorEastAsia" w:eastAsiaTheme="majorEastAsia" w:hAnsiTheme="majorEastAsia" w:hint="eastAsia"/>
              </w:rPr>
              <w:t>5</w:t>
            </w:r>
            <w:r w:rsidR="00ED6F23">
              <w:rPr>
                <w:rFonts w:asciiTheme="majorEastAsia" w:eastAsiaTheme="majorEastAsia" w:hAnsiTheme="majorEastAsia" w:hint="eastAsia"/>
              </w:rPr>
              <w:t>0</w:t>
            </w:r>
          </w:p>
        </w:tc>
        <w:tc>
          <w:tcPr>
            <w:tcW w:w="1701" w:type="dxa"/>
            <w:vAlign w:val="center"/>
          </w:tcPr>
          <w:p w14:paraId="718DD1F1" w14:textId="77777777" w:rsidR="002F13A8" w:rsidRPr="00E749AD" w:rsidRDefault="002F13A8" w:rsidP="002F13A8">
            <w:pPr>
              <w:widowControl/>
              <w:autoSpaceDE/>
              <w:autoSpaceDN/>
              <w:spacing w:line="300" w:lineRule="exact"/>
              <w:rPr>
                <w:rFonts w:asciiTheme="majorEastAsia" w:eastAsiaTheme="majorEastAsia" w:hAnsiTheme="majorEastAsia"/>
              </w:rPr>
            </w:pPr>
            <w:r w:rsidRPr="00E749AD">
              <w:rPr>
                <w:rFonts w:asciiTheme="majorEastAsia" w:eastAsiaTheme="majorEastAsia" w:hAnsiTheme="majorEastAsia" w:hint="eastAsia"/>
              </w:rPr>
              <w:t>介護利用者負担額軽減措置事業</w:t>
            </w:r>
          </w:p>
        </w:tc>
        <w:tc>
          <w:tcPr>
            <w:tcW w:w="4394" w:type="dxa"/>
          </w:tcPr>
          <w:p w14:paraId="68BC0EF2" w14:textId="77777777" w:rsidR="002F13A8" w:rsidRPr="00E749AD" w:rsidRDefault="002F13A8" w:rsidP="002F13A8">
            <w:pPr>
              <w:widowControl/>
              <w:autoSpaceDE/>
              <w:autoSpaceDN/>
              <w:spacing w:line="300" w:lineRule="exact"/>
              <w:rPr>
                <w:rFonts w:asciiTheme="majorEastAsia" w:eastAsiaTheme="majorEastAsia" w:hAnsiTheme="majorEastAsia"/>
              </w:rPr>
            </w:pPr>
            <w:r w:rsidRPr="00E749AD">
              <w:rPr>
                <w:rFonts w:asciiTheme="majorEastAsia" w:eastAsiaTheme="majorEastAsia" w:hAnsiTheme="majorEastAsia" w:hint="eastAsia"/>
              </w:rPr>
              <w:t>介護事業所が行う低所得入所者に対する利用料軽減事業に対し、補助金を支出します。</w:t>
            </w:r>
          </w:p>
        </w:tc>
        <w:tc>
          <w:tcPr>
            <w:tcW w:w="1552" w:type="dxa"/>
            <w:vAlign w:val="center"/>
          </w:tcPr>
          <w:p w14:paraId="1196589F" w14:textId="77777777" w:rsidR="002F13A8" w:rsidRPr="00E749AD" w:rsidRDefault="002F13A8" w:rsidP="002F13A8">
            <w:pPr>
              <w:widowControl/>
              <w:autoSpaceDE/>
              <w:autoSpaceDN/>
              <w:spacing w:line="300" w:lineRule="exact"/>
              <w:jc w:val="center"/>
              <w:rPr>
                <w:rFonts w:asciiTheme="majorEastAsia" w:eastAsiaTheme="majorEastAsia" w:hAnsiTheme="majorEastAsia"/>
              </w:rPr>
            </w:pPr>
            <w:r w:rsidRPr="00E749AD">
              <w:rPr>
                <w:rFonts w:asciiTheme="majorEastAsia" w:eastAsiaTheme="majorEastAsia" w:hAnsiTheme="majorEastAsia" w:hint="eastAsia"/>
              </w:rPr>
              <w:t>町民課</w:t>
            </w:r>
          </w:p>
        </w:tc>
      </w:tr>
      <w:tr w:rsidR="00C81381" w:rsidRPr="00E749AD" w14:paraId="61863060" w14:textId="77777777" w:rsidTr="00C81381">
        <w:tc>
          <w:tcPr>
            <w:tcW w:w="533" w:type="dxa"/>
            <w:vAlign w:val="center"/>
          </w:tcPr>
          <w:p w14:paraId="55083DDB" w14:textId="234D7E75" w:rsidR="00C81381" w:rsidRPr="00E749AD" w:rsidRDefault="00C81381" w:rsidP="002F13A8">
            <w:pPr>
              <w:widowControl/>
              <w:autoSpaceDE/>
              <w:autoSpaceDN/>
              <w:spacing w:line="300" w:lineRule="exact"/>
              <w:jc w:val="center"/>
              <w:rPr>
                <w:rFonts w:asciiTheme="majorEastAsia" w:eastAsiaTheme="majorEastAsia" w:hAnsiTheme="majorEastAsia"/>
              </w:rPr>
            </w:pPr>
            <w:r w:rsidRPr="00E749AD">
              <w:rPr>
                <w:rFonts w:asciiTheme="majorEastAsia" w:eastAsiaTheme="majorEastAsia" w:hAnsiTheme="majorEastAsia" w:hint="eastAsia"/>
              </w:rPr>
              <w:t>5</w:t>
            </w:r>
            <w:r w:rsidR="00ED6F23">
              <w:rPr>
                <w:rFonts w:asciiTheme="majorEastAsia" w:eastAsiaTheme="majorEastAsia" w:hAnsiTheme="majorEastAsia"/>
              </w:rPr>
              <w:t>1</w:t>
            </w:r>
          </w:p>
        </w:tc>
        <w:tc>
          <w:tcPr>
            <w:tcW w:w="1701" w:type="dxa"/>
            <w:vAlign w:val="center"/>
          </w:tcPr>
          <w:p w14:paraId="3839D3F3" w14:textId="5C417C28" w:rsidR="00C81381" w:rsidRPr="00E749AD" w:rsidRDefault="00C81381" w:rsidP="002F13A8">
            <w:pPr>
              <w:widowControl/>
              <w:autoSpaceDE/>
              <w:autoSpaceDN/>
              <w:spacing w:line="300" w:lineRule="exact"/>
              <w:rPr>
                <w:rFonts w:asciiTheme="majorEastAsia" w:eastAsiaTheme="majorEastAsia" w:hAnsiTheme="majorEastAsia"/>
              </w:rPr>
            </w:pPr>
            <w:r w:rsidRPr="00E749AD">
              <w:rPr>
                <w:rFonts w:asciiTheme="majorEastAsia" w:eastAsiaTheme="majorEastAsia" w:hAnsiTheme="majorEastAsia" w:hint="eastAsia"/>
              </w:rPr>
              <w:t>紙おむつ等支給事業</w:t>
            </w:r>
          </w:p>
        </w:tc>
        <w:tc>
          <w:tcPr>
            <w:tcW w:w="4394" w:type="dxa"/>
            <w:vAlign w:val="center"/>
          </w:tcPr>
          <w:p w14:paraId="1D84DF81" w14:textId="4251A59D" w:rsidR="00C81381" w:rsidRPr="00E749AD" w:rsidRDefault="00C81381" w:rsidP="002F13A8">
            <w:pPr>
              <w:widowControl/>
              <w:autoSpaceDE/>
              <w:autoSpaceDN/>
              <w:spacing w:line="300" w:lineRule="exact"/>
              <w:rPr>
                <w:rFonts w:asciiTheme="majorEastAsia" w:eastAsiaTheme="majorEastAsia" w:hAnsiTheme="majorEastAsia"/>
              </w:rPr>
            </w:pPr>
            <w:r w:rsidRPr="00E749AD">
              <w:rPr>
                <w:rFonts w:asciiTheme="majorEastAsia" w:eastAsiaTheme="majorEastAsia" w:hAnsiTheme="majorEastAsia" w:hint="eastAsia"/>
              </w:rPr>
              <w:t>在宅で寝たきり状態の人を介護している町民に対し、経済的負担の軽減と</w:t>
            </w:r>
            <w:r w:rsidRPr="00E749AD">
              <w:rPr>
                <w:rFonts w:asciiTheme="majorEastAsia" w:eastAsiaTheme="majorEastAsia" w:hAnsiTheme="majorEastAsia"/>
              </w:rPr>
              <w:t>在宅福祉の向上を図ることを</w:t>
            </w:r>
            <w:r w:rsidRPr="00E749AD">
              <w:rPr>
                <w:rFonts w:asciiTheme="majorEastAsia" w:eastAsiaTheme="majorEastAsia" w:hAnsiTheme="majorEastAsia" w:hint="eastAsia"/>
              </w:rPr>
              <w:t>目的に、紙おむつ等を支給します。</w:t>
            </w:r>
          </w:p>
        </w:tc>
        <w:tc>
          <w:tcPr>
            <w:tcW w:w="1552" w:type="dxa"/>
            <w:vAlign w:val="center"/>
          </w:tcPr>
          <w:p w14:paraId="0D7F239F" w14:textId="58FFED58" w:rsidR="00C81381" w:rsidRPr="00E749AD" w:rsidRDefault="00C81381" w:rsidP="002F13A8">
            <w:pPr>
              <w:widowControl/>
              <w:autoSpaceDE/>
              <w:autoSpaceDN/>
              <w:spacing w:line="300" w:lineRule="exact"/>
              <w:jc w:val="center"/>
              <w:rPr>
                <w:rFonts w:asciiTheme="majorEastAsia" w:eastAsiaTheme="majorEastAsia" w:hAnsiTheme="majorEastAsia"/>
              </w:rPr>
            </w:pPr>
            <w:r w:rsidRPr="00E749AD">
              <w:rPr>
                <w:rFonts w:asciiTheme="majorEastAsia" w:eastAsiaTheme="majorEastAsia" w:hAnsiTheme="majorEastAsia" w:hint="eastAsia"/>
              </w:rPr>
              <w:t>町民課</w:t>
            </w:r>
          </w:p>
        </w:tc>
      </w:tr>
    </w:tbl>
    <w:p w14:paraId="5FAC0AAC" w14:textId="77777777" w:rsidR="00E54214" w:rsidRDefault="00E54214" w:rsidP="00E54214">
      <w:pPr>
        <w:spacing w:line="240" w:lineRule="exact"/>
        <w:rPr>
          <w:rFonts w:ascii="HG丸ｺﾞｼｯｸM-PRO" w:hAnsi="HG丸ｺﾞｼｯｸM-PRO"/>
          <w:sz w:val="24"/>
        </w:rPr>
      </w:pPr>
    </w:p>
    <w:p w14:paraId="0B604A37" w14:textId="77777777" w:rsidR="00C81381" w:rsidRDefault="00C81381" w:rsidP="00E54214">
      <w:pPr>
        <w:spacing w:line="240" w:lineRule="exact"/>
        <w:rPr>
          <w:rFonts w:ascii="HG丸ｺﾞｼｯｸM-PRO" w:hAnsi="HG丸ｺﾞｼｯｸM-PRO"/>
          <w:sz w:val="24"/>
        </w:rPr>
      </w:pPr>
    </w:p>
    <w:tbl>
      <w:tblPr>
        <w:tblStyle w:val="af4"/>
        <w:tblW w:w="8180" w:type="dxa"/>
        <w:tblInd w:w="880" w:type="dxa"/>
        <w:tblLayout w:type="fixed"/>
        <w:tblLook w:val="04A0" w:firstRow="1" w:lastRow="0" w:firstColumn="1" w:lastColumn="0" w:noHBand="0" w:noVBand="1"/>
      </w:tblPr>
      <w:tblGrid>
        <w:gridCol w:w="533"/>
        <w:gridCol w:w="1701"/>
        <w:gridCol w:w="4394"/>
        <w:gridCol w:w="1552"/>
      </w:tblGrid>
      <w:tr w:rsidR="00E54214" w:rsidRPr="007E044F" w14:paraId="4046BDE0" w14:textId="77777777" w:rsidTr="00ED6F23">
        <w:tc>
          <w:tcPr>
            <w:tcW w:w="533" w:type="dxa"/>
            <w:shd w:val="clear" w:color="auto" w:fill="BFBFBF" w:themeFill="background1" w:themeFillShade="BF"/>
          </w:tcPr>
          <w:p w14:paraId="429A2342" w14:textId="77777777" w:rsidR="00E54214" w:rsidRPr="007E044F" w:rsidRDefault="00E54214" w:rsidP="00C81381">
            <w:pPr>
              <w:widowControl/>
              <w:autoSpaceDE/>
              <w:autoSpaceDN/>
              <w:spacing w:line="320" w:lineRule="exact"/>
              <w:jc w:val="center"/>
              <w:rPr>
                <w:rFonts w:asciiTheme="majorEastAsia" w:eastAsiaTheme="majorEastAsia" w:hAnsiTheme="majorEastAsia"/>
              </w:rPr>
            </w:pPr>
            <w:r w:rsidRPr="007E044F">
              <w:rPr>
                <w:rFonts w:asciiTheme="majorEastAsia" w:eastAsiaTheme="majorEastAsia" w:hAnsiTheme="majorEastAsia" w:hint="eastAsia"/>
              </w:rPr>
              <w:t>No</w:t>
            </w:r>
          </w:p>
        </w:tc>
        <w:tc>
          <w:tcPr>
            <w:tcW w:w="1701" w:type="dxa"/>
            <w:shd w:val="clear" w:color="auto" w:fill="BFBFBF" w:themeFill="background1" w:themeFillShade="BF"/>
          </w:tcPr>
          <w:p w14:paraId="2E4769CD" w14:textId="77777777" w:rsidR="00E54214" w:rsidRPr="007E044F" w:rsidRDefault="00E54214" w:rsidP="00C81381">
            <w:pPr>
              <w:widowControl/>
              <w:autoSpaceDE/>
              <w:autoSpaceDN/>
              <w:spacing w:line="320" w:lineRule="exact"/>
              <w:jc w:val="center"/>
              <w:rPr>
                <w:rFonts w:asciiTheme="majorEastAsia" w:eastAsiaTheme="majorEastAsia" w:hAnsiTheme="majorEastAsia"/>
              </w:rPr>
            </w:pPr>
            <w:r w:rsidRPr="007E044F">
              <w:rPr>
                <w:rFonts w:asciiTheme="majorEastAsia" w:eastAsiaTheme="majorEastAsia" w:hAnsiTheme="majorEastAsia" w:hint="eastAsia"/>
              </w:rPr>
              <w:t>名称</w:t>
            </w:r>
          </w:p>
        </w:tc>
        <w:tc>
          <w:tcPr>
            <w:tcW w:w="4394" w:type="dxa"/>
            <w:shd w:val="clear" w:color="auto" w:fill="BFBFBF" w:themeFill="background1" w:themeFillShade="BF"/>
          </w:tcPr>
          <w:p w14:paraId="04B2BA9D" w14:textId="77777777" w:rsidR="00E54214" w:rsidRPr="007E044F" w:rsidRDefault="00E54214" w:rsidP="00C81381">
            <w:pPr>
              <w:widowControl/>
              <w:autoSpaceDE/>
              <w:autoSpaceDN/>
              <w:spacing w:line="320" w:lineRule="exact"/>
              <w:jc w:val="center"/>
              <w:rPr>
                <w:rFonts w:asciiTheme="majorEastAsia" w:eastAsiaTheme="majorEastAsia" w:hAnsiTheme="majorEastAsia"/>
              </w:rPr>
            </w:pPr>
            <w:r w:rsidRPr="007E044F">
              <w:rPr>
                <w:rFonts w:asciiTheme="majorEastAsia" w:eastAsiaTheme="majorEastAsia" w:hAnsiTheme="majorEastAsia" w:hint="eastAsia"/>
              </w:rPr>
              <w:t>概要</w:t>
            </w:r>
          </w:p>
        </w:tc>
        <w:tc>
          <w:tcPr>
            <w:tcW w:w="1552" w:type="dxa"/>
            <w:shd w:val="clear" w:color="auto" w:fill="BFBFBF" w:themeFill="background1" w:themeFillShade="BF"/>
          </w:tcPr>
          <w:p w14:paraId="57ADC40B" w14:textId="77777777" w:rsidR="00E54214" w:rsidRPr="007E044F" w:rsidRDefault="00E54214" w:rsidP="00C81381">
            <w:pPr>
              <w:widowControl/>
              <w:autoSpaceDE/>
              <w:autoSpaceDN/>
              <w:spacing w:line="320" w:lineRule="exact"/>
              <w:jc w:val="center"/>
              <w:rPr>
                <w:rFonts w:asciiTheme="majorEastAsia" w:eastAsiaTheme="majorEastAsia" w:hAnsiTheme="majorEastAsia"/>
              </w:rPr>
            </w:pPr>
            <w:r w:rsidRPr="007E044F">
              <w:rPr>
                <w:rFonts w:asciiTheme="majorEastAsia" w:eastAsiaTheme="majorEastAsia" w:hAnsiTheme="majorEastAsia" w:hint="eastAsia"/>
              </w:rPr>
              <w:t>担当</w:t>
            </w:r>
          </w:p>
        </w:tc>
      </w:tr>
      <w:tr w:rsidR="00BF3C0B" w:rsidRPr="00BF3C0B" w14:paraId="7171FA51" w14:textId="77777777" w:rsidTr="00ED6F23">
        <w:tc>
          <w:tcPr>
            <w:tcW w:w="533" w:type="dxa"/>
            <w:vAlign w:val="center"/>
          </w:tcPr>
          <w:p w14:paraId="4BE5772D" w14:textId="6565A278" w:rsidR="002F13A8" w:rsidRPr="00BF3C0B" w:rsidRDefault="002F13A8" w:rsidP="00E749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5</w:t>
            </w:r>
            <w:r w:rsidR="00ED6F23" w:rsidRPr="00BF3C0B">
              <w:rPr>
                <w:rFonts w:asciiTheme="majorEastAsia" w:eastAsiaTheme="majorEastAsia" w:hAnsiTheme="majorEastAsia"/>
              </w:rPr>
              <w:t>2</w:t>
            </w:r>
          </w:p>
        </w:tc>
        <w:tc>
          <w:tcPr>
            <w:tcW w:w="1701" w:type="dxa"/>
            <w:vAlign w:val="center"/>
          </w:tcPr>
          <w:p w14:paraId="3D19D2BD" w14:textId="77777777" w:rsidR="002F13A8" w:rsidRPr="00BF3C0B" w:rsidRDefault="002F13A8" w:rsidP="00E749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福祉医療費の支給（後期高齢者福祉医療）</w:t>
            </w:r>
          </w:p>
        </w:tc>
        <w:tc>
          <w:tcPr>
            <w:tcW w:w="4394" w:type="dxa"/>
            <w:vAlign w:val="center"/>
          </w:tcPr>
          <w:p w14:paraId="22B66AE3" w14:textId="77777777" w:rsidR="002F13A8" w:rsidRPr="00BF3C0B" w:rsidRDefault="002F13A8" w:rsidP="00E749AD">
            <w:pPr>
              <w:widowControl/>
              <w:autoSpaceDE/>
              <w:autoSpaceDN/>
              <w:spacing w:line="300" w:lineRule="exact"/>
              <w:rPr>
                <w:rFonts w:asciiTheme="majorEastAsia" w:eastAsiaTheme="majorEastAsia" w:hAnsiTheme="majorEastAsia"/>
              </w:rPr>
            </w:pPr>
            <w:r w:rsidRPr="00BF3C0B">
              <w:rPr>
                <w:rFonts w:asciiTheme="majorEastAsia" w:eastAsiaTheme="majorEastAsia" w:hAnsiTheme="majorEastAsia" w:hint="eastAsia"/>
              </w:rPr>
              <w:t>後期高齢者医療保険加入者で、母子家庭等医療費や障害者医療費、精神障害者医療費の受給資格者の医療費自己負担分（</w:t>
            </w:r>
            <w:r w:rsidRPr="00BF3C0B">
              <w:rPr>
                <w:rFonts w:asciiTheme="majorEastAsia" w:eastAsiaTheme="majorEastAsia" w:hAnsiTheme="majorEastAsia"/>
              </w:rPr>
              <w:t>保険対象分に限る</w:t>
            </w:r>
            <w:r w:rsidRPr="00BF3C0B">
              <w:rPr>
                <w:rFonts w:asciiTheme="majorEastAsia" w:eastAsiaTheme="majorEastAsia" w:hAnsiTheme="majorEastAsia" w:hint="eastAsia"/>
              </w:rPr>
              <w:t>）</w:t>
            </w:r>
            <w:r w:rsidRPr="00BF3C0B">
              <w:rPr>
                <w:rFonts w:asciiTheme="majorEastAsia" w:eastAsiaTheme="majorEastAsia" w:hAnsiTheme="majorEastAsia"/>
              </w:rPr>
              <w:t>を助成します。</w:t>
            </w:r>
            <w:r w:rsidRPr="00BF3C0B">
              <w:rPr>
                <w:rFonts w:asciiTheme="majorEastAsia" w:eastAsiaTheme="majorEastAsia" w:hAnsiTheme="majorEastAsia" w:hint="eastAsia"/>
              </w:rPr>
              <w:t>また、ひとり暮らしの町民税非課税者や公的年金が</w:t>
            </w:r>
            <w:r w:rsidRPr="00BF3C0B">
              <w:rPr>
                <w:rFonts w:asciiTheme="majorEastAsia" w:eastAsiaTheme="majorEastAsia" w:hAnsiTheme="majorEastAsia"/>
              </w:rPr>
              <w:t>80万</w:t>
            </w:r>
            <w:r w:rsidRPr="00BF3C0B">
              <w:rPr>
                <w:rFonts w:asciiTheme="majorEastAsia" w:eastAsiaTheme="majorEastAsia" w:hAnsiTheme="majorEastAsia" w:hint="eastAsia"/>
              </w:rPr>
              <w:t>円以下の人、親族に扶養されていない人に対し、通院等（</w:t>
            </w:r>
            <w:r w:rsidRPr="00BF3C0B">
              <w:rPr>
                <w:rFonts w:asciiTheme="majorEastAsia" w:eastAsiaTheme="majorEastAsia" w:hAnsiTheme="majorEastAsia"/>
              </w:rPr>
              <w:t>薬剤含む</w:t>
            </w:r>
            <w:r w:rsidRPr="00BF3C0B">
              <w:rPr>
                <w:rFonts w:asciiTheme="majorEastAsia" w:eastAsiaTheme="majorEastAsia" w:hAnsiTheme="majorEastAsia" w:hint="eastAsia"/>
              </w:rPr>
              <w:t>）</w:t>
            </w:r>
            <w:r w:rsidRPr="00BF3C0B">
              <w:rPr>
                <w:rFonts w:asciiTheme="majorEastAsia" w:eastAsiaTheme="majorEastAsia" w:hAnsiTheme="majorEastAsia"/>
              </w:rPr>
              <w:t xml:space="preserve">の自己負担分 </w:t>
            </w:r>
            <w:r w:rsidRPr="00BF3C0B">
              <w:rPr>
                <w:rFonts w:asciiTheme="majorEastAsia" w:eastAsiaTheme="majorEastAsia" w:hAnsiTheme="majorEastAsia" w:hint="eastAsia"/>
              </w:rPr>
              <w:t>（</w:t>
            </w:r>
            <w:r w:rsidRPr="00BF3C0B">
              <w:rPr>
                <w:rFonts w:asciiTheme="majorEastAsia" w:eastAsiaTheme="majorEastAsia" w:hAnsiTheme="majorEastAsia"/>
              </w:rPr>
              <w:t>保険対象分のみ</w:t>
            </w:r>
            <w:r w:rsidRPr="00BF3C0B">
              <w:rPr>
                <w:rFonts w:asciiTheme="majorEastAsia" w:eastAsiaTheme="majorEastAsia" w:hAnsiTheme="majorEastAsia" w:hint="eastAsia"/>
              </w:rPr>
              <w:t>）</w:t>
            </w:r>
            <w:r w:rsidRPr="00BF3C0B">
              <w:rPr>
                <w:rFonts w:asciiTheme="majorEastAsia" w:eastAsiaTheme="majorEastAsia" w:hAnsiTheme="majorEastAsia"/>
              </w:rPr>
              <w:t>の</w:t>
            </w:r>
            <w:r w:rsidRPr="00BF3C0B">
              <w:rPr>
                <w:rFonts w:asciiTheme="majorEastAsia" w:eastAsiaTheme="majorEastAsia" w:hAnsiTheme="majorEastAsia" w:hint="eastAsia"/>
              </w:rPr>
              <w:t>半額を助成します。</w:t>
            </w:r>
          </w:p>
        </w:tc>
        <w:tc>
          <w:tcPr>
            <w:tcW w:w="1552" w:type="dxa"/>
            <w:vAlign w:val="center"/>
          </w:tcPr>
          <w:p w14:paraId="4B2F5238" w14:textId="77777777" w:rsidR="002F13A8" w:rsidRPr="00BF3C0B" w:rsidRDefault="002F13A8" w:rsidP="00E749AD">
            <w:pPr>
              <w:widowControl/>
              <w:autoSpaceDE/>
              <w:autoSpaceDN/>
              <w:spacing w:line="300" w:lineRule="exact"/>
              <w:jc w:val="center"/>
              <w:rPr>
                <w:rFonts w:asciiTheme="majorEastAsia" w:eastAsiaTheme="majorEastAsia" w:hAnsiTheme="majorEastAsia"/>
              </w:rPr>
            </w:pPr>
            <w:r w:rsidRPr="00BF3C0B">
              <w:rPr>
                <w:rFonts w:asciiTheme="majorEastAsia" w:eastAsiaTheme="majorEastAsia" w:hAnsiTheme="majorEastAsia" w:hint="eastAsia"/>
              </w:rPr>
              <w:t>町民課</w:t>
            </w:r>
          </w:p>
        </w:tc>
      </w:tr>
      <w:tr w:rsidR="00421A65" w:rsidRPr="00421A65" w14:paraId="68B16A9A" w14:textId="77777777" w:rsidTr="00ED6F23">
        <w:tc>
          <w:tcPr>
            <w:tcW w:w="533" w:type="dxa"/>
            <w:vAlign w:val="center"/>
          </w:tcPr>
          <w:p w14:paraId="4D3D758F" w14:textId="0FE15E22" w:rsidR="00C81381" w:rsidRPr="00421A65" w:rsidRDefault="00C81381" w:rsidP="00E749AD">
            <w:pPr>
              <w:widowControl/>
              <w:autoSpaceDE/>
              <w:autoSpaceDN/>
              <w:spacing w:line="300" w:lineRule="exact"/>
              <w:jc w:val="center"/>
              <w:rPr>
                <w:rFonts w:asciiTheme="majorEastAsia" w:eastAsiaTheme="majorEastAsia" w:hAnsiTheme="majorEastAsia"/>
              </w:rPr>
            </w:pPr>
            <w:r w:rsidRPr="00421A65">
              <w:rPr>
                <w:rFonts w:asciiTheme="majorEastAsia" w:eastAsiaTheme="majorEastAsia" w:hAnsiTheme="majorEastAsia" w:hint="eastAsia"/>
              </w:rPr>
              <w:t>5</w:t>
            </w:r>
            <w:r w:rsidR="00ED6F23" w:rsidRPr="00421A65">
              <w:rPr>
                <w:rFonts w:asciiTheme="majorEastAsia" w:eastAsiaTheme="majorEastAsia" w:hAnsiTheme="majorEastAsia"/>
              </w:rPr>
              <w:t>3</w:t>
            </w:r>
          </w:p>
        </w:tc>
        <w:tc>
          <w:tcPr>
            <w:tcW w:w="1701" w:type="dxa"/>
            <w:vAlign w:val="center"/>
          </w:tcPr>
          <w:p w14:paraId="49D3CFD5" w14:textId="77777777" w:rsidR="00C81381" w:rsidRPr="00421A65" w:rsidRDefault="00C81381" w:rsidP="00E749AD">
            <w:pPr>
              <w:widowControl/>
              <w:autoSpaceDE/>
              <w:autoSpaceDN/>
              <w:spacing w:line="300" w:lineRule="exact"/>
              <w:rPr>
                <w:rFonts w:asciiTheme="majorEastAsia" w:eastAsiaTheme="majorEastAsia" w:hAnsiTheme="majorEastAsia"/>
              </w:rPr>
            </w:pPr>
            <w:r w:rsidRPr="00421A65">
              <w:rPr>
                <w:rFonts w:asciiTheme="majorEastAsia" w:eastAsiaTheme="majorEastAsia" w:hAnsiTheme="majorEastAsia" w:hint="eastAsia"/>
              </w:rPr>
              <w:t>民生委員・児童委員活動への支援</w:t>
            </w:r>
          </w:p>
        </w:tc>
        <w:tc>
          <w:tcPr>
            <w:tcW w:w="4394" w:type="dxa"/>
            <w:vAlign w:val="center"/>
          </w:tcPr>
          <w:p w14:paraId="5DD8F2E6" w14:textId="66E3C562" w:rsidR="00C81381" w:rsidRPr="00421A65" w:rsidRDefault="00C81381" w:rsidP="00E749AD">
            <w:pPr>
              <w:widowControl/>
              <w:autoSpaceDE/>
              <w:autoSpaceDN/>
              <w:spacing w:line="300" w:lineRule="exact"/>
              <w:rPr>
                <w:rFonts w:asciiTheme="majorEastAsia" w:eastAsiaTheme="majorEastAsia" w:hAnsiTheme="majorEastAsia"/>
              </w:rPr>
            </w:pPr>
            <w:r w:rsidRPr="00421A65">
              <w:rPr>
                <w:rFonts w:asciiTheme="majorEastAsia" w:eastAsiaTheme="majorEastAsia" w:hAnsiTheme="majorEastAsia" w:hint="eastAsia"/>
              </w:rPr>
              <w:t>民生委員等</w:t>
            </w:r>
            <w:r w:rsidR="00810CCE" w:rsidRPr="00421A65">
              <w:rPr>
                <w:rFonts w:asciiTheme="majorEastAsia" w:eastAsiaTheme="majorEastAsia" w:hAnsiTheme="majorEastAsia" w:hint="eastAsia"/>
              </w:rPr>
              <w:t>による高齢者の見守り等の活動を支援するため、必要な情報の提供に努めます</w:t>
            </w:r>
            <w:r w:rsidRPr="00421A65">
              <w:rPr>
                <w:rFonts w:asciiTheme="majorEastAsia" w:eastAsiaTheme="majorEastAsia" w:hAnsiTheme="majorEastAsia" w:hint="eastAsia"/>
              </w:rPr>
              <w:t>。</w:t>
            </w:r>
          </w:p>
        </w:tc>
        <w:tc>
          <w:tcPr>
            <w:tcW w:w="1552" w:type="dxa"/>
            <w:vAlign w:val="center"/>
          </w:tcPr>
          <w:p w14:paraId="66EB3732" w14:textId="77777777" w:rsidR="00C81381" w:rsidRPr="00421A65" w:rsidRDefault="00C81381" w:rsidP="00E749AD">
            <w:pPr>
              <w:widowControl/>
              <w:autoSpaceDE/>
              <w:autoSpaceDN/>
              <w:spacing w:line="300" w:lineRule="exact"/>
              <w:jc w:val="center"/>
              <w:rPr>
                <w:rFonts w:asciiTheme="majorEastAsia" w:eastAsiaTheme="majorEastAsia" w:hAnsiTheme="majorEastAsia"/>
              </w:rPr>
            </w:pPr>
            <w:r w:rsidRPr="00421A65">
              <w:rPr>
                <w:rFonts w:asciiTheme="majorEastAsia" w:eastAsiaTheme="majorEastAsia" w:hAnsiTheme="majorEastAsia" w:hint="eastAsia"/>
              </w:rPr>
              <w:t>町民課</w:t>
            </w:r>
          </w:p>
        </w:tc>
      </w:tr>
      <w:tr w:rsidR="00C81381" w:rsidRPr="007E044F" w14:paraId="43FCDC9C" w14:textId="77777777" w:rsidTr="00ED6F23">
        <w:tc>
          <w:tcPr>
            <w:tcW w:w="533" w:type="dxa"/>
            <w:vAlign w:val="center"/>
          </w:tcPr>
          <w:p w14:paraId="7953964B" w14:textId="115D60D8" w:rsidR="00C81381" w:rsidRPr="007E044F" w:rsidRDefault="00C81381" w:rsidP="00E749AD">
            <w:pPr>
              <w:widowControl/>
              <w:autoSpaceDE/>
              <w:autoSpaceDN/>
              <w:spacing w:line="300" w:lineRule="exact"/>
              <w:jc w:val="center"/>
              <w:rPr>
                <w:rFonts w:asciiTheme="majorEastAsia" w:eastAsiaTheme="majorEastAsia" w:hAnsiTheme="majorEastAsia"/>
              </w:rPr>
            </w:pPr>
            <w:r w:rsidRPr="007E044F">
              <w:rPr>
                <w:rFonts w:asciiTheme="majorEastAsia" w:eastAsiaTheme="majorEastAsia" w:hAnsiTheme="majorEastAsia" w:hint="eastAsia"/>
              </w:rPr>
              <w:t>5</w:t>
            </w:r>
            <w:r w:rsidR="00ED6F23">
              <w:rPr>
                <w:rFonts w:asciiTheme="majorEastAsia" w:eastAsiaTheme="majorEastAsia" w:hAnsiTheme="majorEastAsia"/>
              </w:rPr>
              <w:t>4</w:t>
            </w:r>
          </w:p>
        </w:tc>
        <w:tc>
          <w:tcPr>
            <w:tcW w:w="1701" w:type="dxa"/>
            <w:vAlign w:val="center"/>
          </w:tcPr>
          <w:p w14:paraId="16B9C139" w14:textId="77777777" w:rsidR="00C81381" w:rsidRPr="007E044F" w:rsidRDefault="00C81381" w:rsidP="00E749AD">
            <w:pPr>
              <w:widowControl/>
              <w:autoSpaceDE/>
              <w:autoSpaceDN/>
              <w:spacing w:line="300" w:lineRule="exact"/>
              <w:rPr>
                <w:rFonts w:asciiTheme="majorEastAsia" w:eastAsiaTheme="majorEastAsia" w:hAnsiTheme="majorEastAsia"/>
              </w:rPr>
            </w:pPr>
            <w:r w:rsidRPr="007E044F">
              <w:rPr>
                <w:rFonts w:asciiTheme="majorEastAsia" w:eastAsiaTheme="majorEastAsia" w:hAnsiTheme="majorEastAsia" w:hint="eastAsia"/>
              </w:rPr>
              <w:t>配食サービスの充実</w:t>
            </w:r>
          </w:p>
        </w:tc>
        <w:tc>
          <w:tcPr>
            <w:tcW w:w="4394" w:type="dxa"/>
            <w:vAlign w:val="center"/>
          </w:tcPr>
          <w:p w14:paraId="6F36527D" w14:textId="77777777" w:rsidR="00C81381" w:rsidRPr="007E044F" w:rsidRDefault="00C81381" w:rsidP="00E749AD">
            <w:pPr>
              <w:widowControl/>
              <w:autoSpaceDE/>
              <w:autoSpaceDN/>
              <w:spacing w:line="300" w:lineRule="exact"/>
              <w:rPr>
                <w:rFonts w:asciiTheme="majorEastAsia" w:eastAsiaTheme="majorEastAsia" w:hAnsiTheme="majorEastAsia"/>
              </w:rPr>
            </w:pPr>
            <w:r w:rsidRPr="007E044F">
              <w:rPr>
                <w:rFonts w:asciiTheme="majorEastAsia" w:eastAsiaTheme="majorEastAsia" w:hAnsiTheme="majorEastAsia" w:hint="eastAsia"/>
              </w:rPr>
              <w:t>ひとり暮らし高齢者や高齢者のみの世帯で調理や買い物が困難な人に、</w:t>
            </w:r>
            <w:r w:rsidRPr="007E044F">
              <w:rPr>
                <w:rFonts w:asciiTheme="majorEastAsia" w:eastAsiaTheme="majorEastAsia" w:hAnsiTheme="majorEastAsia"/>
              </w:rPr>
              <w:t>週５回、弁当を</w:t>
            </w:r>
            <w:r w:rsidRPr="007E044F">
              <w:rPr>
                <w:rFonts w:asciiTheme="majorEastAsia" w:eastAsiaTheme="majorEastAsia" w:hAnsiTheme="majorEastAsia" w:hint="eastAsia"/>
              </w:rPr>
              <w:t>自宅</w:t>
            </w:r>
            <w:r w:rsidRPr="007E044F">
              <w:rPr>
                <w:rFonts w:asciiTheme="majorEastAsia" w:eastAsiaTheme="majorEastAsia" w:hAnsiTheme="majorEastAsia"/>
              </w:rPr>
              <w:t>まで配達し、</w:t>
            </w:r>
            <w:r w:rsidRPr="007E044F">
              <w:rPr>
                <w:rFonts w:asciiTheme="majorEastAsia" w:eastAsiaTheme="majorEastAsia" w:hAnsiTheme="majorEastAsia" w:hint="eastAsia"/>
              </w:rPr>
              <w:t>あわせて安否確認を行います。</w:t>
            </w:r>
          </w:p>
        </w:tc>
        <w:tc>
          <w:tcPr>
            <w:tcW w:w="1552" w:type="dxa"/>
            <w:vAlign w:val="center"/>
          </w:tcPr>
          <w:p w14:paraId="12077AC0" w14:textId="77777777" w:rsidR="00C81381" w:rsidRPr="007E044F" w:rsidRDefault="00C81381" w:rsidP="00E749AD">
            <w:pPr>
              <w:widowControl/>
              <w:autoSpaceDE/>
              <w:autoSpaceDN/>
              <w:spacing w:line="300" w:lineRule="exact"/>
              <w:jc w:val="center"/>
              <w:rPr>
                <w:rFonts w:asciiTheme="majorEastAsia" w:eastAsiaTheme="majorEastAsia" w:hAnsiTheme="majorEastAsia"/>
              </w:rPr>
            </w:pPr>
            <w:r w:rsidRPr="007E044F">
              <w:rPr>
                <w:rFonts w:asciiTheme="majorEastAsia" w:eastAsiaTheme="majorEastAsia" w:hAnsiTheme="majorEastAsia" w:hint="eastAsia"/>
              </w:rPr>
              <w:t>町民課</w:t>
            </w:r>
          </w:p>
        </w:tc>
      </w:tr>
      <w:tr w:rsidR="00A66CC1" w:rsidRPr="007E044F" w14:paraId="4B2F5D1E" w14:textId="77777777" w:rsidTr="00ED6F23">
        <w:tc>
          <w:tcPr>
            <w:tcW w:w="533" w:type="dxa"/>
            <w:vAlign w:val="center"/>
          </w:tcPr>
          <w:p w14:paraId="74EF1915" w14:textId="60DE7933" w:rsidR="00A66CC1" w:rsidRPr="007E044F" w:rsidRDefault="00A66CC1" w:rsidP="00E749AD">
            <w:pPr>
              <w:widowControl/>
              <w:autoSpaceDE/>
              <w:autoSpaceDN/>
              <w:spacing w:line="300" w:lineRule="exact"/>
              <w:jc w:val="center"/>
              <w:rPr>
                <w:rFonts w:asciiTheme="majorEastAsia" w:eastAsiaTheme="majorEastAsia" w:hAnsiTheme="majorEastAsia"/>
              </w:rPr>
            </w:pPr>
            <w:r w:rsidRPr="007E044F">
              <w:rPr>
                <w:rFonts w:asciiTheme="majorEastAsia" w:eastAsiaTheme="majorEastAsia" w:hAnsiTheme="majorEastAsia" w:hint="eastAsia"/>
              </w:rPr>
              <w:t>5</w:t>
            </w:r>
            <w:r w:rsidR="00ED6F23">
              <w:rPr>
                <w:rFonts w:asciiTheme="majorEastAsia" w:eastAsiaTheme="majorEastAsia" w:hAnsiTheme="majorEastAsia"/>
              </w:rPr>
              <w:t>5</w:t>
            </w:r>
          </w:p>
        </w:tc>
        <w:tc>
          <w:tcPr>
            <w:tcW w:w="1701" w:type="dxa"/>
            <w:vAlign w:val="center"/>
          </w:tcPr>
          <w:p w14:paraId="13A22B40" w14:textId="659BDA8C" w:rsidR="00A66CC1" w:rsidRPr="007E044F" w:rsidRDefault="00A66CC1" w:rsidP="00E749AD">
            <w:pPr>
              <w:widowControl/>
              <w:autoSpaceDE/>
              <w:autoSpaceDN/>
              <w:spacing w:line="300" w:lineRule="exact"/>
              <w:rPr>
                <w:rFonts w:asciiTheme="majorEastAsia" w:eastAsiaTheme="majorEastAsia" w:hAnsiTheme="majorEastAsia"/>
              </w:rPr>
            </w:pPr>
            <w:r w:rsidRPr="007E044F">
              <w:rPr>
                <w:rFonts w:asciiTheme="majorEastAsia" w:eastAsiaTheme="majorEastAsia" w:hAnsiTheme="majorEastAsia" w:hint="eastAsia"/>
              </w:rPr>
              <w:t>高齢者等ふれあいゴミ収集事業</w:t>
            </w:r>
          </w:p>
        </w:tc>
        <w:tc>
          <w:tcPr>
            <w:tcW w:w="4394" w:type="dxa"/>
            <w:vAlign w:val="center"/>
          </w:tcPr>
          <w:p w14:paraId="7A5BD5B9" w14:textId="09FE0C0A" w:rsidR="00A66CC1" w:rsidRPr="007E044F" w:rsidRDefault="00A66CC1" w:rsidP="00E749AD">
            <w:pPr>
              <w:widowControl/>
              <w:autoSpaceDE/>
              <w:autoSpaceDN/>
              <w:spacing w:line="300" w:lineRule="exact"/>
              <w:rPr>
                <w:rFonts w:asciiTheme="majorEastAsia" w:eastAsiaTheme="majorEastAsia" w:hAnsiTheme="majorEastAsia"/>
              </w:rPr>
            </w:pPr>
            <w:r w:rsidRPr="007E044F">
              <w:rPr>
                <w:rFonts w:asciiTheme="majorEastAsia" w:eastAsiaTheme="majorEastAsia" w:hAnsiTheme="majorEastAsia" w:hint="eastAsia"/>
              </w:rPr>
              <w:t>高齢者や障害のある人</w:t>
            </w:r>
            <w:r w:rsidRPr="007E044F">
              <w:rPr>
                <w:rFonts w:asciiTheme="majorEastAsia" w:eastAsiaTheme="majorEastAsia" w:hAnsiTheme="majorEastAsia"/>
              </w:rPr>
              <w:t>等で構成するゴミ出しが</w:t>
            </w:r>
            <w:r w:rsidRPr="007E044F">
              <w:rPr>
                <w:rFonts w:asciiTheme="majorEastAsia" w:eastAsiaTheme="majorEastAsia" w:hAnsiTheme="majorEastAsia" w:hint="eastAsia"/>
              </w:rPr>
              <w:t>困難な世帯に対し、ごみ収集場所等までの持ち込みを支援するとともに、本人の希望により声かけや見守り等を実施します。</w:t>
            </w:r>
          </w:p>
        </w:tc>
        <w:tc>
          <w:tcPr>
            <w:tcW w:w="1552" w:type="dxa"/>
            <w:vAlign w:val="center"/>
          </w:tcPr>
          <w:p w14:paraId="3023097A" w14:textId="6189D1A2" w:rsidR="00A66CC1" w:rsidRPr="007E044F" w:rsidRDefault="00A66CC1" w:rsidP="00E749AD">
            <w:pPr>
              <w:widowControl/>
              <w:autoSpaceDE/>
              <w:autoSpaceDN/>
              <w:spacing w:line="300" w:lineRule="exact"/>
              <w:jc w:val="center"/>
              <w:rPr>
                <w:rFonts w:asciiTheme="majorEastAsia" w:eastAsiaTheme="majorEastAsia" w:hAnsiTheme="majorEastAsia"/>
              </w:rPr>
            </w:pPr>
            <w:r w:rsidRPr="007E044F">
              <w:rPr>
                <w:rFonts w:asciiTheme="majorEastAsia" w:eastAsiaTheme="majorEastAsia" w:hAnsiTheme="majorEastAsia" w:hint="eastAsia"/>
              </w:rPr>
              <w:t>町民課</w:t>
            </w:r>
          </w:p>
        </w:tc>
      </w:tr>
      <w:tr w:rsidR="00A66CC1" w:rsidRPr="007E044F" w14:paraId="579DF663" w14:textId="77777777" w:rsidTr="00ED6F23">
        <w:tc>
          <w:tcPr>
            <w:tcW w:w="533" w:type="dxa"/>
            <w:vAlign w:val="center"/>
          </w:tcPr>
          <w:p w14:paraId="731432E5" w14:textId="14C94637" w:rsidR="00A66CC1" w:rsidRPr="007E044F" w:rsidRDefault="00A66CC1" w:rsidP="00E749AD">
            <w:pPr>
              <w:widowControl/>
              <w:autoSpaceDE/>
              <w:autoSpaceDN/>
              <w:spacing w:line="300" w:lineRule="exact"/>
              <w:jc w:val="center"/>
              <w:rPr>
                <w:rFonts w:asciiTheme="majorEastAsia" w:eastAsiaTheme="majorEastAsia" w:hAnsiTheme="majorEastAsia"/>
              </w:rPr>
            </w:pPr>
            <w:r w:rsidRPr="007E044F">
              <w:rPr>
                <w:rFonts w:asciiTheme="majorEastAsia" w:eastAsiaTheme="majorEastAsia" w:hAnsiTheme="majorEastAsia" w:hint="eastAsia"/>
              </w:rPr>
              <w:t>5</w:t>
            </w:r>
            <w:r w:rsidR="00ED6F23">
              <w:rPr>
                <w:rFonts w:asciiTheme="majorEastAsia" w:eastAsiaTheme="majorEastAsia" w:hAnsiTheme="majorEastAsia"/>
              </w:rPr>
              <w:t>6</w:t>
            </w:r>
          </w:p>
        </w:tc>
        <w:tc>
          <w:tcPr>
            <w:tcW w:w="1701" w:type="dxa"/>
            <w:vAlign w:val="center"/>
          </w:tcPr>
          <w:p w14:paraId="68F163B7" w14:textId="512239C2" w:rsidR="00A66CC1" w:rsidRPr="007E044F" w:rsidRDefault="00A66CC1" w:rsidP="00E749AD">
            <w:pPr>
              <w:widowControl/>
              <w:autoSpaceDE/>
              <w:autoSpaceDN/>
              <w:spacing w:line="300" w:lineRule="exact"/>
              <w:rPr>
                <w:rFonts w:asciiTheme="majorEastAsia" w:eastAsiaTheme="majorEastAsia" w:hAnsiTheme="majorEastAsia"/>
              </w:rPr>
            </w:pPr>
            <w:r w:rsidRPr="007E044F">
              <w:rPr>
                <w:rFonts w:asciiTheme="majorEastAsia" w:eastAsiaTheme="majorEastAsia" w:hAnsiTheme="majorEastAsia" w:hint="eastAsia"/>
              </w:rPr>
              <w:t>ゴミ出し等支援団体への助成</w:t>
            </w:r>
          </w:p>
        </w:tc>
        <w:tc>
          <w:tcPr>
            <w:tcW w:w="4394" w:type="dxa"/>
            <w:vAlign w:val="center"/>
          </w:tcPr>
          <w:p w14:paraId="0F8B4C4F" w14:textId="3B141C9A" w:rsidR="00A66CC1" w:rsidRPr="007E044F" w:rsidRDefault="00A66CC1" w:rsidP="00E749AD">
            <w:pPr>
              <w:widowControl/>
              <w:autoSpaceDE/>
              <w:autoSpaceDN/>
              <w:spacing w:line="300" w:lineRule="exact"/>
              <w:rPr>
                <w:rFonts w:asciiTheme="majorEastAsia" w:eastAsiaTheme="majorEastAsia" w:hAnsiTheme="majorEastAsia"/>
              </w:rPr>
            </w:pPr>
            <w:r w:rsidRPr="007E044F">
              <w:rPr>
                <w:rFonts w:asciiTheme="majorEastAsia" w:eastAsiaTheme="majorEastAsia" w:hAnsiTheme="majorEastAsia" w:hint="eastAsia"/>
              </w:rPr>
              <w:t>ごみ出しが困難な一定の要件を満たす高齢者や障害がある人に対し、ごみ出し支援活動を行っている団体へ助成します。</w:t>
            </w:r>
          </w:p>
        </w:tc>
        <w:tc>
          <w:tcPr>
            <w:tcW w:w="1552" w:type="dxa"/>
            <w:vAlign w:val="center"/>
          </w:tcPr>
          <w:p w14:paraId="6DFB2A98" w14:textId="7F3C2F2E" w:rsidR="00A66CC1" w:rsidRPr="007E044F" w:rsidRDefault="00A66CC1" w:rsidP="00E749AD">
            <w:pPr>
              <w:widowControl/>
              <w:autoSpaceDE/>
              <w:autoSpaceDN/>
              <w:spacing w:line="300" w:lineRule="exact"/>
              <w:jc w:val="center"/>
              <w:rPr>
                <w:rFonts w:asciiTheme="majorEastAsia" w:eastAsiaTheme="majorEastAsia" w:hAnsiTheme="majorEastAsia"/>
              </w:rPr>
            </w:pPr>
            <w:r w:rsidRPr="007E044F">
              <w:rPr>
                <w:rFonts w:asciiTheme="majorEastAsia" w:eastAsiaTheme="majorEastAsia" w:hAnsiTheme="majorEastAsia" w:hint="eastAsia"/>
              </w:rPr>
              <w:t>町民課</w:t>
            </w:r>
          </w:p>
        </w:tc>
      </w:tr>
      <w:tr w:rsidR="002F13A8" w:rsidRPr="007E044F" w14:paraId="5311AFE5" w14:textId="77777777" w:rsidTr="00ED6F23">
        <w:tc>
          <w:tcPr>
            <w:tcW w:w="533" w:type="dxa"/>
            <w:vAlign w:val="center"/>
          </w:tcPr>
          <w:p w14:paraId="40D55DDA" w14:textId="0F295A3E" w:rsidR="002F13A8" w:rsidRPr="007E044F" w:rsidRDefault="00B20364" w:rsidP="00E749AD">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rPr>
              <w:t>57</w:t>
            </w:r>
          </w:p>
        </w:tc>
        <w:tc>
          <w:tcPr>
            <w:tcW w:w="1701" w:type="dxa"/>
            <w:vAlign w:val="center"/>
          </w:tcPr>
          <w:p w14:paraId="547E5C1F" w14:textId="7FA43D8A" w:rsidR="002F13A8" w:rsidRPr="007E044F" w:rsidRDefault="002F13A8" w:rsidP="00E749AD">
            <w:pPr>
              <w:widowControl/>
              <w:autoSpaceDE/>
              <w:autoSpaceDN/>
              <w:spacing w:line="300" w:lineRule="exact"/>
              <w:rPr>
                <w:rFonts w:asciiTheme="majorEastAsia" w:eastAsiaTheme="majorEastAsia" w:hAnsiTheme="majorEastAsia"/>
              </w:rPr>
            </w:pPr>
            <w:r w:rsidRPr="007E044F">
              <w:rPr>
                <w:rFonts w:asciiTheme="majorEastAsia" w:eastAsiaTheme="majorEastAsia" w:hAnsiTheme="majorEastAsia" w:hint="eastAsia"/>
              </w:rPr>
              <w:t>緊急通報システム等設置利用助成事業</w:t>
            </w:r>
          </w:p>
        </w:tc>
        <w:tc>
          <w:tcPr>
            <w:tcW w:w="4394" w:type="dxa"/>
            <w:vAlign w:val="center"/>
          </w:tcPr>
          <w:p w14:paraId="0EA0E8A2" w14:textId="048FF011" w:rsidR="002F13A8" w:rsidRPr="007E044F" w:rsidRDefault="002F13A8" w:rsidP="00E749AD">
            <w:pPr>
              <w:widowControl/>
              <w:autoSpaceDE/>
              <w:autoSpaceDN/>
              <w:spacing w:line="300" w:lineRule="exact"/>
              <w:rPr>
                <w:rFonts w:asciiTheme="majorEastAsia" w:eastAsiaTheme="majorEastAsia" w:hAnsiTheme="majorEastAsia"/>
              </w:rPr>
            </w:pPr>
            <w:r w:rsidRPr="007E044F">
              <w:rPr>
                <w:rFonts w:asciiTheme="majorEastAsia" w:eastAsiaTheme="majorEastAsia" w:hAnsiTheme="majorEastAsia" w:hint="eastAsia"/>
              </w:rPr>
              <w:t>在宅のひとり暮らし高齢者等に対し、緊急通報システム等を設置して急病や火災等の緊急時に迅速かつ適正に対応することができる体制を整備することにより、生活の安全確保と不安の解消を図ります。</w:t>
            </w:r>
          </w:p>
        </w:tc>
        <w:tc>
          <w:tcPr>
            <w:tcW w:w="1552" w:type="dxa"/>
            <w:vAlign w:val="center"/>
          </w:tcPr>
          <w:p w14:paraId="4E093A62" w14:textId="586DACE9" w:rsidR="002F13A8" w:rsidRPr="007E044F" w:rsidRDefault="002F13A8" w:rsidP="00E749AD">
            <w:pPr>
              <w:widowControl/>
              <w:autoSpaceDE/>
              <w:autoSpaceDN/>
              <w:spacing w:line="300" w:lineRule="exact"/>
              <w:jc w:val="center"/>
              <w:rPr>
                <w:rFonts w:asciiTheme="majorEastAsia" w:eastAsiaTheme="majorEastAsia" w:hAnsiTheme="majorEastAsia"/>
              </w:rPr>
            </w:pPr>
            <w:r w:rsidRPr="007E044F">
              <w:rPr>
                <w:rFonts w:asciiTheme="majorEastAsia" w:eastAsiaTheme="majorEastAsia" w:hAnsiTheme="majorEastAsia" w:hint="eastAsia"/>
              </w:rPr>
              <w:t>町民課</w:t>
            </w:r>
          </w:p>
        </w:tc>
      </w:tr>
      <w:tr w:rsidR="002F13A8" w:rsidRPr="007E044F" w14:paraId="56995E81" w14:textId="77777777" w:rsidTr="00ED6F23">
        <w:tc>
          <w:tcPr>
            <w:tcW w:w="533" w:type="dxa"/>
            <w:vAlign w:val="center"/>
          </w:tcPr>
          <w:p w14:paraId="74B7A287" w14:textId="516C355F" w:rsidR="002F13A8" w:rsidRPr="007E044F" w:rsidRDefault="00B20364" w:rsidP="00E749AD">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rPr>
              <w:t>58</w:t>
            </w:r>
          </w:p>
        </w:tc>
        <w:tc>
          <w:tcPr>
            <w:tcW w:w="1701" w:type="dxa"/>
            <w:vAlign w:val="center"/>
          </w:tcPr>
          <w:p w14:paraId="43E305F6" w14:textId="30B2317C" w:rsidR="002F13A8" w:rsidRPr="007E044F" w:rsidRDefault="002F13A8" w:rsidP="00E749AD">
            <w:pPr>
              <w:widowControl/>
              <w:autoSpaceDE/>
              <w:autoSpaceDN/>
              <w:spacing w:line="300" w:lineRule="exact"/>
              <w:rPr>
                <w:rFonts w:asciiTheme="majorEastAsia" w:eastAsiaTheme="majorEastAsia" w:hAnsiTheme="majorEastAsia"/>
              </w:rPr>
            </w:pPr>
            <w:r w:rsidRPr="007E044F">
              <w:rPr>
                <w:rFonts w:asciiTheme="majorEastAsia" w:eastAsiaTheme="majorEastAsia" w:hAnsiTheme="majorEastAsia" w:hint="eastAsia"/>
              </w:rPr>
              <w:t>養護老人ホーム宝泉寮の措置</w:t>
            </w:r>
          </w:p>
        </w:tc>
        <w:tc>
          <w:tcPr>
            <w:tcW w:w="4394" w:type="dxa"/>
            <w:vAlign w:val="center"/>
          </w:tcPr>
          <w:p w14:paraId="77687E03" w14:textId="3A54829F" w:rsidR="002F13A8" w:rsidRPr="007E044F" w:rsidRDefault="002F13A8" w:rsidP="00E749AD">
            <w:pPr>
              <w:widowControl/>
              <w:autoSpaceDE/>
              <w:autoSpaceDN/>
              <w:spacing w:line="300" w:lineRule="exact"/>
              <w:rPr>
                <w:rFonts w:asciiTheme="majorEastAsia" w:eastAsiaTheme="majorEastAsia" w:hAnsiTheme="majorEastAsia"/>
              </w:rPr>
            </w:pPr>
            <w:r w:rsidRPr="007E044F">
              <w:rPr>
                <w:rFonts w:asciiTheme="majorEastAsia" w:eastAsiaTheme="majorEastAsia" w:hAnsiTheme="majorEastAsia" w:hint="eastAsia"/>
              </w:rPr>
              <w:t>概ね</w:t>
            </w:r>
            <w:r w:rsidRPr="007E044F">
              <w:rPr>
                <w:rFonts w:asciiTheme="majorEastAsia" w:eastAsiaTheme="majorEastAsia" w:hAnsiTheme="majorEastAsia"/>
              </w:rPr>
              <w:t>65才以上の日常生活がほぼ自立している高齢者</w:t>
            </w:r>
            <w:r w:rsidRPr="007E044F">
              <w:rPr>
                <w:rFonts w:asciiTheme="majorEastAsia" w:eastAsiaTheme="majorEastAsia" w:hAnsiTheme="majorEastAsia" w:hint="eastAsia"/>
              </w:rPr>
              <w:t>で、経済的、家庭環境等の理由により、自宅で生活することが困難な人を対象に入所措置します。</w:t>
            </w:r>
          </w:p>
        </w:tc>
        <w:tc>
          <w:tcPr>
            <w:tcW w:w="1552" w:type="dxa"/>
            <w:vAlign w:val="center"/>
          </w:tcPr>
          <w:p w14:paraId="7EB73C83" w14:textId="028F5398" w:rsidR="002F13A8" w:rsidRPr="007E044F" w:rsidRDefault="002F13A8" w:rsidP="00E749AD">
            <w:pPr>
              <w:widowControl/>
              <w:autoSpaceDE/>
              <w:autoSpaceDN/>
              <w:spacing w:line="300" w:lineRule="exact"/>
              <w:jc w:val="center"/>
              <w:rPr>
                <w:rFonts w:asciiTheme="majorEastAsia" w:eastAsiaTheme="majorEastAsia" w:hAnsiTheme="majorEastAsia"/>
              </w:rPr>
            </w:pPr>
            <w:r w:rsidRPr="007E044F">
              <w:rPr>
                <w:rFonts w:asciiTheme="majorEastAsia" w:eastAsiaTheme="majorEastAsia" w:hAnsiTheme="majorEastAsia" w:hint="eastAsia"/>
              </w:rPr>
              <w:t>町民課</w:t>
            </w:r>
          </w:p>
        </w:tc>
      </w:tr>
      <w:tr w:rsidR="00E749AD" w:rsidRPr="007E044F" w14:paraId="16838524" w14:textId="77777777" w:rsidTr="00ED6F23">
        <w:tc>
          <w:tcPr>
            <w:tcW w:w="533" w:type="dxa"/>
            <w:vAlign w:val="center"/>
          </w:tcPr>
          <w:p w14:paraId="2887D593" w14:textId="79AEC390" w:rsidR="00E749AD" w:rsidRPr="007E044F" w:rsidRDefault="00B20364" w:rsidP="00E749AD">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rPr>
              <w:t>59</w:t>
            </w:r>
          </w:p>
        </w:tc>
        <w:tc>
          <w:tcPr>
            <w:tcW w:w="1701" w:type="dxa"/>
            <w:vAlign w:val="center"/>
          </w:tcPr>
          <w:p w14:paraId="7E192BAF" w14:textId="77777777" w:rsidR="00E749AD" w:rsidRPr="007E044F" w:rsidRDefault="00E749AD" w:rsidP="00E749AD">
            <w:pPr>
              <w:widowControl/>
              <w:autoSpaceDE/>
              <w:autoSpaceDN/>
              <w:spacing w:line="300" w:lineRule="exact"/>
              <w:rPr>
                <w:rFonts w:asciiTheme="majorEastAsia" w:eastAsiaTheme="majorEastAsia" w:hAnsiTheme="majorEastAsia"/>
              </w:rPr>
            </w:pPr>
            <w:r w:rsidRPr="007E044F">
              <w:rPr>
                <w:rFonts w:asciiTheme="majorEastAsia" w:eastAsiaTheme="majorEastAsia" w:hAnsiTheme="majorEastAsia" w:hint="eastAsia"/>
              </w:rPr>
              <w:t>生活短期宿泊事業</w:t>
            </w:r>
          </w:p>
        </w:tc>
        <w:tc>
          <w:tcPr>
            <w:tcW w:w="4394" w:type="dxa"/>
            <w:vAlign w:val="center"/>
          </w:tcPr>
          <w:p w14:paraId="26ADDD20" w14:textId="77777777" w:rsidR="00E749AD" w:rsidRPr="007E044F" w:rsidRDefault="00E749AD" w:rsidP="00E749AD">
            <w:pPr>
              <w:widowControl/>
              <w:autoSpaceDE/>
              <w:autoSpaceDN/>
              <w:spacing w:line="300" w:lineRule="exact"/>
              <w:rPr>
                <w:rFonts w:asciiTheme="majorEastAsia" w:eastAsiaTheme="majorEastAsia" w:hAnsiTheme="majorEastAsia"/>
              </w:rPr>
            </w:pPr>
            <w:r w:rsidRPr="007E044F">
              <w:rPr>
                <w:rFonts w:asciiTheme="majorEastAsia" w:eastAsiaTheme="majorEastAsia" w:hAnsiTheme="majorEastAsia" w:hint="eastAsia"/>
              </w:rPr>
              <w:t>基本的生活習慣の欠如や対人関係が成立しないなど、社会適応が困難な高齢者に対し、短期宿泊による生活習慣等の指導、体</w:t>
            </w:r>
          </w:p>
          <w:p w14:paraId="7708D489" w14:textId="77777777" w:rsidR="00E749AD" w:rsidRPr="007E044F" w:rsidRDefault="00E749AD" w:rsidP="00E749AD">
            <w:pPr>
              <w:widowControl/>
              <w:autoSpaceDE/>
              <w:autoSpaceDN/>
              <w:spacing w:line="300" w:lineRule="exact"/>
              <w:rPr>
                <w:rFonts w:asciiTheme="majorEastAsia" w:eastAsiaTheme="majorEastAsia" w:hAnsiTheme="majorEastAsia"/>
              </w:rPr>
            </w:pPr>
            <w:r w:rsidRPr="007E044F">
              <w:rPr>
                <w:rFonts w:asciiTheme="majorEastAsia" w:eastAsiaTheme="majorEastAsia" w:hAnsiTheme="majorEastAsia" w:hint="eastAsia"/>
              </w:rPr>
              <w:t>調管理を行います。</w:t>
            </w:r>
          </w:p>
        </w:tc>
        <w:tc>
          <w:tcPr>
            <w:tcW w:w="1552" w:type="dxa"/>
            <w:vAlign w:val="center"/>
          </w:tcPr>
          <w:p w14:paraId="28CE89A7" w14:textId="77777777" w:rsidR="00E749AD" w:rsidRPr="007E044F" w:rsidRDefault="00E749AD" w:rsidP="00E749AD">
            <w:pPr>
              <w:widowControl/>
              <w:autoSpaceDE/>
              <w:autoSpaceDN/>
              <w:spacing w:line="300" w:lineRule="exact"/>
              <w:jc w:val="center"/>
              <w:rPr>
                <w:rFonts w:asciiTheme="majorEastAsia" w:eastAsiaTheme="majorEastAsia" w:hAnsiTheme="majorEastAsia"/>
              </w:rPr>
            </w:pPr>
            <w:r w:rsidRPr="007E044F">
              <w:rPr>
                <w:rFonts w:asciiTheme="majorEastAsia" w:eastAsiaTheme="majorEastAsia" w:hAnsiTheme="majorEastAsia" w:hint="eastAsia"/>
              </w:rPr>
              <w:t>町民課</w:t>
            </w:r>
          </w:p>
        </w:tc>
      </w:tr>
      <w:tr w:rsidR="00ED6F23" w:rsidRPr="00D54713" w14:paraId="73C572B6" w14:textId="77777777" w:rsidTr="00ED6F23">
        <w:tc>
          <w:tcPr>
            <w:tcW w:w="533" w:type="dxa"/>
            <w:vAlign w:val="center"/>
          </w:tcPr>
          <w:p w14:paraId="7CD1D7A1" w14:textId="23EDCEB0" w:rsidR="00ED6F23" w:rsidRPr="00D54713" w:rsidRDefault="00ED6F23" w:rsidP="00ED6F23">
            <w:pPr>
              <w:widowControl/>
              <w:autoSpaceDE/>
              <w:autoSpaceDN/>
              <w:spacing w:line="300" w:lineRule="exact"/>
              <w:jc w:val="center"/>
              <w:rPr>
                <w:rFonts w:asciiTheme="majorEastAsia" w:eastAsiaTheme="majorEastAsia" w:hAnsiTheme="majorEastAsia"/>
              </w:rPr>
            </w:pPr>
            <w:r w:rsidRPr="00D54713">
              <w:rPr>
                <w:rFonts w:asciiTheme="majorEastAsia" w:eastAsiaTheme="majorEastAsia" w:hAnsiTheme="majorEastAsia" w:hint="eastAsia"/>
              </w:rPr>
              <w:t>6</w:t>
            </w:r>
            <w:r w:rsidR="00B20364">
              <w:rPr>
                <w:rFonts w:asciiTheme="majorEastAsia" w:eastAsiaTheme="majorEastAsia" w:hAnsiTheme="majorEastAsia"/>
              </w:rPr>
              <w:t>0</w:t>
            </w:r>
          </w:p>
        </w:tc>
        <w:tc>
          <w:tcPr>
            <w:tcW w:w="1701" w:type="dxa"/>
            <w:vAlign w:val="center"/>
          </w:tcPr>
          <w:p w14:paraId="194A4595" w14:textId="77777777" w:rsidR="00ED6F23" w:rsidRPr="00D54713" w:rsidRDefault="00ED6F23" w:rsidP="00ED6F23">
            <w:pPr>
              <w:widowControl/>
              <w:autoSpaceDE/>
              <w:autoSpaceDN/>
              <w:spacing w:line="300" w:lineRule="exact"/>
              <w:rPr>
                <w:rFonts w:asciiTheme="majorEastAsia" w:eastAsiaTheme="majorEastAsia" w:hAnsiTheme="majorEastAsia"/>
              </w:rPr>
            </w:pPr>
            <w:r w:rsidRPr="00D54713">
              <w:rPr>
                <w:rFonts w:asciiTheme="majorEastAsia" w:eastAsiaTheme="majorEastAsia" w:hAnsiTheme="majorEastAsia" w:hint="eastAsia"/>
              </w:rPr>
              <w:t>生活支援サービス</w:t>
            </w:r>
          </w:p>
        </w:tc>
        <w:tc>
          <w:tcPr>
            <w:tcW w:w="4394" w:type="dxa"/>
            <w:vAlign w:val="center"/>
          </w:tcPr>
          <w:p w14:paraId="515C35FA" w14:textId="77777777" w:rsidR="00ED6F23" w:rsidRPr="00D54713" w:rsidRDefault="00ED6F23" w:rsidP="00ED6F23">
            <w:pPr>
              <w:widowControl/>
              <w:autoSpaceDE/>
              <w:autoSpaceDN/>
              <w:spacing w:line="300" w:lineRule="exact"/>
              <w:rPr>
                <w:rFonts w:asciiTheme="majorEastAsia" w:eastAsiaTheme="majorEastAsia" w:hAnsiTheme="majorEastAsia"/>
              </w:rPr>
            </w:pPr>
            <w:r w:rsidRPr="00D54713">
              <w:rPr>
                <w:rFonts w:asciiTheme="majorEastAsia" w:eastAsiaTheme="majorEastAsia" w:hAnsiTheme="majorEastAsia" w:hint="eastAsia"/>
              </w:rPr>
              <w:t>生活支援ハウス偕楽園の運営を社会福祉法人明峰福祉会へ委託し、概ね</w:t>
            </w:r>
            <w:r w:rsidRPr="00D54713">
              <w:rPr>
                <w:rFonts w:asciiTheme="majorEastAsia" w:eastAsiaTheme="majorEastAsia" w:hAnsiTheme="majorEastAsia"/>
              </w:rPr>
              <w:t>65</w:t>
            </w:r>
            <w:r w:rsidRPr="00D54713">
              <w:rPr>
                <w:rFonts w:asciiTheme="majorEastAsia" w:eastAsiaTheme="majorEastAsia" w:hAnsiTheme="majorEastAsia" w:hint="eastAsia"/>
              </w:rPr>
              <w:t>歳以上のひとり暮らし、夫婦のみの世帯であって、高齢などのため孤立して生活することに不安のある人を対象に、各種事業を実施します。</w:t>
            </w:r>
          </w:p>
        </w:tc>
        <w:tc>
          <w:tcPr>
            <w:tcW w:w="1552" w:type="dxa"/>
            <w:vAlign w:val="center"/>
          </w:tcPr>
          <w:p w14:paraId="598F9149" w14:textId="77777777" w:rsidR="00ED6F23" w:rsidRPr="00D54713" w:rsidRDefault="00ED6F23" w:rsidP="00ED6F23">
            <w:pPr>
              <w:widowControl/>
              <w:autoSpaceDE/>
              <w:autoSpaceDN/>
              <w:spacing w:line="300" w:lineRule="exact"/>
              <w:jc w:val="center"/>
              <w:rPr>
                <w:rFonts w:asciiTheme="majorEastAsia" w:eastAsiaTheme="majorEastAsia" w:hAnsiTheme="majorEastAsia"/>
              </w:rPr>
            </w:pPr>
            <w:r w:rsidRPr="00D54713">
              <w:rPr>
                <w:rFonts w:asciiTheme="majorEastAsia" w:eastAsiaTheme="majorEastAsia" w:hAnsiTheme="majorEastAsia" w:hint="eastAsia"/>
              </w:rPr>
              <w:t>町民課</w:t>
            </w:r>
          </w:p>
        </w:tc>
      </w:tr>
    </w:tbl>
    <w:p w14:paraId="108B9343" w14:textId="77777777" w:rsidR="00E54214" w:rsidRDefault="00E54214" w:rsidP="00E749AD">
      <w:pPr>
        <w:widowControl/>
        <w:autoSpaceDE/>
        <w:autoSpaceDN/>
        <w:spacing w:line="300" w:lineRule="exact"/>
        <w:rPr>
          <w:rFonts w:asciiTheme="majorEastAsia" w:eastAsiaTheme="majorEastAsia" w:hAnsiTheme="majorEastAsia"/>
        </w:rPr>
      </w:pPr>
    </w:p>
    <w:p w14:paraId="0C40E773" w14:textId="33C17A4E" w:rsidR="00ED6F23" w:rsidRDefault="00ED6F23">
      <w:pPr>
        <w:widowControl/>
        <w:autoSpaceDE/>
        <w:autoSpaceDN/>
        <w:jc w:val="left"/>
        <w:rPr>
          <w:rFonts w:asciiTheme="majorEastAsia" w:eastAsiaTheme="majorEastAsia" w:hAnsiTheme="majorEastAsia"/>
        </w:rPr>
      </w:pPr>
      <w:r>
        <w:rPr>
          <w:rFonts w:asciiTheme="majorEastAsia" w:eastAsiaTheme="majorEastAsia" w:hAnsiTheme="majorEastAsia"/>
        </w:rPr>
        <w:br w:type="page"/>
      </w:r>
    </w:p>
    <w:p w14:paraId="207DDBA7" w14:textId="77777777" w:rsidR="00E749AD" w:rsidRDefault="00E749AD" w:rsidP="00E749AD">
      <w:pPr>
        <w:widowControl/>
        <w:autoSpaceDE/>
        <w:autoSpaceDN/>
        <w:spacing w:line="300" w:lineRule="exact"/>
        <w:rPr>
          <w:rFonts w:asciiTheme="majorEastAsia" w:eastAsiaTheme="majorEastAsia" w:hAnsiTheme="majorEastAsia"/>
        </w:rPr>
      </w:pPr>
    </w:p>
    <w:tbl>
      <w:tblPr>
        <w:tblStyle w:val="af4"/>
        <w:tblW w:w="8180" w:type="dxa"/>
        <w:tblInd w:w="880" w:type="dxa"/>
        <w:tblLayout w:type="fixed"/>
        <w:tblLook w:val="04A0" w:firstRow="1" w:lastRow="0" w:firstColumn="1" w:lastColumn="0" w:noHBand="0" w:noVBand="1"/>
      </w:tblPr>
      <w:tblGrid>
        <w:gridCol w:w="533"/>
        <w:gridCol w:w="1701"/>
        <w:gridCol w:w="4394"/>
        <w:gridCol w:w="1552"/>
      </w:tblGrid>
      <w:tr w:rsidR="00E54214" w:rsidRPr="00D54713" w14:paraId="4BEC2EC9" w14:textId="77777777" w:rsidTr="0017150C">
        <w:tc>
          <w:tcPr>
            <w:tcW w:w="533" w:type="dxa"/>
            <w:shd w:val="clear" w:color="auto" w:fill="BFBFBF" w:themeFill="background1" w:themeFillShade="BF"/>
          </w:tcPr>
          <w:p w14:paraId="559D1BF9" w14:textId="77777777" w:rsidR="00E54214" w:rsidRPr="00D54713" w:rsidRDefault="00E54214" w:rsidP="00B20364">
            <w:pPr>
              <w:widowControl/>
              <w:autoSpaceDE/>
              <w:autoSpaceDN/>
              <w:spacing w:line="320" w:lineRule="exact"/>
              <w:jc w:val="center"/>
              <w:rPr>
                <w:rFonts w:asciiTheme="majorEastAsia" w:eastAsiaTheme="majorEastAsia" w:hAnsiTheme="majorEastAsia"/>
              </w:rPr>
            </w:pPr>
            <w:r w:rsidRPr="00D54713">
              <w:rPr>
                <w:rFonts w:asciiTheme="majorEastAsia" w:eastAsiaTheme="majorEastAsia" w:hAnsiTheme="majorEastAsia" w:hint="eastAsia"/>
              </w:rPr>
              <w:t>No</w:t>
            </w:r>
          </w:p>
        </w:tc>
        <w:tc>
          <w:tcPr>
            <w:tcW w:w="1701" w:type="dxa"/>
            <w:shd w:val="clear" w:color="auto" w:fill="BFBFBF" w:themeFill="background1" w:themeFillShade="BF"/>
          </w:tcPr>
          <w:p w14:paraId="074706DD" w14:textId="77777777" w:rsidR="00E54214" w:rsidRPr="00D54713" w:rsidRDefault="00E54214" w:rsidP="00B20364">
            <w:pPr>
              <w:widowControl/>
              <w:autoSpaceDE/>
              <w:autoSpaceDN/>
              <w:spacing w:line="320" w:lineRule="exact"/>
              <w:jc w:val="center"/>
              <w:rPr>
                <w:rFonts w:asciiTheme="majorEastAsia" w:eastAsiaTheme="majorEastAsia" w:hAnsiTheme="majorEastAsia"/>
              </w:rPr>
            </w:pPr>
            <w:r w:rsidRPr="00D54713">
              <w:rPr>
                <w:rFonts w:asciiTheme="majorEastAsia" w:eastAsiaTheme="majorEastAsia" w:hAnsiTheme="majorEastAsia" w:hint="eastAsia"/>
              </w:rPr>
              <w:t>名称</w:t>
            </w:r>
          </w:p>
        </w:tc>
        <w:tc>
          <w:tcPr>
            <w:tcW w:w="4394" w:type="dxa"/>
            <w:shd w:val="clear" w:color="auto" w:fill="BFBFBF" w:themeFill="background1" w:themeFillShade="BF"/>
          </w:tcPr>
          <w:p w14:paraId="4ADEF2DF" w14:textId="77777777" w:rsidR="00E54214" w:rsidRPr="00D54713" w:rsidRDefault="00E54214" w:rsidP="00B20364">
            <w:pPr>
              <w:widowControl/>
              <w:autoSpaceDE/>
              <w:autoSpaceDN/>
              <w:spacing w:line="320" w:lineRule="exact"/>
              <w:jc w:val="center"/>
              <w:rPr>
                <w:rFonts w:asciiTheme="majorEastAsia" w:eastAsiaTheme="majorEastAsia" w:hAnsiTheme="majorEastAsia"/>
              </w:rPr>
            </w:pPr>
            <w:r w:rsidRPr="00D54713">
              <w:rPr>
                <w:rFonts w:asciiTheme="majorEastAsia" w:eastAsiaTheme="majorEastAsia" w:hAnsiTheme="majorEastAsia" w:hint="eastAsia"/>
              </w:rPr>
              <w:t>概要</w:t>
            </w:r>
          </w:p>
        </w:tc>
        <w:tc>
          <w:tcPr>
            <w:tcW w:w="1552" w:type="dxa"/>
            <w:shd w:val="clear" w:color="auto" w:fill="BFBFBF" w:themeFill="background1" w:themeFillShade="BF"/>
          </w:tcPr>
          <w:p w14:paraId="661843C1" w14:textId="77777777" w:rsidR="00E54214" w:rsidRPr="00D54713" w:rsidRDefault="00E54214" w:rsidP="00B20364">
            <w:pPr>
              <w:widowControl/>
              <w:autoSpaceDE/>
              <w:autoSpaceDN/>
              <w:spacing w:line="320" w:lineRule="exact"/>
              <w:jc w:val="center"/>
              <w:rPr>
                <w:rFonts w:asciiTheme="majorEastAsia" w:eastAsiaTheme="majorEastAsia" w:hAnsiTheme="majorEastAsia"/>
              </w:rPr>
            </w:pPr>
            <w:r w:rsidRPr="00D54713">
              <w:rPr>
                <w:rFonts w:asciiTheme="majorEastAsia" w:eastAsiaTheme="majorEastAsia" w:hAnsiTheme="majorEastAsia" w:hint="eastAsia"/>
              </w:rPr>
              <w:t>担当</w:t>
            </w:r>
          </w:p>
        </w:tc>
      </w:tr>
      <w:tr w:rsidR="00E749AD" w:rsidRPr="00D54713" w14:paraId="02C8D9A3" w14:textId="77777777" w:rsidTr="0017150C">
        <w:tc>
          <w:tcPr>
            <w:tcW w:w="533" w:type="dxa"/>
            <w:vAlign w:val="center"/>
          </w:tcPr>
          <w:p w14:paraId="3F200BE9" w14:textId="40689C99" w:rsidR="00E749AD" w:rsidRPr="00D54713" w:rsidRDefault="00E749AD" w:rsidP="00B20364">
            <w:pPr>
              <w:widowControl/>
              <w:autoSpaceDE/>
              <w:autoSpaceDN/>
              <w:spacing w:line="320" w:lineRule="exact"/>
              <w:jc w:val="center"/>
              <w:rPr>
                <w:rFonts w:asciiTheme="majorEastAsia" w:eastAsiaTheme="majorEastAsia" w:hAnsiTheme="majorEastAsia"/>
              </w:rPr>
            </w:pPr>
            <w:r w:rsidRPr="00D54713">
              <w:rPr>
                <w:rFonts w:asciiTheme="majorEastAsia" w:eastAsiaTheme="majorEastAsia" w:hAnsiTheme="majorEastAsia" w:hint="eastAsia"/>
              </w:rPr>
              <w:t>6</w:t>
            </w:r>
            <w:r w:rsidR="00B20364">
              <w:rPr>
                <w:rFonts w:asciiTheme="majorEastAsia" w:eastAsiaTheme="majorEastAsia" w:hAnsiTheme="majorEastAsia"/>
              </w:rPr>
              <w:t>1</w:t>
            </w:r>
          </w:p>
        </w:tc>
        <w:tc>
          <w:tcPr>
            <w:tcW w:w="1701" w:type="dxa"/>
            <w:vAlign w:val="center"/>
          </w:tcPr>
          <w:p w14:paraId="4B75BC4A" w14:textId="584D9583" w:rsidR="00E749AD" w:rsidRPr="00D54713" w:rsidRDefault="00E749AD" w:rsidP="00B20364">
            <w:pPr>
              <w:widowControl/>
              <w:autoSpaceDE/>
              <w:autoSpaceDN/>
              <w:spacing w:line="320" w:lineRule="exact"/>
              <w:rPr>
                <w:rFonts w:asciiTheme="majorEastAsia" w:eastAsiaTheme="majorEastAsia" w:hAnsiTheme="majorEastAsia"/>
              </w:rPr>
            </w:pPr>
            <w:r w:rsidRPr="00D54713">
              <w:rPr>
                <w:rFonts w:asciiTheme="majorEastAsia" w:eastAsiaTheme="majorEastAsia" w:hAnsiTheme="majorEastAsia" w:hint="eastAsia"/>
              </w:rPr>
              <w:t>福祉移送サービス事業</w:t>
            </w:r>
          </w:p>
        </w:tc>
        <w:tc>
          <w:tcPr>
            <w:tcW w:w="4394" w:type="dxa"/>
          </w:tcPr>
          <w:p w14:paraId="51D6F2BD" w14:textId="3138DFEB" w:rsidR="00E749AD" w:rsidRPr="00D54713" w:rsidRDefault="00E749AD" w:rsidP="00B20364">
            <w:pPr>
              <w:widowControl/>
              <w:autoSpaceDE/>
              <w:autoSpaceDN/>
              <w:spacing w:line="320" w:lineRule="exact"/>
              <w:rPr>
                <w:rFonts w:asciiTheme="majorEastAsia" w:eastAsiaTheme="majorEastAsia" w:hAnsiTheme="majorEastAsia"/>
              </w:rPr>
            </w:pPr>
            <w:r w:rsidRPr="00D54713">
              <w:rPr>
                <w:rFonts w:asciiTheme="majorEastAsia" w:eastAsiaTheme="majorEastAsia" w:hAnsiTheme="majorEastAsia" w:hint="eastAsia"/>
              </w:rPr>
              <w:t>要支援・要介護認定を受けている人や身体障害者手帳を交付されている人で、自力で公共交通機関を利用して外出することが困難な人に対し、福祉車輌等を用いて送迎</w:t>
            </w:r>
          </w:p>
          <w:p w14:paraId="5DF282B2" w14:textId="0974D291" w:rsidR="00E749AD" w:rsidRPr="00D54713" w:rsidRDefault="00E749AD" w:rsidP="00B20364">
            <w:pPr>
              <w:widowControl/>
              <w:autoSpaceDE/>
              <w:autoSpaceDN/>
              <w:spacing w:line="320" w:lineRule="exact"/>
              <w:rPr>
                <w:rFonts w:asciiTheme="majorEastAsia" w:eastAsiaTheme="majorEastAsia" w:hAnsiTheme="majorEastAsia"/>
              </w:rPr>
            </w:pPr>
            <w:r w:rsidRPr="00D54713">
              <w:rPr>
                <w:rFonts w:asciiTheme="majorEastAsia" w:eastAsiaTheme="majorEastAsia" w:hAnsiTheme="majorEastAsia" w:hint="eastAsia"/>
              </w:rPr>
              <w:t>を行います。シルバー人材センターへ委託した「移送サービス事業」と協定書を締結した町内の</w:t>
            </w:r>
            <w:r w:rsidRPr="00D54713">
              <w:rPr>
                <w:rFonts w:asciiTheme="majorEastAsia" w:eastAsiaTheme="majorEastAsia" w:hAnsiTheme="majorEastAsia"/>
              </w:rPr>
              <w:t>タクシー事業者に対</w:t>
            </w:r>
            <w:r w:rsidRPr="00D54713">
              <w:rPr>
                <w:rFonts w:asciiTheme="majorEastAsia" w:eastAsiaTheme="majorEastAsia" w:hAnsiTheme="majorEastAsia" w:hint="eastAsia"/>
              </w:rPr>
              <w:t>し、タクシー料金の一部を補助する「タクシー運行補</w:t>
            </w:r>
          </w:p>
          <w:p w14:paraId="7EC54A21" w14:textId="682160A8" w:rsidR="00E749AD" w:rsidRPr="00D54713" w:rsidRDefault="00E749AD" w:rsidP="00B20364">
            <w:pPr>
              <w:widowControl/>
              <w:autoSpaceDE/>
              <w:autoSpaceDN/>
              <w:spacing w:line="320" w:lineRule="exact"/>
              <w:rPr>
                <w:rFonts w:asciiTheme="majorEastAsia" w:eastAsiaTheme="majorEastAsia" w:hAnsiTheme="majorEastAsia"/>
              </w:rPr>
            </w:pPr>
            <w:r w:rsidRPr="00D54713">
              <w:rPr>
                <w:rFonts w:asciiTheme="majorEastAsia" w:eastAsiaTheme="majorEastAsia" w:hAnsiTheme="majorEastAsia" w:hint="eastAsia"/>
              </w:rPr>
              <w:t>助金」があります。</w:t>
            </w:r>
          </w:p>
        </w:tc>
        <w:tc>
          <w:tcPr>
            <w:tcW w:w="1552" w:type="dxa"/>
            <w:vAlign w:val="center"/>
          </w:tcPr>
          <w:p w14:paraId="71B9DFBA" w14:textId="24CCD559" w:rsidR="00E749AD" w:rsidRPr="00D54713" w:rsidRDefault="00E749AD" w:rsidP="00B20364">
            <w:pPr>
              <w:widowControl/>
              <w:autoSpaceDE/>
              <w:autoSpaceDN/>
              <w:spacing w:line="320" w:lineRule="exact"/>
              <w:jc w:val="center"/>
              <w:rPr>
                <w:rFonts w:asciiTheme="majorEastAsia" w:eastAsiaTheme="majorEastAsia" w:hAnsiTheme="majorEastAsia"/>
              </w:rPr>
            </w:pPr>
            <w:r w:rsidRPr="00D54713">
              <w:rPr>
                <w:rFonts w:asciiTheme="majorEastAsia" w:eastAsiaTheme="majorEastAsia" w:hAnsiTheme="majorEastAsia" w:hint="eastAsia"/>
              </w:rPr>
              <w:t>町民課</w:t>
            </w:r>
          </w:p>
        </w:tc>
      </w:tr>
      <w:tr w:rsidR="00503726" w:rsidRPr="00D54713" w14:paraId="5603215C" w14:textId="77777777" w:rsidTr="00503726">
        <w:tc>
          <w:tcPr>
            <w:tcW w:w="533" w:type="dxa"/>
            <w:vAlign w:val="center"/>
          </w:tcPr>
          <w:p w14:paraId="006EFB9B" w14:textId="7964B759" w:rsidR="00503726" w:rsidRPr="00D54713" w:rsidRDefault="00503726" w:rsidP="00B20364">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hint="eastAsia"/>
              </w:rPr>
              <w:t>6</w:t>
            </w:r>
            <w:r w:rsidR="00B20364">
              <w:rPr>
                <w:rFonts w:asciiTheme="majorEastAsia" w:eastAsiaTheme="majorEastAsia" w:hAnsiTheme="majorEastAsia"/>
              </w:rPr>
              <w:t>2</w:t>
            </w:r>
          </w:p>
        </w:tc>
        <w:tc>
          <w:tcPr>
            <w:tcW w:w="1701" w:type="dxa"/>
            <w:vAlign w:val="center"/>
          </w:tcPr>
          <w:p w14:paraId="3CB71D62" w14:textId="25DD8983" w:rsidR="00503726" w:rsidRPr="00D54713" w:rsidRDefault="00503726" w:rsidP="00B20364">
            <w:pPr>
              <w:widowControl/>
              <w:autoSpaceDE/>
              <w:autoSpaceDN/>
              <w:spacing w:line="320" w:lineRule="exact"/>
              <w:rPr>
                <w:rFonts w:asciiTheme="majorEastAsia" w:eastAsiaTheme="majorEastAsia" w:hAnsiTheme="majorEastAsia"/>
              </w:rPr>
            </w:pPr>
            <w:r w:rsidRPr="00503726">
              <w:rPr>
                <w:rFonts w:asciiTheme="majorEastAsia" w:eastAsiaTheme="majorEastAsia" w:hAnsiTheme="majorEastAsia" w:hint="eastAsia"/>
              </w:rPr>
              <w:t>サポート機能付き車両</w:t>
            </w:r>
            <w:r w:rsidR="00305EF1">
              <w:rPr>
                <w:rFonts w:asciiTheme="majorEastAsia" w:eastAsiaTheme="majorEastAsia" w:hAnsiTheme="majorEastAsia" w:hint="eastAsia"/>
              </w:rPr>
              <w:t>購入</w:t>
            </w:r>
            <w:r w:rsidRPr="00503726">
              <w:rPr>
                <w:rFonts w:asciiTheme="majorEastAsia" w:eastAsiaTheme="majorEastAsia" w:hAnsiTheme="majorEastAsia" w:hint="eastAsia"/>
              </w:rPr>
              <w:t>の補助</w:t>
            </w:r>
          </w:p>
        </w:tc>
        <w:tc>
          <w:tcPr>
            <w:tcW w:w="4394" w:type="dxa"/>
            <w:vAlign w:val="center"/>
          </w:tcPr>
          <w:p w14:paraId="57EF1BA8" w14:textId="361A81CE" w:rsidR="00503726" w:rsidRPr="00D54713" w:rsidRDefault="00503726" w:rsidP="00B20364">
            <w:pPr>
              <w:widowControl/>
              <w:autoSpaceDE/>
              <w:autoSpaceDN/>
              <w:spacing w:line="320" w:lineRule="exact"/>
              <w:rPr>
                <w:rFonts w:asciiTheme="majorEastAsia" w:eastAsiaTheme="majorEastAsia" w:hAnsiTheme="majorEastAsia"/>
              </w:rPr>
            </w:pPr>
            <w:r w:rsidRPr="00503726">
              <w:rPr>
                <w:rFonts w:asciiTheme="majorEastAsia" w:eastAsiaTheme="majorEastAsia" w:hAnsiTheme="majorEastAsia" w:hint="eastAsia"/>
              </w:rPr>
              <w:t>衝突被害軽減ブレーキ</w:t>
            </w:r>
            <w:r w:rsidR="00305EF1">
              <w:rPr>
                <w:rFonts w:asciiTheme="majorEastAsia" w:eastAsiaTheme="majorEastAsia" w:hAnsiTheme="majorEastAsia" w:hint="eastAsia"/>
              </w:rPr>
              <w:t>、</w:t>
            </w:r>
            <w:r w:rsidRPr="00503726">
              <w:rPr>
                <w:rFonts w:asciiTheme="majorEastAsia" w:eastAsiaTheme="majorEastAsia" w:hAnsiTheme="majorEastAsia" w:hint="eastAsia"/>
              </w:rPr>
              <w:t>車線逸脱警報システムなど</w:t>
            </w:r>
            <w:r>
              <w:rPr>
                <w:rFonts w:asciiTheme="majorEastAsia" w:eastAsiaTheme="majorEastAsia" w:hAnsiTheme="majorEastAsia" w:hint="eastAsia"/>
              </w:rPr>
              <w:t>により</w:t>
            </w:r>
            <w:r w:rsidRPr="00503726">
              <w:rPr>
                <w:rFonts w:asciiTheme="majorEastAsia" w:eastAsiaTheme="majorEastAsia" w:hAnsiTheme="majorEastAsia" w:hint="eastAsia"/>
              </w:rPr>
              <w:t>安全運転を支援してくれる</w:t>
            </w:r>
            <w:r w:rsidR="00305EF1">
              <w:rPr>
                <w:rFonts w:asciiTheme="majorEastAsia" w:eastAsiaTheme="majorEastAsia" w:hAnsiTheme="majorEastAsia" w:hint="eastAsia"/>
              </w:rPr>
              <w:t>車両</w:t>
            </w:r>
            <w:r>
              <w:rPr>
                <w:rFonts w:asciiTheme="majorEastAsia" w:eastAsiaTheme="majorEastAsia" w:hAnsiTheme="majorEastAsia" w:hint="eastAsia"/>
              </w:rPr>
              <w:t>の</w:t>
            </w:r>
            <w:r w:rsidRPr="00503726">
              <w:rPr>
                <w:rFonts w:asciiTheme="majorEastAsia" w:eastAsiaTheme="majorEastAsia" w:hAnsiTheme="majorEastAsia"/>
              </w:rPr>
              <w:t>購入に</w:t>
            </w:r>
            <w:r w:rsidR="00305EF1">
              <w:rPr>
                <w:rFonts w:asciiTheme="majorEastAsia" w:eastAsiaTheme="majorEastAsia" w:hAnsiTheme="majorEastAsia" w:hint="eastAsia"/>
              </w:rPr>
              <w:t>対し</w:t>
            </w:r>
            <w:r w:rsidRPr="00503726">
              <w:rPr>
                <w:rFonts w:asciiTheme="majorEastAsia" w:eastAsiaTheme="majorEastAsia" w:hAnsiTheme="majorEastAsia"/>
              </w:rPr>
              <w:t>、条件に適</w:t>
            </w:r>
            <w:r w:rsidRPr="00503726">
              <w:rPr>
                <w:rFonts w:asciiTheme="majorEastAsia" w:eastAsiaTheme="majorEastAsia" w:hAnsiTheme="majorEastAsia" w:hint="eastAsia"/>
              </w:rPr>
              <w:t>合した</w:t>
            </w:r>
            <w:r>
              <w:rPr>
                <w:rFonts w:asciiTheme="majorEastAsia" w:eastAsiaTheme="majorEastAsia" w:hAnsiTheme="majorEastAsia" w:hint="eastAsia"/>
              </w:rPr>
              <w:t>場合、</w:t>
            </w:r>
            <w:r w:rsidRPr="00503726">
              <w:rPr>
                <w:rFonts w:asciiTheme="majorEastAsia" w:eastAsiaTheme="majorEastAsia" w:hAnsiTheme="majorEastAsia"/>
              </w:rPr>
              <w:t>補助します。</w:t>
            </w:r>
          </w:p>
        </w:tc>
        <w:tc>
          <w:tcPr>
            <w:tcW w:w="1552" w:type="dxa"/>
            <w:vAlign w:val="center"/>
          </w:tcPr>
          <w:p w14:paraId="0B04E648" w14:textId="1A35FD0C" w:rsidR="00503726" w:rsidRPr="00503726" w:rsidRDefault="00503726" w:rsidP="00B20364">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hint="eastAsia"/>
              </w:rPr>
              <w:t>町民課</w:t>
            </w:r>
          </w:p>
        </w:tc>
      </w:tr>
      <w:tr w:rsidR="00421A65" w:rsidRPr="00421A65" w14:paraId="130FA96B" w14:textId="77777777" w:rsidTr="00E749AD">
        <w:tc>
          <w:tcPr>
            <w:tcW w:w="533" w:type="dxa"/>
            <w:vAlign w:val="center"/>
          </w:tcPr>
          <w:p w14:paraId="6E51E774" w14:textId="1203F6BE" w:rsidR="00E749AD" w:rsidRPr="00421A65" w:rsidRDefault="00E749AD" w:rsidP="00B20364">
            <w:pPr>
              <w:widowControl/>
              <w:autoSpaceDE/>
              <w:autoSpaceDN/>
              <w:spacing w:line="320" w:lineRule="exact"/>
              <w:jc w:val="center"/>
              <w:rPr>
                <w:rFonts w:asciiTheme="majorEastAsia" w:eastAsiaTheme="majorEastAsia" w:hAnsiTheme="majorEastAsia"/>
              </w:rPr>
            </w:pPr>
            <w:r w:rsidRPr="00421A65">
              <w:rPr>
                <w:rFonts w:asciiTheme="majorEastAsia" w:eastAsiaTheme="majorEastAsia" w:hAnsiTheme="majorEastAsia" w:hint="eastAsia"/>
              </w:rPr>
              <w:t>6</w:t>
            </w:r>
            <w:r w:rsidR="00B20364" w:rsidRPr="00421A65">
              <w:rPr>
                <w:rFonts w:asciiTheme="majorEastAsia" w:eastAsiaTheme="majorEastAsia" w:hAnsiTheme="majorEastAsia"/>
              </w:rPr>
              <w:t>3</w:t>
            </w:r>
          </w:p>
        </w:tc>
        <w:tc>
          <w:tcPr>
            <w:tcW w:w="1701" w:type="dxa"/>
            <w:vAlign w:val="center"/>
          </w:tcPr>
          <w:p w14:paraId="5729318C" w14:textId="697C57AC" w:rsidR="00E749AD" w:rsidRPr="00421A65" w:rsidRDefault="00E749AD" w:rsidP="00B20364">
            <w:pPr>
              <w:widowControl/>
              <w:autoSpaceDE/>
              <w:autoSpaceDN/>
              <w:spacing w:line="320" w:lineRule="exact"/>
              <w:rPr>
                <w:rFonts w:asciiTheme="majorEastAsia" w:eastAsiaTheme="majorEastAsia" w:hAnsiTheme="majorEastAsia"/>
              </w:rPr>
            </w:pPr>
            <w:r w:rsidRPr="00421A65">
              <w:rPr>
                <w:rFonts w:asciiTheme="majorEastAsia" w:eastAsiaTheme="majorEastAsia" w:hAnsiTheme="majorEastAsia" w:hint="eastAsia"/>
              </w:rPr>
              <w:t>避難行動要支援者対策</w:t>
            </w:r>
          </w:p>
        </w:tc>
        <w:tc>
          <w:tcPr>
            <w:tcW w:w="4394" w:type="dxa"/>
            <w:vAlign w:val="center"/>
          </w:tcPr>
          <w:p w14:paraId="625EA1B2" w14:textId="5E2080C6" w:rsidR="00E749AD" w:rsidRPr="00421A65" w:rsidRDefault="00E749AD" w:rsidP="00B20364">
            <w:pPr>
              <w:widowControl/>
              <w:autoSpaceDE/>
              <w:autoSpaceDN/>
              <w:spacing w:line="320" w:lineRule="exact"/>
              <w:rPr>
                <w:rFonts w:asciiTheme="majorEastAsia" w:eastAsiaTheme="majorEastAsia" w:hAnsiTheme="majorEastAsia"/>
              </w:rPr>
            </w:pPr>
            <w:r w:rsidRPr="00421A65">
              <w:rPr>
                <w:rFonts w:asciiTheme="majorEastAsia" w:eastAsiaTheme="majorEastAsia" w:hAnsiTheme="majorEastAsia" w:hint="eastAsia"/>
              </w:rPr>
              <w:t>有事の際に迅速かつ適切な対応を可能とするとともに、日頃の見守り支援等地域の相互扶助活動に役立てることを目的に、災害時の避難等において地域や行政の援護が必要と想定される町民の必要な情報を整備します。対象は、要介護３～５の人または身体障害者手</w:t>
            </w:r>
            <w:r w:rsidRPr="00421A65">
              <w:rPr>
                <w:rFonts w:asciiTheme="majorEastAsia" w:eastAsiaTheme="majorEastAsia" w:hAnsiTheme="majorEastAsia"/>
              </w:rPr>
              <w:t>帳１</w:t>
            </w:r>
            <w:r w:rsidRPr="00421A65">
              <w:rPr>
                <w:rFonts w:asciiTheme="majorEastAsia" w:eastAsiaTheme="majorEastAsia" w:hAnsiTheme="majorEastAsia" w:hint="eastAsia"/>
              </w:rPr>
              <w:t>・</w:t>
            </w:r>
            <w:r w:rsidRPr="00421A65">
              <w:rPr>
                <w:rFonts w:asciiTheme="majorEastAsia" w:eastAsiaTheme="majorEastAsia" w:hAnsiTheme="majorEastAsia"/>
              </w:rPr>
              <w:t>２級</w:t>
            </w:r>
            <w:r w:rsidRPr="00421A65">
              <w:rPr>
                <w:rFonts w:asciiTheme="majorEastAsia" w:eastAsiaTheme="majorEastAsia" w:hAnsiTheme="majorEastAsia" w:hint="eastAsia"/>
              </w:rPr>
              <w:t>等</w:t>
            </w:r>
            <w:r w:rsidRPr="00421A65">
              <w:rPr>
                <w:rFonts w:asciiTheme="majorEastAsia" w:eastAsiaTheme="majorEastAsia" w:hAnsiTheme="majorEastAsia"/>
              </w:rPr>
              <w:t>の</w:t>
            </w:r>
            <w:r w:rsidRPr="00421A65">
              <w:rPr>
                <w:rFonts w:asciiTheme="majorEastAsia" w:eastAsiaTheme="majorEastAsia" w:hAnsiTheme="majorEastAsia" w:hint="eastAsia"/>
              </w:rPr>
              <w:t>人</w:t>
            </w:r>
            <w:r w:rsidRPr="00421A65">
              <w:rPr>
                <w:rFonts w:asciiTheme="majorEastAsia" w:eastAsiaTheme="majorEastAsia" w:hAnsiTheme="majorEastAsia"/>
              </w:rPr>
              <w:t>です。</w:t>
            </w:r>
          </w:p>
        </w:tc>
        <w:tc>
          <w:tcPr>
            <w:tcW w:w="1552" w:type="dxa"/>
            <w:vAlign w:val="center"/>
          </w:tcPr>
          <w:p w14:paraId="1027430F" w14:textId="77777777" w:rsidR="00E749AD" w:rsidRPr="00421A65" w:rsidRDefault="00E749AD" w:rsidP="00B20364">
            <w:pPr>
              <w:widowControl/>
              <w:autoSpaceDE/>
              <w:autoSpaceDN/>
              <w:spacing w:line="320" w:lineRule="exact"/>
              <w:jc w:val="center"/>
              <w:rPr>
                <w:rFonts w:asciiTheme="majorEastAsia" w:eastAsiaTheme="majorEastAsia" w:hAnsiTheme="majorEastAsia"/>
              </w:rPr>
            </w:pPr>
            <w:r w:rsidRPr="00421A65">
              <w:rPr>
                <w:rFonts w:asciiTheme="majorEastAsia" w:eastAsiaTheme="majorEastAsia" w:hAnsiTheme="majorEastAsia" w:hint="eastAsia"/>
              </w:rPr>
              <w:t>町民課</w:t>
            </w:r>
          </w:p>
          <w:p w14:paraId="636E21B3" w14:textId="5A610B54" w:rsidR="00451C74" w:rsidRPr="00421A65" w:rsidRDefault="00451C74" w:rsidP="00B20364">
            <w:pPr>
              <w:widowControl/>
              <w:autoSpaceDE/>
              <w:autoSpaceDN/>
              <w:spacing w:line="320" w:lineRule="exact"/>
              <w:jc w:val="center"/>
              <w:rPr>
                <w:rFonts w:asciiTheme="majorEastAsia" w:eastAsiaTheme="majorEastAsia" w:hAnsiTheme="majorEastAsia"/>
              </w:rPr>
            </w:pPr>
            <w:r w:rsidRPr="00421A65">
              <w:rPr>
                <w:rFonts w:asciiTheme="majorEastAsia" w:eastAsiaTheme="majorEastAsia" w:hAnsiTheme="majorEastAsia" w:hint="eastAsia"/>
              </w:rPr>
              <w:t>総務課</w:t>
            </w:r>
          </w:p>
        </w:tc>
      </w:tr>
      <w:tr w:rsidR="00E749AD" w:rsidRPr="00D54713" w14:paraId="2419AE17" w14:textId="77777777" w:rsidTr="00E749AD">
        <w:tc>
          <w:tcPr>
            <w:tcW w:w="533" w:type="dxa"/>
            <w:vAlign w:val="center"/>
          </w:tcPr>
          <w:p w14:paraId="5AE33C18" w14:textId="31B5FDE8" w:rsidR="00E749AD" w:rsidRPr="00D54713" w:rsidRDefault="00E749AD" w:rsidP="00B20364">
            <w:pPr>
              <w:widowControl/>
              <w:autoSpaceDE/>
              <w:autoSpaceDN/>
              <w:spacing w:line="320" w:lineRule="exact"/>
              <w:jc w:val="center"/>
              <w:rPr>
                <w:rFonts w:asciiTheme="majorEastAsia" w:eastAsiaTheme="majorEastAsia" w:hAnsiTheme="majorEastAsia"/>
              </w:rPr>
            </w:pPr>
            <w:r w:rsidRPr="00D54713">
              <w:rPr>
                <w:rFonts w:asciiTheme="majorEastAsia" w:eastAsiaTheme="majorEastAsia" w:hAnsiTheme="majorEastAsia" w:hint="eastAsia"/>
              </w:rPr>
              <w:t>6</w:t>
            </w:r>
            <w:r w:rsidR="00B20364">
              <w:rPr>
                <w:rFonts w:asciiTheme="majorEastAsia" w:eastAsiaTheme="majorEastAsia" w:hAnsiTheme="majorEastAsia"/>
              </w:rPr>
              <w:t>4</w:t>
            </w:r>
          </w:p>
        </w:tc>
        <w:tc>
          <w:tcPr>
            <w:tcW w:w="1701" w:type="dxa"/>
            <w:vAlign w:val="center"/>
          </w:tcPr>
          <w:p w14:paraId="5A8556D5" w14:textId="705020C2" w:rsidR="00E749AD" w:rsidRPr="00D54713" w:rsidRDefault="00E749AD" w:rsidP="00B20364">
            <w:pPr>
              <w:widowControl/>
              <w:autoSpaceDE/>
              <w:autoSpaceDN/>
              <w:spacing w:line="320" w:lineRule="exact"/>
              <w:rPr>
                <w:rFonts w:asciiTheme="majorEastAsia" w:eastAsiaTheme="majorEastAsia" w:hAnsiTheme="majorEastAsia"/>
              </w:rPr>
            </w:pPr>
            <w:r w:rsidRPr="00D54713">
              <w:rPr>
                <w:rFonts w:asciiTheme="majorEastAsia" w:eastAsiaTheme="majorEastAsia" w:hAnsiTheme="majorEastAsia" w:hint="eastAsia"/>
              </w:rPr>
              <w:t>絆のバトン事業</w:t>
            </w:r>
          </w:p>
        </w:tc>
        <w:tc>
          <w:tcPr>
            <w:tcW w:w="4394" w:type="dxa"/>
            <w:vAlign w:val="center"/>
          </w:tcPr>
          <w:p w14:paraId="48611BB8" w14:textId="34077F05" w:rsidR="00E749AD" w:rsidRPr="00D54713" w:rsidRDefault="00E749AD" w:rsidP="00B20364">
            <w:pPr>
              <w:widowControl/>
              <w:autoSpaceDE/>
              <w:autoSpaceDN/>
              <w:spacing w:line="320" w:lineRule="exact"/>
              <w:rPr>
                <w:rFonts w:asciiTheme="majorEastAsia" w:eastAsiaTheme="majorEastAsia" w:hAnsiTheme="majorEastAsia"/>
              </w:rPr>
            </w:pPr>
            <w:r w:rsidRPr="00D54713">
              <w:rPr>
                <w:rFonts w:asciiTheme="majorEastAsia" w:eastAsiaTheme="majorEastAsia" w:hAnsiTheme="majorEastAsia" w:hint="eastAsia"/>
              </w:rPr>
              <w:t>救急や災害等の緊急時において、速やかに情報を把握するための救急医療キットとして、連絡先、主治医、常用薬等重要な医療情報を収納する「絆のバトン」を全世帯に配付します。</w:t>
            </w:r>
          </w:p>
        </w:tc>
        <w:tc>
          <w:tcPr>
            <w:tcW w:w="1552" w:type="dxa"/>
            <w:vAlign w:val="center"/>
          </w:tcPr>
          <w:p w14:paraId="507142BA" w14:textId="7FF294D0" w:rsidR="00E749AD" w:rsidRPr="00D54713" w:rsidRDefault="00E749AD" w:rsidP="00B20364">
            <w:pPr>
              <w:widowControl/>
              <w:autoSpaceDE/>
              <w:autoSpaceDN/>
              <w:spacing w:line="320" w:lineRule="exact"/>
              <w:jc w:val="center"/>
              <w:rPr>
                <w:rFonts w:asciiTheme="majorEastAsia" w:eastAsiaTheme="majorEastAsia" w:hAnsiTheme="majorEastAsia"/>
              </w:rPr>
            </w:pPr>
            <w:r w:rsidRPr="00D54713">
              <w:rPr>
                <w:rFonts w:asciiTheme="majorEastAsia" w:eastAsiaTheme="majorEastAsia" w:hAnsiTheme="majorEastAsia" w:hint="eastAsia"/>
              </w:rPr>
              <w:t>町民課</w:t>
            </w:r>
          </w:p>
        </w:tc>
      </w:tr>
      <w:tr w:rsidR="00E749AD" w:rsidRPr="00D54713" w14:paraId="197BC16C" w14:textId="77777777" w:rsidTr="0017150C">
        <w:tc>
          <w:tcPr>
            <w:tcW w:w="533" w:type="dxa"/>
            <w:vAlign w:val="center"/>
          </w:tcPr>
          <w:p w14:paraId="412D0ACB" w14:textId="1B99CD6B" w:rsidR="00E749AD" w:rsidRPr="00D54713" w:rsidRDefault="00B20364" w:rsidP="00B20364">
            <w:pPr>
              <w:widowControl/>
              <w:autoSpaceDE/>
              <w:autoSpaceDN/>
              <w:spacing w:line="320" w:lineRule="exact"/>
              <w:jc w:val="center"/>
              <w:rPr>
                <w:rFonts w:asciiTheme="majorEastAsia" w:eastAsiaTheme="majorEastAsia" w:hAnsiTheme="majorEastAsia"/>
              </w:rPr>
            </w:pPr>
            <w:r>
              <w:rPr>
                <w:rFonts w:asciiTheme="majorEastAsia" w:eastAsiaTheme="majorEastAsia" w:hAnsiTheme="majorEastAsia"/>
              </w:rPr>
              <w:t>65</w:t>
            </w:r>
          </w:p>
        </w:tc>
        <w:tc>
          <w:tcPr>
            <w:tcW w:w="1701" w:type="dxa"/>
            <w:vAlign w:val="center"/>
          </w:tcPr>
          <w:p w14:paraId="7803D5E6" w14:textId="762D9AA1" w:rsidR="00E749AD" w:rsidRPr="00D54713" w:rsidRDefault="00E749AD" w:rsidP="00B20364">
            <w:pPr>
              <w:widowControl/>
              <w:autoSpaceDE/>
              <w:autoSpaceDN/>
              <w:spacing w:line="320" w:lineRule="exact"/>
              <w:rPr>
                <w:rFonts w:asciiTheme="majorEastAsia" w:eastAsiaTheme="majorEastAsia" w:hAnsiTheme="majorEastAsia"/>
              </w:rPr>
            </w:pPr>
            <w:r w:rsidRPr="00D54713">
              <w:rPr>
                <w:rFonts w:asciiTheme="majorEastAsia" w:eastAsiaTheme="majorEastAsia" w:hAnsiTheme="majorEastAsia" w:hint="eastAsia"/>
              </w:rPr>
              <w:t>高齢者の権利擁護のための相談支援</w:t>
            </w:r>
          </w:p>
        </w:tc>
        <w:tc>
          <w:tcPr>
            <w:tcW w:w="4394" w:type="dxa"/>
            <w:vAlign w:val="center"/>
          </w:tcPr>
          <w:p w14:paraId="4631D5AF" w14:textId="236379CE" w:rsidR="00E749AD" w:rsidRPr="00D54713" w:rsidRDefault="00E749AD" w:rsidP="00B20364">
            <w:pPr>
              <w:widowControl/>
              <w:autoSpaceDE/>
              <w:autoSpaceDN/>
              <w:spacing w:line="320" w:lineRule="exact"/>
              <w:rPr>
                <w:rFonts w:asciiTheme="majorEastAsia" w:eastAsiaTheme="majorEastAsia" w:hAnsiTheme="majorEastAsia"/>
              </w:rPr>
            </w:pPr>
            <w:r w:rsidRPr="00D54713">
              <w:rPr>
                <w:rFonts w:asciiTheme="majorEastAsia" w:eastAsiaTheme="majorEastAsia" w:hAnsiTheme="majorEastAsia" w:hint="eastAsia"/>
              </w:rPr>
              <w:t>高齢者相談センターにおいて、高齢者虐待や消費者被害等の権利擁護に関する相談支援を行います。</w:t>
            </w:r>
          </w:p>
        </w:tc>
        <w:tc>
          <w:tcPr>
            <w:tcW w:w="1552" w:type="dxa"/>
            <w:vAlign w:val="center"/>
          </w:tcPr>
          <w:p w14:paraId="00DF819B" w14:textId="2348ECAA" w:rsidR="00E749AD" w:rsidRPr="00D54713" w:rsidRDefault="00E749AD" w:rsidP="00B20364">
            <w:pPr>
              <w:widowControl/>
              <w:autoSpaceDE/>
              <w:autoSpaceDN/>
              <w:spacing w:line="320" w:lineRule="exact"/>
              <w:jc w:val="center"/>
              <w:rPr>
                <w:rFonts w:asciiTheme="majorEastAsia" w:eastAsiaTheme="majorEastAsia" w:hAnsiTheme="majorEastAsia"/>
              </w:rPr>
            </w:pPr>
            <w:r w:rsidRPr="00D54713">
              <w:rPr>
                <w:rFonts w:asciiTheme="majorEastAsia" w:eastAsiaTheme="majorEastAsia" w:hAnsiTheme="majorEastAsia" w:hint="eastAsia"/>
              </w:rPr>
              <w:t>町民課</w:t>
            </w:r>
          </w:p>
        </w:tc>
      </w:tr>
      <w:tr w:rsidR="004464AE" w:rsidRPr="004464AE" w14:paraId="0D97CA52" w14:textId="77777777" w:rsidTr="0017150C">
        <w:tc>
          <w:tcPr>
            <w:tcW w:w="533" w:type="dxa"/>
            <w:vAlign w:val="center"/>
          </w:tcPr>
          <w:p w14:paraId="62ECEF59" w14:textId="1C0B39BD" w:rsidR="00B20364" w:rsidRPr="004464AE" w:rsidRDefault="00B20364" w:rsidP="00B20364">
            <w:pPr>
              <w:widowControl/>
              <w:autoSpaceDE/>
              <w:autoSpaceDN/>
              <w:spacing w:line="320" w:lineRule="exact"/>
              <w:jc w:val="center"/>
              <w:rPr>
                <w:rFonts w:asciiTheme="majorEastAsia" w:eastAsiaTheme="majorEastAsia" w:hAnsiTheme="majorEastAsia"/>
              </w:rPr>
            </w:pPr>
            <w:r w:rsidRPr="004464AE">
              <w:rPr>
                <w:rFonts w:asciiTheme="majorEastAsia" w:eastAsiaTheme="majorEastAsia" w:hAnsiTheme="majorEastAsia" w:hint="eastAsia"/>
              </w:rPr>
              <w:t>6</w:t>
            </w:r>
            <w:r w:rsidRPr="004464AE">
              <w:rPr>
                <w:rFonts w:asciiTheme="majorEastAsia" w:eastAsiaTheme="majorEastAsia" w:hAnsiTheme="majorEastAsia"/>
              </w:rPr>
              <w:t>6</w:t>
            </w:r>
          </w:p>
        </w:tc>
        <w:tc>
          <w:tcPr>
            <w:tcW w:w="1701" w:type="dxa"/>
            <w:vAlign w:val="center"/>
          </w:tcPr>
          <w:p w14:paraId="36A71A66" w14:textId="79A36890" w:rsidR="00B20364" w:rsidRPr="004464AE" w:rsidRDefault="00B20364" w:rsidP="00B20364">
            <w:pPr>
              <w:widowControl/>
              <w:autoSpaceDE/>
              <w:autoSpaceDN/>
              <w:spacing w:line="320" w:lineRule="exact"/>
              <w:rPr>
                <w:rFonts w:asciiTheme="majorEastAsia" w:eastAsiaTheme="majorEastAsia" w:hAnsiTheme="majorEastAsia"/>
              </w:rPr>
            </w:pPr>
            <w:r w:rsidRPr="004464AE">
              <w:rPr>
                <w:rFonts w:asciiTheme="majorEastAsia" w:eastAsiaTheme="majorEastAsia" w:hAnsiTheme="majorEastAsia" w:hint="eastAsia"/>
              </w:rPr>
              <w:t>成年後見に関する広報・啓発活動</w:t>
            </w:r>
          </w:p>
        </w:tc>
        <w:tc>
          <w:tcPr>
            <w:tcW w:w="4394" w:type="dxa"/>
            <w:vAlign w:val="center"/>
          </w:tcPr>
          <w:p w14:paraId="43AC9891" w14:textId="577CECB0" w:rsidR="00B20364" w:rsidRPr="004464AE" w:rsidRDefault="00B20364" w:rsidP="00B20364">
            <w:pPr>
              <w:widowControl/>
              <w:autoSpaceDE/>
              <w:autoSpaceDN/>
              <w:spacing w:line="320" w:lineRule="exact"/>
              <w:rPr>
                <w:rFonts w:asciiTheme="majorEastAsia" w:eastAsiaTheme="majorEastAsia" w:hAnsiTheme="majorEastAsia"/>
              </w:rPr>
            </w:pPr>
            <w:r w:rsidRPr="004464AE">
              <w:rPr>
                <w:rFonts w:asciiTheme="majorEastAsia" w:eastAsiaTheme="majorEastAsia" w:hAnsiTheme="majorEastAsia" w:hint="eastAsia"/>
              </w:rPr>
              <w:t>成年後見制度等に関する情報について、権利擁護支援センターとともに、町民や関係機関に幅広く広報・啓発を行います。</w:t>
            </w:r>
          </w:p>
        </w:tc>
        <w:tc>
          <w:tcPr>
            <w:tcW w:w="1552" w:type="dxa"/>
            <w:vAlign w:val="center"/>
          </w:tcPr>
          <w:p w14:paraId="4F65C087" w14:textId="4DF8C045" w:rsidR="00B20364" w:rsidRPr="004464AE" w:rsidRDefault="00B20364" w:rsidP="00B20364">
            <w:pPr>
              <w:widowControl/>
              <w:autoSpaceDE/>
              <w:autoSpaceDN/>
              <w:spacing w:line="320" w:lineRule="exact"/>
              <w:jc w:val="center"/>
              <w:rPr>
                <w:rFonts w:asciiTheme="majorEastAsia" w:eastAsiaTheme="majorEastAsia" w:hAnsiTheme="majorEastAsia"/>
              </w:rPr>
            </w:pPr>
            <w:r w:rsidRPr="004464AE">
              <w:rPr>
                <w:rFonts w:asciiTheme="majorEastAsia" w:eastAsiaTheme="majorEastAsia" w:hAnsiTheme="majorEastAsia" w:hint="eastAsia"/>
              </w:rPr>
              <w:t>町民課</w:t>
            </w:r>
          </w:p>
        </w:tc>
      </w:tr>
      <w:tr w:rsidR="004464AE" w:rsidRPr="004464AE" w14:paraId="4C017DB3" w14:textId="77777777" w:rsidTr="0017150C">
        <w:tc>
          <w:tcPr>
            <w:tcW w:w="533" w:type="dxa"/>
            <w:vAlign w:val="center"/>
          </w:tcPr>
          <w:p w14:paraId="301D7C6E" w14:textId="0C5C7141" w:rsidR="00B20364" w:rsidRPr="004464AE" w:rsidRDefault="00B20364" w:rsidP="00B20364">
            <w:pPr>
              <w:widowControl/>
              <w:autoSpaceDE/>
              <w:autoSpaceDN/>
              <w:spacing w:line="320" w:lineRule="exact"/>
              <w:jc w:val="center"/>
              <w:rPr>
                <w:rFonts w:asciiTheme="majorEastAsia" w:eastAsiaTheme="majorEastAsia" w:hAnsiTheme="majorEastAsia"/>
              </w:rPr>
            </w:pPr>
            <w:r w:rsidRPr="004464AE">
              <w:rPr>
                <w:rFonts w:asciiTheme="majorEastAsia" w:eastAsiaTheme="majorEastAsia" w:hAnsiTheme="majorEastAsia" w:hint="eastAsia"/>
              </w:rPr>
              <w:t>67</w:t>
            </w:r>
          </w:p>
        </w:tc>
        <w:tc>
          <w:tcPr>
            <w:tcW w:w="1701" w:type="dxa"/>
            <w:vAlign w:val="center"/>
          </w:tcPr>
          <w:p w14:paraId="763B6386" w14:textId="5D75BFCE" w:rsidR="00B20364" w:rsidRPr="004464AE" w:rsidRDefault="00B20364" w:rsidP="00B20364">
            <w:pPr>
              <w:widowControl/>
              <w:autoSpaceDE/>
              <w:autoSpaceDN/>
              <w:spacing w:line="320" w:lineRule="exact"/>
              <w:rPr>
                <w:rFonts w:asciiTheme="majorEastAsia" w:eastAsiaTheme="majorEastAsia" w:hAnsiTheme="majorEastAsia"/>
              </w:rPr>
            </w:pPr>
            <w:r w:rsidRPr="004464AE">
              <w:rPr>
                <w:rFonts w:asciiTheme="majorEastAsia" w:eastAsiaTheme="majorEastAsia" w:hAnsiTheme="majorEastAsia" w:hint="eastAsia"/>
              </w:rPr>
              <w:t>成年後見に関する相談支援等</w:t>
            </w:r>
          </w:p>
        </w:tc>
        <w:tc>
          <w:tcPr>
            <w:tcW w:w="4394" w:type="dxa"/>
            <w:vAlign w:val="center"/>
          </w:tcPr>
          <w:p w14:paraId="5F65FB2C" w14:textId="1F7006DE" w:rsidR="00B20364" w:rsidRPr="004464AE" w:rsidRDefault="00B20364" w:rsidP="00B20364">
            <w:pPr>
              <w:widowControl/>
              <w:autoSpaceDE/>
              <w:autoSpaceDN/>
              <w:spacing w:line="320" w:lineRule="exact"/>
              <w:rPr>
                <w:rFonts w:asciiTheme="majorEastAsia" w:eastAsiaTheme="majorEastAsia" w:hAnsiTheme="majorEastAsia"/>
              </w:rPr>
            </w:pPr>
            <w:r w:rsidRPr="004464AE">
              <w:rPr>
                <w:rFonts w:asciiTheme="majorEastAsia" w:eastAsiaTheme="majorEastAsia" w:hAnsiTheme="majorEastAsia" w:hint="eastAsia"/>
              </w:rPr>
              <w:t>成年後見制度の利用の円滑化を図るため、権利擁護支援センターにおいて、成年後見制度の利用に関する相談や申し立てに関する支援等を行います。</w:t>
            </w:r>
          </w:p>
        </w:tc>
        <w:tc>
          <w:tcPr>
            <w:tcW w:w="1552" w:type="dxa"/>
            <w:vAlign w:val="center"/>
          </w:tcPr>
          <w:p w14:paraId="6661AB9C" w14:textId="329F8B54" w:rsidR="00B20364" w:rsidRPr="004464AE" w:rsidRDefault="00B20364" w:rsidP="00B20364">
            <w:pPr>
              <w:widowControl/>
              <w:autoSpaceDE/>
              <w:autoSpaceDN/>
              <w:spacing w:line="320" w:lineRule="exact"/>
              <w:jc w:val="center"/>
              <w:rPr>
                <w:rFonts w:asciiTheme="majorEastAsia" w:eastAsiaTheme="majorEastAsia" w:hAnsiTheme="majorEastAsia"/>
              </w:rPr>
            </w:pPr>
            <w:r w:rsidRPr="004464AE">
              <w:rPr>
                <w:rFonts w:asciiTheme="majorEastAsia" w:eastAsiaTheme="majorEastAsia" w:hAnsiTheme="majorEastAsia" w:hint="eastAsia"/>
              </w:rPr>
              <w:t>町民課</w:t>
            </w:r>
          </w:p>
        </w:tc>
      </w:tr>
      <w:tr w:rsidR="004464AE" w:rsidRPr="004464AE" w14:paraId="64B083F6" w14:textId="77777777" w:rsidTr="0017150C">
        <w:tc>
          <w:tcPr>
            <w:tcW w:w="533" w:type="dxa"/>
            <w:vAlign w:val="center"/>
          </w:tcPr>
          <w:p w14:paraId="3BB802DC" w14:textId="0B01BE64" w:rsidR="00B20364" w:rsidRPr="004464AE" w:rsidRDefault="00B20364" w:rsidP="00B20364">
            <w:pPr>
              <w:widowControl/>
              <w:autoSpaceDE/>
              <w:autoSpaceDN/>
              <w:spacing w:line="320" w:lineRule="exact"/>
              <w:jc w:val="center"/>
              <w:rPr>
                <w:rFonts w:asciiTheme="majorEastAsia" w:eastAsiaTheme="majorEastAsia" w:hAnsiTheme="majorEastAsia"/>
              </w:rPr>
            </w:pPr>
            <w:r w:rsidRPr="004464AE">
              <w:rPr>
                <w:rFonts w:asciiTheme="majorEastAsia" w:eastAsiaTheme="majorEastAsia" w:hAnsiTheme="majorEastAsia"/>
              </w:rPr>
              <w:t>68</w:t>
            </w:r>
          </w:p>
        </w:tc>
        <w:tc>
          <w:tcPr>
            <w:tcW w:w="1701" w:type="dxa"/>
            <w:vAlign w:val="center"/>
          </w:tcPr>
          <w:p w14:paraId="1D5280DC" w14:textId="7BDBA9E7" w:rsidR="00B20364" w:rsidRPr="004464AE" w:rsidRDefault="00B20364" w:rsidP="00B20364">
            <w:pPr>
              <w:widowControl/>
              <w:autoSpaceDE/>
              <w:autoSpaceDN/>
              <w:spacing w:line="320" w:lineRule="exact"/>
              <w:rPr>
                <w:rFonts w:asciiTheme="majorEastAsia" w:eastAsiaTheme="majorEastAsia" w:hAnsiTheme="majorEastAsia"/>
              </w:rPr>
            </w:pPr>
            <w:r w:rsidRPr="004464AE">
              <w:rPr>
                <w:rFonts w:asciiTheme="majorEastAsia" w:eastAsiaTheme="majorEastAsia" w:hAnsiTheme="majorEastAsia" w:hint="eastAsia"/>
              </w:rPr>
              <w:t>成年後見制度利用支援事業</w:t>
            </w:r>
          </w:p>
        </w:tc>
        <w:tc>
          <w:tcPr>
            <w:tcW w:w="4394" w:type="dxa"/>
            <w:vAlign w:val="center"/>
          </w:tcPr>
          <w:p w14:paraId="01264C4C" w14:textId="00226C8A" w:rsidR="00B20364" w:rsidRPr="004464AE" w:rsidRDefault="00B20364" w:rsidP="00B20364">
            <w:pPr>
              <w:widowControl/>
              <w:autoSpaceDE/>
              <w:autoSpaceDN/>
              <w:spacing w:line="320" w:lineRule="exact"/>
              <w:rPr>
                <w:rFonts w:asciiTheme="majorEastAsia" w:eastAsiaTheme="majorEastAsia" w:hAnsiTheme="majorEastAsia"/>
              </w:rPr>
            </w:pPr>
            <w:r w:rsidRPr="004464AE">
              <w:rPr>
                <w:rFonts w:asciiTheme="majorEastAsia" w:eastAsiaTheme="majorEastAsia" w:hAnsiTheme="majorEastAsia" w:hint="eastAsia"/>
              </w:rPr>
              <w:t>認知症等により判断能力が十分でない人が成年後見制度を利用する際に、近親者等に申立人がいない場合、町が家庭裁判所に申し立てを行います。また、成年後見制度の申立てに要する経費や成年後見人等の報酬の助成を行い、安心して生活できるよう支援します。</w:t>
            </w:r>
          </w:p>
        </w:tc>
        <w:tc>
          <w:tcPr>
            <w:tcW w:w="1552" w:type="dxa"/>
            <w:vAlign w:val="center"/>
          </w:tcPr>
          <w:p w14:paraId="3549A0F4" w14:textId="3FAC015C" w:rsidR="00B20364" w:rsidRPr="004464AE" w:rsidRDefault="00B20364" w:rsidP="00B20364">
            <w:pPr>
              <w:widowControl/>
              <w:autoSpaceDE/>
              <w:autoSpaceDN/>
              <w:spacing w:line="320" w:lineRule="exact"/>
              <w:jc w:val="center"/>
              <w:rPr>
                <w:rFonts w:asciiTheme="majorEastAsia" w:eastAsiaTheme="majorEastAsia" w:hAnsiTheme="majorEastAsia"/>
              </w:rPr>
            </w:pPr>
            <w:r w:rsidRPr="004464AE">
              <w:rPr>
                <w:rFonts w:asciiTheme="majorEastAsia" w:eastAsiaTheme="majorEastAsia" w:hAnsiTheme="majorEastAsia" w:hint="eastAsia"/>
              </w:rPr>
              <w:t>町民課</w:t>
            </w:r>
          </w:p>
        </w:tc>
      </w:tr>
    </w:tbl>
    <w:p w14:paraId="2ACBF4A3" w14:textId="77777777" w:rsidR="00B20364" w:rsidRDefault="00B20364" w:rsidP="001A1764">
      <w:pPr>
        <w:widowControl/>
        <w:autoSpaceDE/>
        <w:autoSpaceDN/>
        <w:spacing w:line="240" w:lineRule="exact"/>
        <w:rPr>
          <w:rFonts w:asciiTheme="majorEastAsia" w:eastAsiaTheme="majorEastAsia" w:hAnsiTheme="majorEastAsia"/>
        </w:rPr>
      </w:pPr>
    </w:p>
    <w:p w14:paraId="305FDEA3" w14:textId="77777777" w:rsidR="001A1764" w:rsidRPr="004464AE" w:rsidRDefault="001A1764" w:rsidP="001A1764">
      <w:pPr>
        <w:pStyle w:val="a5"/>
        <w:numPr>
          <w:ilvl w:val="0"/>
          <w:numId w:val="10"/>
        </w:numPr>
        <w:ind w:leftChars="300" w:left="1102" w:hanging="442"/>
        <w:rPr>
          <w:rFonts w:asciiTheme="majorEastAsia" w:eastAsiaTheme="majorEastAsia" w:hAnsiTheme="majorEastAsia"/>
          <w:b/>
          <w:sz w:val="24"/>
        </w:rPr>
      </w:pPr>
      <w:r w:rsidRPr="004464AE">
        <w:rPr>
          <w:rFonts w:asciiTheme="majorEastAsia" w:eastAsiaTheme="majorEastAsia" w:hAnsiTheme="majorEastAsia" w:hint="eastAsia"/>
          <w:b/>
          <w:sz w:val="24"/>
        </w:rPr>
        <w:t>主要事業等の量の見込み</w:t>
      </w:r>
    </w:p>
    <w:tbl>
      <w:tblPr>
        <w:tblStyle w:val="af4"/>
        <w:tblW w:w="8221" w:type="dxa"/>
        <w:tblInd w:w="846" w:type="dxa"/>
        <w:tblLayout w:type="fixed"/>
        <w:tblLook w:val="04A0" w:firstRow="1" w:lastRow="0" w:firstColumn="1" w:lastColumn="0" w:noHBand="0" w:noVBand="1"/>
      </w:tblPr>
      <w:tblGrid>
        <w:gridCol w:w="1701"/>
        <w:gridCol w:w="1086"/>
        <w:gridCol w:w="1087"/>
        <w:gridCol w:w="1087"/>
        <w:gridCol w:w="1086"/>
        <w:gridCol w:w="1087"/>
        <w:gridCol w:w="1087"/>
      </w:tblGrid>
      <w:tr w:rsidR="004464AE" w:rsidRPr="004464AE" w14:paraId="1DF76F9F" w14:textId="77777777" w:rsidTr="0017150C">
        <w:tc>
          <w:tcPr>
            <w:tcW w:w="1701" w:type="dxa"/>
            <w:vMerge w:val="restart"/>
            <w:shd w:val="clear" w:color="auto" w:fill="BFBFBF" w:themeFill="background1" w:themeFillShade="BF"/>
            <w:vAlign w:val="center"/>
          </w:tcPr>
          <w:p w14:paraId="68ECD081" w14:textId="77777777" w:rsidR="001A1764" w:rsidRPr="004464AE" w:rsidRDefault="001A1764"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区　分</w:t>
            </w:r>
          </w:p>
        </w:tc>
        <w:tc>
          <w:tcPr>
            <w:tcW w:w="3260" w:type="dxa"/>
            <w:gridSpan w:val="3"/>
            <w:shd w:val="clear" w:color="auto" w:fill="BFBFBF" w:themeFill="background1" w:themeFillShade="BF"/>
            <w:vAlign w:val="center"/>
          </w:tcPr>
          <w:p w14:paraId="6007D508" w14:textId="77777777" w:rsidR="001A1764" w:rsidRPr="004464AE" w:rsidRDefault="001A1764"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実績</w:t>
            </w:r>
          </w:p>
        </w:tc>
        <w:tc>
          <w:tcPr>
            <w:tcW w:w="3260" w:type="dxa"/>
            <w:gridSpan w:val="3"/>
            <w:shd w:val="clear" w:color="auto" w:fill="BFBFBF" w:themeFill="background1" w:themeFillShade="BF"/>
            <w:vAlign w:val="center"/>
          </w:tcPr>
          <w:p w14:paraId="27846A86" w14:textId="77777777" w:rsidR="001A1764" w:rsidRPr="004464AE" w:rsidRDefault="001A1764"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計画（見込み）</w:t>
            </w:r>
          </w:p>
        </w:tc>
      </w:tr>
      <w:tr w:rsidR="004464AE" w:rsidRPr="004464AE" w14:paraId="62E8A7E9" w14:textId="77777777" w:rsidTr="0017150C">
        <w:tc>
          <w:tcPr>
            <w:tcW w:w="1701" w:type="dxa"/>
            <w:vMerge/>
            <w:shd w:val="clear" w:color="auto" w:fill="BFBFBF" w:themeFill="background1" w:themeFillShade="BF"/>
            <w:vAlign w:val="center"/>
          </w:tcPr>
          <w:p w14:paraId="3881F18A" w14:textId="77777777" w:rsidR="001A1764" w:rsidRPr="004464AE" w:rsidRDefault="001A1764" w:rsidP="0017150C">
            <w:pPr>
              <w:spacing w:line="280" w:lineRule="exact"/>
              <w:jc w:val="center"/>
              <w:rPr>
                <w:rFonts w:asciiTheme="majorEastAsia" w:eastAsiaTheme="majorEastAsia" w:hAnsiTheme="majorEastAsia"/>
                <w:sz w:val="20"/>
              </w:rPr>
            </w:pPr>
          </w:p>
        </w:tc>
        <w:tc>
          <w:tcPr>
            <w:tcW w:w="1086" w:type="dxa"/>
            <w:shd w:val="clear" w:color="auto" w:fill="BFBFBF" w:themeFill="background1" w:themeFillShade="BF"/>
            <w:vAlign w:val="center"/>
          </w:tcPr>
          <w:p w14:paraId="6C1C1F9C" w14:textId="77777777" w:rsidR="001A1764" w:rsidRPr="004464AE" w:rsidRDefault="001A1764"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R3年度</w:t>
            </w:r>
          </w:p>
        </w:tc>
        <w:tc>
          <w:tcPr>
            <w:tcW w:w="1087" w:type="dxa"/>
            <w:shd w:val="clear" w:color="auto" w:fill="BFBFBF" w:themeFill="background1" w:themeFillShade="BF"/>
            <w:vAlign w:val="center"/>
          </w:tcPr>
          <w:p w14:paraId="0DF593C5" w14:textId="77777777" w:rsidR="001A1764" w:rsidRPr="004464AE" w:rsidRDefault="001A1764"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R4年度</w:t>
            </w:r>
          </w:p>
        </w:tc>
        <w:tc>
          <w:tcPr>
            <w:tcW w:w="1087" w:type="dxa"/>
            <w:shd w:val="clear" w:color="auto" w:fill="BFBFBF" w:themeFill="background1" w:themeFillShade="BF"/>
            <w:vAlign w:val="center"/>
          </w:tcPr>
          <w:p w14:paraId="213295DB" w14:textId="77777777" w:rsidR="001A1764" w:rsidRPr="004464AE" w:rsidRDefault="001A1764"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R5年度</w:t>
            </w:r>
          </w:p>
          <w:p w14:paraId="2CABA942" w14:textId="77777777" w:rsidR="001A1764" w:rsidRPr="004464AE" w:rsidRDefault="001A1764" w:rsidP="0017150C">
            <w:pPr>
              <w:spacing w:line="280" w:lineRule="exact"/>
              <w:jc w:val="center"/>
              <w:rPr>
                <w:rFonts w:asciiTheme="majorEastAsia" w:eastAsiaTheme="majorEastAsia" w:hAnsiTheme="majorEastAsia"/>
                <w:sz w:val="18"/>
              </w:rPr>
            </w:pPr>
            <w:r w:rsidRPr="004464AE">
              <w:rPr>
                <w:rFonts w:asciiTheme="majorEastAsia" w:eastAsiaTheme="majorEastAsia" w:hAnsiTheme="majorEastAsia" w:hint="eastAsia"/>
                <w:sz w:val="18"/>
              </w:rPr>
              <w:t>(見込み)</w:t>
            </w:r>
          </w:p>
        </w:tc>
        <w:tc>
          <w:tcPr>
            <w:tcW w:w="1086" w:type="dxa"/>
            <w:shd w:val="clear" w:color="auto" w:fill="BFBFBF" w:themeFill="background1" w:themeFillShade="BF"/>
            <w:vAlign w:val="center"/>
          </w:tcPr>
          <w:p w14:paraId="50891361" w14:textId="77777777" w:rsidR="001A1764" w:rsidRPr="004464AE" w:rsidRDefault="001A1764"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R6年度</w:t>
            </w:r>
          </w:p>
        </w:tc>
        <w:tc>
          <w:tcPr>
            <w:tcW w:w="1087" w:type="dxa"/>
            <w:shd w:val="clear" w:color="auto" w:fill="BFBFBF" w:themeFill="background1" w:themeFillShade="BF"/>
            <w:vAlign w:val="center"/>
          </w:tcPr>
          <w:p w14:paraId="35B9583D" w14:textId="77777777" w:rsidR="001A1764" w:rsidRPr="004464AE" w:rsidRDefault="001A1764"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R7年度</w:t>
            </w:r>
          </w:p>
        </w:tc>
        <w:tc>
          <w:tcPr>
            <w:tcW w:w="1087" w:type="dxa"/>
            <w:shd w:val="clear" w:color="auto" w:fill="BFBFBF" w:themeFill="background1" w:themeFillShade="BF"/>
            <w:vAlign w:val="center"/>
          </w:tcPr>
          <w:p w14:paraId="227AFA7F" w14:textId="77777777" w:rsidR="001A1764" w:rsidRPr="004464AE" w:rsidRDefault="001A1764"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R</w:t>
            </w:r>
            <w:r w:rsidRPr="004464AE">
              <w:rPr>
                <w:rFonts w:asciiTheme="majorEastAsia" w:eastAsiaTheme="majorEastAsia" w:hAnsiTheme="majorEastAsia"/>
                <w:sz w:val="20"/>
              </w:rPr>
              <w:t>8</w:t>
            </w:r>
            <w:r w:rsidRPr="004464AE">
              <w:rPr>
                <w:rFonts w:asciiTheme="majorEastAsia" w:eastAsiaTheme="majorEastAsia" w:hAnsiTheme="majorEastAsia" w:hint="eastAsia"/>
                <w:sz w:val="20"/>
              </w:rPr>
              <w:t>年度</w:t>
            </w:r>
          </w:p>
        </w:tc>
      </w:tr>
      <w:tr w:rsidR="004464AE" w:rsidRPr="004464AE" w14:paraId="7FBC5F32" w14:textId="77777777" w:rsidTr="004464AE">
        <w:tc>
          <w:tcPr>
            <w:tcW w:w="1701" w:type="dxa"/>
            <w:vAlign w:val="center"/>
          </w:tcPr>
          <w:p w14:paraId="127E8451" w14:textId="41AFDC4C" w:rsidR="001A1764" w:rsidRPr="004464AE" w:rsidRDefault="001A1764" w:rsidP="0017150C">
            <w:pPr>
              <w:spacing w:line="280" w:lineRule="exact"/>
              <w:jc w:val="left"/>
              <w:rPr>
                <w:rFonts w:asciiTheme="majorEastAsia" w:eastAsiaTheme="majorEastAsia" w:hAnsiTheme="majorEastAsia"/>
                <w:sz w:val="16"/>
                <w:szCs w:val="16"/>
              </w:rPr>
            </w:pPr>
            <w:r w:rsidRPr="004464AE">
              <w:rPr>
                <w:rFonts w:asciiTheme="majorEastAsia" w:eastAsiaTheme="majorEastAsia" w:hAnsiTheme="majorEastAsia"/>
                <w:sz w:val="20"/>
              </w:rPr>
              <w:t>4</w:t>
            </w:r>
            <w:r w:rsidR="00B20364" w:rsidRPr="004464AE">
              <w:rPr>
                <w:rFonts w:asciiTheme="majorEastAsia" w:eastAsiaTheme="majorEastAsia" w:hAnsiTheme="majorEastAsia"/>
                <w:sz w:val="20"/>
              </w:rPr>
              <w:t>6</w:t>
            </w:r>
            <w:r w:rsidRPr="004464AE">
              <w:rPr>
                <w:rFonts w:asciiTheme="majorEastAsia" w:eastAsiaTheme="majorEastAsia" w:hAnsiTheme="majorEastAsia"/>
                <w:sz w:val="20"/>
              </w:rPr>
              <w:t>.</w:t>
            </w:r>
            <w:r w:rsidRPr="004464AE">
              <w:rPr>
                <w:rFonts w:asciiTheme="majorEastAsia" w:eastAsiaTheme="majorEastAsia" w:hAnsiTheme="majorEastAsia" w:hint="eastAsia"/>
                <w:sz w:val="20"/>
              </w:rPr>
              <w:t>家庭介護者養成研修</w:t>
            </w:r>
            <w:r w:rsidR="008665D7" w:rsidRPr="004464AE">
              <w:rPr>
                <w:rFonts w:asciiTheme="majorEastAsia" w:eastAsiaTheme="majorEastAsia" w:hAnsiTheme="majorEastAsia" w:hint="eastAsia"/>
                <w:sz w:val="20"/>
              </w:rPr>
              <w:t>参加者数</w:t>
            </w:r>
            <w:r w:rsidRPr="004464AE">
              <w:rPr>
                <w:rFonts w:asciiTheme="majorEastAsia" w:eastAsiaTheme="majorEastAsia" w:hAnsiTheme="majorEastAsia" w:hint="eastAsia"/>
                <w:sz w:val="16"/>
              </w:rPr>
              <w:t>（</w:t>
            </w:r>
            <w:r w:rsidR="008665D7" w:rsidRPr="004464AE">
              <w:rPr>
                <w:rFonts w:asciiTheme="majorEastAsia" w:eastAsiaTheme="majorEastAsia" w:hAnsiTheme="majorEastAsia" w:hint="eastAsia"/>
                <w:sz w:val="16"/>
              </w:rPr>
              <w:t>人</w:t>
            </w:r>
            <w:r w:rsidRPr="004464AE">
              <w:rPr>
                <w:rFonts w:asciiTheme="majorEastAsia" w:eastAsiaTheme="majorEastAsia" w:hAnsiTheme="majorEastAsia" w:hint="eastAsia"/>
                <w:sz w:val="16"/>
              </w:rPr>
              <w:t>／年）</w:t>
            </w:r>
          </w:p>
        </w:tc>
        <w:tc>
          <w:tcPr>
            <w:tcW w:w="1086" w:type="dxa"/>
            <w:shd w:val="clear" w:color="auto" w:fill="auto"/>
            <w:vAlign w:val="center"/>
          </w:tcPr>
          <w:p w14:paraId="1AA6D5C5" w14:textId="0202A6C5"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0</w:t>
            </w:r>
          </w:p>
        </w:tc>
        <w:tc>
          <w:tcPr>
            <w:tcW w:w="1087" w:type="dxa"/>
            <w:shd w:val="clear" w:color="auto" w:fill="auto"/>
            <w:vAlign w:val="center"/>
          </w:tcPr>
          <w:p w14:paraId="0D639ED7" w14:textId="3AC48625"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6</w:t>
            </w:r>
          </w:p>
        </w:tc>
        <w:tc>
          <w:tcPr>
            <w:tcW w:w="1087" w:type="dxa"/>
            <w:shd w:val="clear" w:color="auto" w:fill="auto"/>
            <w:vAlign w:val="center"/>
          </w:tcPr>
          <w:p w14:paraId="41D16164" w14:textId="205B0FB9"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5</w:t>
            </w:r>
          </w:p>
        </w:tc>
        <w:tc>
          <w:tcPr>
            <w:tcW w:w="1086" w:type="dxa"/>
            <w:shd w:val="clear" w:color="auto" w:fill="auto"/>
            <w:vAlign w:val="center"/>
          </w:tcPr>
          <w:p w14:paraId="18921784" w14:textId="4BC92A3D"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8</w:t>
            </w:r>
          </w:p>
        </w:tc>
        <w:tc>
          <w:tcPr>
            <w:tcW w:w="1087" w:type="dxa"/>
            <w:shd w:val="clear" w:color="auto" w:fill="auto"/>
            <w:vAlign w:val="center"/>
          </w:tcPr>
          <w:p w14:paraId="379CE2CB" w14:textId="0EBB084F"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8</w:t>
            </w:r>
          </w:p>
        </w:tc>
        <w:tc>
          <w:tcPr>
            <w:tcW w:w="1087" w:type="dxa"/>
            <w:shd w:val="clear" w:color="auto" w:fill="auto"/>
            <w:vAlign w:val="center"/>
          </w:tcPr>
          <w:p w14:paraId="18B5564C" w14:textId="340487FD"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8</w:t>
            </w:r>
          </w:p>
        </w:tc>
      </w:tr>
      <w:tr w:rsidR="004464AE" w:rsidRPr="004464AE" w14:paraId="066AC8C6" w14:textId="77777777" w:rsidTr="004464AE">
        <w:tc>
          <w:tcPr>
            <w:tcW w:w="1701" w:type="dxa"/>
            <w:vAlign w:val="center"/>
          </w:tcPr>
          <w:p w14:paraId="789D0D34" w14:textId="2C2B6960" w:rsidR="001A1764" w:rsidRPr="004464AE" w:rsidRDefault="00B20364" w:rsidP="0017150C">
            <w:pPr>
              <w:spacing w:line="280" w:lineRule="exact"/>
              <w:jc w:val="left"/>
              <w:rPr>
                <w:rFonts w:asciiTheme="majorEastAsia" w:eastAsiaTheme="majorEastAsia" w:hAnsiTheme="majorEastAsia"/>
                <w:sz w:val="20"/>
              </w:rPr>
            </w:pPr>
            <w:r w:rsidRPr="004464AE">
              <w:rPr>
                <w:rFonts w:asciiTheme="majorEastAsia" w:eastAsiaTheme="majorEastAsia" w:hAnsiTheme="majorEastAsia"/>
                <w:sz w:val="20"/>
              </w:rPr>
              <w:t>47</w:t>
            </w:r>
            <w:r w:rsidR="001A1764" w:rsidRPr="004464AE">
              <w:rPr>
                <w:rFonts w:asciiTheme="majorEastAsia" w:eastAsiaTheme="majorEastAsia" w:hAnsiTheme="majorEastAsia" w:hint="eastAsia"/>
                <w:spacing w:val="-8"/>
                <w:sz w:val="20"/>
              </w:rPr>
              <w:t>.</w:t>
            </w:r>
            <w:r w:rsidR="008665D7" w:rsidRPr="004464AE">
              <w:rPr>
                <w:rFonts w:asciiTheme="majorEastAsia" w:eastAsiaTheme="majorEastAsia" w:hAnsiTheme="majorEastAsia" w:hint="eastAsia"/>
                <w:sz w:val="20"/>
              </w:rPr>
              <w:t>在宅老人短期介護事業利用者数</w:t>
            </w:r>
            <w:r w:rsidR="001A1764" w:rsidRPr="004464AE">
              <w:rPr>
                <w:rFonts w:asciiTheme="majorEastAsia" w:eastAsiaTheme="majorEastAsia" w:hAnsiTheme="majorEastAsia" w:hint="eastAsia"/>
                <w:sz w:val="16"/>
              </w:rPr>
              <w:t>（人／年）</w:t>
            </w:r>
          </w:p>
        </w:tc>
        <w:tc>
          <w:tcPr>
            <w:tcW w:w="1086" w:type="dxa"/>
            <w:shd w:val="clear" w:color="auto" w:fill="auto"/>
            <w:vAlign w:val="center"/>
          </w:tcPr>
          <w:p w14:paraId="3C107076" w14:textId="6B69C894"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0</w:t>
            </w:r>
          </w:p>
        </w:tc>
        <w:tc>
          <w:tcPr>
            <w:tcW w:w="1087" w:type="dxa"/>
            <w:shd w:val="clear" w:color="auto" w:fill="auto"/>
            <w:vAlign w:val="center"/>
          </w:tcPr>
          <w:p w14:paraId="5DB74059" w14:textId="53C27AD8"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6</w:t>
            </w:r>
          </w:p>
        </w:tc>
        <w:tc>
          <w:tcPr>
            <w:tcW w:w="1087" w:type="dxa"/>
            <w:shd w:val="clear" w:color="auto" w:fill="auto"/>
            <w:vAlign w:val="center"/>
          </w:tcPr>
          <w:p w14:paraId="5A2C7C3C" w14:textId="0F20E44C"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1</w:t>
            </w:r>
          </w:p>
        </w:tc>
        <w:tc>
          <w:tcPr>
            <w:tcW w:w="1086" w:type="dxa"/>
            <w:shd w:val="clear" w:color="auto" w:fill="auto"/>
            <w:vAlign w:val="center"/>
          </w:tcPr>
          <w:p w14:paraId="77A6E4D5" w14:textId="4B0860AC"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2</w:t>
            </w:r>
          </w:p>
        </w:tc>
        <w:tc>
          <w:tcPr>
            <w:tcW w:w="1087" w:type="dxa"/>
            <w:shd w:val="clear" w:color="auto" w:fill="auto"/>
            <w:vAlign w:val="center"/>
          </w:tcPr>
          <w:p w14:paraId="58A5B3D1" w14:textId="6E2C2C9D"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3</w:t>
            </w:r>
          </w:p>
        </w:tc>
        <w:tc>
          <w:tcPr>
            <w:tcW w:w="1087" w:type="dxa"/>
            <w:shd w:val="clear" w:color="auto" w:fill="auto"/>
            <w:vAlign w:val="center"/>
          </w:tcPr>
          <w:p w14:paraId="67F03D41" w14:textId="50F1F68D"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4</w:t>
            </w:r>
          </w:p>
        </w:tc>
      </w:tr>
      <w:tr w:rsidR="004464AE" w:rsidRPr="004464AE" w14:paraId="1450FF8A" w14:textId="77777777" w:rsidTr="004464AE">
        <w:tc>
          <w:tcPr>
            <w:tcW w:w="1701" w:type="dxa"/>
            <w:vAlign w:val="center"/>
          </w:tcPr>
          <w:p w14:paraId="6E54A4C1" w14:textId="6F509F29" w:rsidR="008665D7" w:rsidRPr="004464AE" w:rsidRDefault="008665D7" w:rsidP="0017150C">
            <w:pPr>
              <w:spacing w:line="280" w:lineRule="exact"/>
              <w:jc w:val="left"/>
              <w:rPr>
                <w:rFonts w:asciiTheme="majorEastAsia" w:eastAsiaTheme="majorEastAsia" w:hAnsiTheme="majorEastAsia"/>
                <w:sz w:val="20"/>
              </w:rPr>
            </w:pPr>
            <w:r w:rsidRPr="004464AE">
              <w:rPr>
                <w:rFonts w:asciiTheme="majorEastAsia" w:eastAsiaTheme="majorEastAsia" w:hAnsiTheme="majorEastAsia"/>
                <w:sz w:val="20"/>
              </w:rPr>
              <w:t>5</w:t>
            </w:r>
            <w:r w:rsidR="00B20364" w:rsidRPr="004464AE">
              <w:rPr>
                <w:rFonts w:asciiTheme="majorEastAsia" w:eastAsiaTheme="majorEastAsia" w:hAnsiTheme="majorEastAsia"/>
                <w:sz w:val="20"/>
              </w:rPr>
              <w:t>1</w:t>
            </w:r>
            <w:r w:rsidRPr="004464AE">
              <w:rPr>
                <w:rFonts w:asciiTheme="majorEastAsia" w:eastAsiaTheme="majorEastAsia" w:hAnsiTheme="majorEastAsia" w:hint="eastAsia"/>
                <w:spacing w:val="-8"/>
                <w:sz w:val="20"/>
              </w:rPr>
              <w:t>.</w:t>
            </w:r>
            <w:r w:rsidRPr="004464AE">
              <w:rPr>
                <w:rFonts w:asciiTheme="majorEastAsia" w:eastAsiaTheme="majorEastAsia" w:hAnsiTheme="majorEastAsia" w:hint="eastAsia"/>
                <w:sz w:val="20"/>
              </w:rPr>
              <w:t xml:space="preserve"> </w:t>
            </w:r>
            <w:r w:rsidRPr="004464AE">
              <w:rPr>
                <w:rFonts w:asciiTheme="majorEastAsia" w:eastAsiaTheme="majorEastAsia" w:hAnsiTheme="majorEastAsia" w:hint="eastAsia"/>
                <w:spacing w:val="-8"/>
                <w:sz w:val="20"/>
              </w:rPr>
              <w:t>紙おむつ等支給件数</w:t>
            </w:r>
            <w:r w:rsidRPr="004464AE">
              <w:rPr>
                <w:rFonts w:asciiTheme="majorEastAsia" w:eastAsiaTheme="majorEastAsia" w:hAnsiTheme="majorEastAsia" w:hint="eastAsia"/>
                <w:spacing w:val="-8"/>
                <w:sz w:val="16"/>
              </w:rPr>
              <w:t>（</w:t>
            </w:r>
            <w:r w:rsidR="00305EF1" w:rsidRPr="004464AE">
              <w:rPr>
                <w:rFonts w:asciiTheme="majorEastAsia" w:eastAsiaTheme="majorEastAsia" w:hAnsiTheme="majorEastAsia" w:hint="eastAsia"/>
                <w:spacing w:val="-8"/>
                <w:sz w:val="16"/>
              </w:rPr>
              <w:t>件</w:t>
            </w:r>
            <w:r w:rsidRPr="004464AE">
              <w:rPr>
                <w:rFonts w:asciiTheme="majorEastAsia" w:eastAsiaTheme="majorEastAsia" w:hAnsiTheme="majorEastAsia" w:hint="eastAsia"/>
                <w:spacing w:val="-8"/>
                <w:sz w:val="16"/>
              </w:rPr>
              <w:t>／年）</w:t>
            </w:r>
          </w:p>
        </w:tc>
        <w:tc>
          <w:tcPr>
            <w:tcW w:w="1086" w:type="dxa"/>
            <w:shd w:val="clear" w:color="auto" w:fill="auto"/>
            <w:vAlign w:val="center"/>
          </w:tcPr>
          <w:p w14:paraId="40416F15" w14:textId="3DE269F6"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29</w:t>
            </w:r>
          </w:p>
        </w:tc>
        <w:tc>
          <w:tcPr>
            <w:tcW w:w="1087" w:type="dxa"/>
            <w:shd w:val="clear" w:color="auto" w:fill="auto"/>
            <w:vAlign w:val="center"/>
          </w:tcPr>
          <w:p w14:paraId="294F52EB" w14:textId="38D67966"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9</w:t>
            </w:r>
            <w:r w:rsidR="00C31ECE">
              <w:rPr>
                <w:rFonts w:asciiTheme="majorEastAsia" w:eastAsiaTheme="majorEastAsia" w:hAnsiTheme="majorEastAsia"/>
                <w:sz w:val="20"/>
              </w:rPr>
              <w:t>5</w:t>
            </w:r>
          </w:p>
        </w:tc>
        <w:tc>
          <w:tcPr>
            <w:tcW w:w="1087" w:type="dxa"/>
            <w:shd w:val="clear" w:color="auto" w:fill="auto"/>
            <w:vAlign w:val="center"/>
          </w:tcPr>
          <w:p w14:paraId="632CD67D" w14:textId="75CD9915"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11</w:t>
            </w:r>
          </w:p>
        </w:tc>
        <w:tc>
          <w:tcPr>
            <w:tcW w:w="1086" w:type="dxa"/>
            <w:shd w:val="clear" w:color="auto" w:fill="auto"/>
            <w:vAlign w:val="center"/>
          </w:tcPr>
          <w:p w14:paraId="4A2D6070" w14:textId="17F20464"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12</w:t>
            </w:r>
          </w:p>
        </w:tc>
        <w:tc>
          <w:tcPr>
            <w:tcW w:w="1087" w:type="dxa"/>
            <w:shd w:val="clear" w:color="auto" w:fill="auto"/>
            <w:vAlign w:val="center"/>
          </w:tcPr>
          <w:p w14:paraId="49D97929" w14:textId="402FB522"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12</w:t>
            </w:r>
          </w:p>
        </w:tc>
        <w:tc>
          <w:tcPr>
            <w:tcW w:w="1087" w:type="dxa"/>
            <w:shd w:val="clear" w:color="auto" w:fill="auto"/>
            <w:vAlign w:val="center"/>
          </w:tcPr>
          <w:p w14:paraId="3709F6E2" w14:textId="3D6019E2"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12</w:t>
            </w:r>
          </w:p>
        </w:tc>
      </w:tr>
      <w:tr w:rsidR="004464AE" w:rsidRPr="004464AE" w14:paraId="11E7136B" w14:textId="77777777" w:rsidTr="004464AE">
        <w:tc>
          <w:tcPr>
            <w:tcW w:w="1701" w:type="dxa"/>
            <w:vAlign w:val="center"/>
          </w:tcPr>
          <w:p w14:paraId="691C325E" w14:textId="52643929" w:rsidR="004464AE" w:rsidRPr="004464AE" w:rsidRDefault="004464AE" w:rsidP="004464AE">
            <w:pPr>
              <w:spacing w:line="280" w:lineRule="exact"/>
              <w:jc w:val="left"/>
              <w:rPr>
                <w:rFonts w:asciiTheme="majorEastAsia" w:eastAsiaTheme="majorEastAsia" w:hAnsiTheme="majorEastAsia"/>
                <w:sz w:val="20"/>
              </w:rPr>
            </w:pPr>
            <w:r w:rsidRPr="004464AE">
              <w:rPr>
                <w:rFonts w:asciiTheme="majorEastAsia" w:eastAsiaTheme="majorEastAsia" w:hAnsiTheme="majorEastAsia"/>
                <w:sz w:val="20"/>
              </w:rPr>
              <w:t>54</w:t>
            </w:r>
            <w:r w:rsidRPr="004464AE">
              <w:rPr>
                <w:rFonts w:asciiTheme="majorEastAsia" w:eastAsiaTheme="majorEastAsia" w:hAnsiTheme="majorEastAsia" w:hint="eastAsia"/>
                <w:spacing w:val="-8"/>
                <w:sz w:val="20"/>
              </w:rPr>
              <w:t>. 配食サービス利用者数</w:t>
            </w:r>
            <w:r w:rsidRPr="004464AE">
              <w:rPr>
                <w:rFonts w:asciiTheme="majorEastAsia" w:eastAsiaTheme="majorEastAsia" w:hAnsiTheme="majorEastAsia" w:hint="eastAsia"/>
                <w:spacing w:val="-8"/>
                <w:sz w:val="16"/>
              </w:rPr>
              <w:t>（人／年）</w:t>
            </w:r>
          </w:p>
        </w:tc>
        <w:tc>
          <w:tcPr>
            <w:tcW w:w="1086" w:type="dxa"/>
            <w:shd w:val="clear" w:color="auto" w:fill="auto"/>
            <w:vAlign w:val="center"/>
          </w:tcPr>
          <w:p w14:paraId="79C53A5A" w14:textId="388F7D0A" w:rsidR="004464AE" w:rsidRPr="004464AE" w:rsidRDefault="004464AE" w:rsidP="004464AE">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,199</w:t>
            </w:r>
          </w:p>
        </w:tc>
        <w:tc>
          <w:tcPr>
            <w:tcW w:w="1087" w:type="dxa"/>
            <w:shd w:val="clear" w:color="auto" w:fill="auto"/>
            <w:vAlign w:val="center"/>
          </w:tcPr>
          <w:p w14:paraId="1E5C98B7" w14:textId="66010ABB" w:rsidR="004464AE" w:rsidRPr="004464AE" w:rsidRDefault="004464AE" w:rsidP="004464AE">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,298</w:t>
            </w:r>
          </w:p>
        </w:tc>
        <w:tc>
          <w:tcPr>
            <w:tcW w:w="1087" w:type="dxa"/>
            <w:shd w:val="clear" w:color="auto" w:fill="auto"/>
            <w:vAlign w:val="center"/>
          </w:tcPr>
          <w:p w14:paraId="615B6E6F" w14:textId="3BA1F94A" w:rsidR="004464AE" w:rsidRPr="004464AE" w:rsidRDefault="004464AE" w:rsidP="004464AE">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,350</w:t>
            </w:r>
          </w:p>
        </w:tc>
        <w:tc>
          <w:tcPr>
            <w:tcW w:w="1086" w:type="dxa"/>
            <w:shd w:val="clear" w:color="auto" w:fill="auto"/>
            <w:vAlign w:val="center"/>
          </w:tcPr>
          <w:p w14:paraId="0BA87CE2" w14:textId="07911D9F" w:rsidR="004464AE" w:rsidRPr="004464AE" w:rsidRDefault="004464AE" w:rsidP="004464AE">
            <w:pPr>
              <w:spacing w:line="280" w:lineRule="exact"/>
              <w:jc w:val="right"/>
              <w:rPr>
                <w:rFonts w:asciiTheme="majorEastAsia" w:eastAsiaTheme="majorEastAsia" w:hAnsiTheme="majorEastAsia"/>
                <w:sz w:val="20"/>
              </w:rPr>
            </w:pPr>
            <w:r w:rsidRPr="00583F8F">
              <w:rPr>
                <w:rFonts w:asciiTheme="majorEastAsia" w:eastAsiaTheme="majorEastAsia" w:hAnsiTheme="majorEastAsia" w:hint="eastAsia"/>
                <w:sz w:val="20"/>
              </w:rPr>
              <w:t>1</w:t>
            </w:r>
            <w:r w:rsidRPr="00583F8F">
              <w:rPr>
                <w:rFonts w:asciiTheme="majorEastAsia" w:eastAsiaTheme="majorEastAsia" w:hAnsiTheme="majorEastAsia"/>
                <w:sz w:val="20"/>
              </w:rPr>
              <w:t>,350</w:t>
            </w:r>
          </w:p>
        </w:tc>
        <w:tc>
          <w:tcPr>
            <w:tcW w:w="1087" w:type="dxa"/>
            <w:shd w:val="clear" w:color="auto" w:fill="auto"/>
            <w:vAlign w:val="center"/>
          </w:tcPr>
          <w:p w14:paraId="59CB946F" w14:textId="652A0DEA" w:rsidR="004464AE" w:rsidRPr="004464AE" w:rsidRDefault="004464AE" w:rsidP="004464AE">
            <w:pPr>
              <w:spacing w:line="280" w:lineRule="exact"/>
              <w:jc w:val="right"/>
              <w:rPr>
                <w:rFonts w:asciiTheme="majorEastAsia" w:eastAsiaTheme="majorEastAsia" w:hAnsiTheme="majorEastAsia"/>
                <w:sz w:val="20"/>
              </w:rPr>
            </w:pPr>
            <w:r w:rsidRPr="00583F8F">
              <w:rPr>
                <w:rFonts w:asciiTheme="majorEastAsia" w:eastAsiaTheme="majorEastAsia" w:hAnsiTheme="majorEastAsia" w:hint="eastAsia"/>
                <w:sz w:val="20"/>
              </w:rPr>
              <w:t>1</w:t>
            </w:r>
            <w:r w:rsidRPr="00583F8F">
              <w:rPr>
                <w:rFonts w:asciiTheme="majorEastAsia" w:eastAsiaTheme="majorEastAsia" w:hAnsiTheme="majorEastAsia"/>
                <w:sz w:val="20"/>
              </w:rPr>
              <w:t>,350</w:t>
            </w:r>
          </w:p>
        </w:tc>
        <w:tc>
          <w:tcPr>
            <w:tcW w:w="1087" w:type="dxa"/>
            <w:shd w:val="clear" w:color="auto" w:fill="auto"/>
            <w:vAlign w:val="center"/>
          </w:tcPr>
          <w:p w14:paraId="720A5836" w14:textId="1964A9D8" w:rsidR="004464AE" w:rsidRPr="004464AE" w:rsidRDefault="004464AE" w:rsidP="004464AE">
            <w:pPr>
              <w:spacing w:line="280" w:lineRule="exact"/>
              <w:jc w:val="right"/>
              <w:rPr>
                <w:rFonts w:asciiTheme="majorEastAsia" w:eastAsiaTheme="majorEastAsia" w:hAnsiTheme="majorEastAsia"/>
                <w:sz w:val="20"/>
              </w:rPr>
            </w:pPr>
            <w:r w:rsidRPr="00583F8F">
              <w:rPr>
                <w:rFonts w:asciiTheme="majorEastAsia" w:eastAsiaTheme="majorEastAsia" w:hAnsiTheme="majorEastAsia" w:hint="eastAsia"/>
                <w:sz w:val="20"/>
              </w:rPr>
              <w:t>1</w:t>
            </w:r>
            <w:r w:rsidRPr="00583F8F">
              <w:rPr>
                <w:rFonts w:asciiTheme="majorEastAsia" w:eastAsiaTheme="majorEastAsia" w:hAnsiTheme="majorEastAsia"/>
                <w:sz w:val="20"/>
              </w:rPr>
              <w:t>,350</w:t>
            </w:r>
          </w:p>
        </w:tc>
      </w:tr>
      <w:tr w:rsidR="004464AE" w:rsidRPr="004464AE" w14:paraId="7F353E10" w14:textId="77777777" w:rsidTr="004464AE">
        <w:tc>
          <w:tcPr>
            <w:tcW w:w="1701" w:type="dxa"/>
            <w:vAlign w:val="center"/>
          </w:tcPr>
          <w:p w14:paraId="6B225A28" w14:textId="663F8001" w:rsidR="008665D7" w:rsidRPr="004464AE" w:rsidRDefault="00B20364" w:rsidP="0017150C">
            <w:pPr>
              <w:spacing w:line="280" w:lineRule="exact"/>
              <w:jc w:val="left"/>
              <w:rPr>
                <w:rFonts w:asciiTheme="majorEastAsia" w:eastAsiaTheme="majorEastAsia" w:hAnsiTheme="majorEastAsia"/>
                <w:sz w:val="20"/>
              </w:rPr>
            </w:pPr>
            <w:r w:rsidRPr="004464AE">
              <w:rPr>
                <w:rFonts w:asciiTheme="majorEastAsia" w:eastAsiaTheme="majorEastAsia" w:hAnsiTheme="majorEastAsia"/>
                <w:sz w:val="20"/>
              </w:rPr>
              <w:t>57</w:t>
            </w:r>
            <w:r w:rsidR="008665D7" w:rsidRPr="004464AE">
              <w:rPr>
                <w:rFonts w:asciiTheme="majorEastAsia" w:eastAsiaTheme="majorEastAsia" w:hAnsiTheme="majorEastAsia" w:hint="eastAsia"/>
                <w:spacing w:val="-8"/>
                <w:sz w:val="20"/>
              </w:rPr>
              <w:t xml:space="preserve">. </w:t>
            </w:r>
            <w:r w:rsidR="008665D7" w:rsidRPr="004464AE">
              <w:rPr>
                <w:rFonts w:asciiTheme="majorEastAsia" w:eastAsiaTheme="majorEastAsia" w:hAnsiTheme="majorEastAsia" w:hint="eastAsia"/>
                <w:sz w:val="20"/>
              </w:rPr>
              <w:t>緊急通報システム利用者数</w:t>
            </w:r>
            <w:r w:rsidR="008665D7" w:rsidRPr="004464AE">
              <w:rPr>
                <w:rFonts w:asciiTheme="majorEastAsia" w:eastAsiaTheme="majorEastAsia" w:hAnsiTheme="majorEastAsia" w:hint="eastAsia"/>
                <w:sz w:val="16"/>
              </w:rPr>
              <w:t>（人／年）</w:t>
            </w:r>
          </w:p>
        </w:tc>
        <w:tc>
          <w:tcPr>
            <w:tcW w:w="1086" w:type="dxa"/>
            <w:shd w:val="clear" w:color="auto" w:fill="auto"/>
            <w:vAlign w:val="center"/>
          </w:tcPr>
          <w:p w14:paraId="1FE9A93E" w14:textId="04B87E82"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3</w:t>
            </w:r>
            <w:r>
              <w:rPr>
                <w:rFonts w:asciiTheme="majorEastAsia" w:eastAsiaTheme="majorEastAsia" w:hAnsiTheme="majorEastAsia"/>
                <w:sz w:val="20"/>
              </w:rPr>
              <w:t>6</w:t>
            </w:r>
          </w:p>
        </w:tc>
        <w:tc>
          <w:tcPr>
            <w:tcW w:w="1087" w:type="dxa"/>
            <w:shd w:val="clear" w:color="auto" w:fill="auto"/>
            <w:vAlign w:val="center"/>
          </w:tcPr>
          <w:p w14:paraId="620E7AF9" w14:textId="2B4DAF61"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7</w:t>
            </w:r>
          </w:p>
        </w:tc>
        <w:tc>
          <w:tcPr>
            <w:tcW w:w="1087" w:type="dxa"/>
            <w:shd w:val="clear" w:color="auto" w:fill="auto"/>
            <w:vAlign w:val="center"/>
          </w:tcPr>
          <w:p w14:paraId="60909F49" w14:textId="6E0064CB"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2</w:t>
            </w:r>
          </w:p>
        </w:tc>
        <w:tc>
          <w:tcPr>
            <w:tcW w:w="1086" w:type="dxa"/>
            <w:shd w:val="clear" w:color="auto" w:fill="auto"/>
            <w:vAlign w:val="center"/>
          </w:tcPr>
          <w:p w14:paraId="273BA4E3" w14:textId="2B0DB7BA"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0</w:t>
            </w:r>
          </w:p>
        </w:tc>
        <w:tc>
          <w:tcPr>
            <w:tcW w:w="1087" w:type="dxa"/>
            <w:shd w:val="clear" w:color="auto" w:fill="auto"/>
            <w:vAlign w:val="center"/>
          </w:tcPr>
          <w:p w14:paraId="36316B7C" w14:textId="76554A54"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8</w:t>
            </w:r>
          </w:p>
        </w:tc>
        <w:tc>
          <w:tcPr>
            <w:tcW w:w="1087" w:type="dxa"/>
            <w:shd w:val="clear" w:color="auto" w:fill="auto"/>
            <w:vAlign w:val="center"/>
          </w:tcPr>
          <w:p w14:paraId="20F557C7" w14:textId="55EC610A"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6</w:t>
            </w:r>
          </w:p>
        </w:tc>
      </w:tr>
      <w:tr w:rsidR="004464AE" w:rsidRPr="004464AE" w14:paraId="1EA32C04" w14:textId="77777777" w:rsidTr="004464AE">
        <w:tc>
          <w:tcPr>
            <w:tcW w:w="1701" w:type="dxa"/>
            <w:vAlign w:val="center"/>
          </w:tcPr>
          <w:p w14:paraId="2B76AB25" w14:textId="52946DBD" w:rsidR="008665D7" w:rsidRPr="004464AE" w:rsidRDefault="00B20364" w:rsidP="0017150C">
            <w:pPr>
              <w:spacing w:line="280" w:lineRule="exact"/>
              <w:jc w:val="left"/>
              <w:rPr>
                <w:rFonts w:asciiTheme="majorEastAsia" w:eastAsiaTheme="majorEastAsia" w:hAnsiTheme="majorEastAsia"/>
                <w:sz w:val="20"/>
              </w:rPr>
            </w:pPr>
            <w:r w:rsidRPr="004464AE">
              <w:rPr>
                <w:rFonts w:asciiTheme="majorEastAsia" w:eastAsiaTheme="majorEastAsia" w:hAnsiTheme="majorEastAsia"/>
                <w:sz w:val="20"/>
              </w:rPr>
              <w:t>58</w:t>
            </w:r>
            <w:r w:rsidR="008665D7" w:rsidRPr="004464AE">
              <w:rPr>
                <w:rFonts w:asciiTheme="majorEastAsia" w:eastAsiaTheme="majorEastAsia" w:hAnsiTheme="majorEastAsia" w:hint="eastAsia"/>
                <w:spacing w:val="-8"/>
                <w:sz w:val="20"/>
              </w:rPr>
              <w:t>.</w:t>
            </w:r>
            <w:r w:rsidR="008665D7" w:rsidRPr="004464AE">
              <w:rPr>
                <w:rFonts w:asciiTheme="majorEastAsia" w:eastAsiaTheme="majorEastAsia" w:hAnsiTheme="majorEastAsia" w:hint="eastAsia"/>
                <w:sz w:val="20"/>
              </w:rPr>
              <w:t xml:space="preserve"> 養護老人ホーム入所措置者数</w:t>
            </w:r>
            <w:r w:rsidR="008665D7" w:rsidRPr="004464AE">
              <w:rPr>
                <w:rFonts w:asciiTheme="majorEastAsia" w:eastAsiaTheme="majorEastAsia" w:hAnsiTheme="majorEastAsia" w:hint="eastAsia"/>
                <w:sz w:val="16"/>
              </w:rPr>
              <w:t>（人／年）</w:t>
            </w:r>
          </w:p>
        </w:tc>
        <w:tc>
          <w:tcPr>
            <w:tcW w:w="1086" w:type="dxa"/>
            <w:shd w:val="clear" w:color="auto" w:fill="auto"/>
            <w:vAlign w:val="center"/>
          </w:tcPr>
          <w:p w14:paraId="02908183" w14:textId="6E0D6018"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9</w:t>
            </w:r>
          </w:p>
        </w:tc>
        <w:tc>
          <w:tcPr>
            <w:tcW w:w="1087" w:type="dxa"/>
            <w:shd w:val="clear" w:color="auto" w:fill="auto"/>
            <w:vAlign w:val="center"/>
          </w:tcPr>
          <w:p w14:paraId="7CC5349C" w14:textId="4E44B19F"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8</w:t>
            </w:r>
          </w:p>
        </w:tc>
        <w:tc>
          <w:tcPr>
            <w:tcW w:w="1087" w:type="dxa"/>
            <w:shd w:val="clear" w:color="auto" w:fill="auto"/>
            <w:vAlign w:val="center"/>
          </w:tcPr>
          <w:p w14:paraId="34804374" w14:textId="0BF33F6C"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8</w:t>
            </w:r>
          </w:p>
        </w:tc>
        <w:tc>
          <w:tcPr>
            <w:tcW w:w="1086" w:type="dxa"/>
            <w:shd w:val="clear" w:color="auto" w:fill="auto"/>
            <w:vAlign w:val="center"/>
          </w:tcPr>
          <w:p w14:paraId="37A89095" w14:textId="1E2E91E2"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9</w:t>
            </w:r>
          </w:p>
        </w:tc>
        <w:tc>
          <w:tcPr>
            <w:tcW w:w="1087" w:type="dxa"/>
            <w:shd w:val="clear" w:color="auto" w:fill="auto"/>
            <w:vAlign w:val="center"/>
          </w:tcPr>
          <w:p w14:paraId="58BF7CFE" w14:textId="2910A6D8"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9</w:t>
            </w:r>
          </w:p>
        </w:tc>
        <w:tc>
          <w:tcPr>
            <w:tcW w:w="1087" w:type="dxa"/>
            <w:shd w:val="clear" w:color="auto" w:fill="auto"/>
            <w:vAlign w:val="center"/>
          </w:tcPr>
          <w:p w14:paraId="452B0672" w14:textId="126262CA"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9</w:t>
            </w:r>
          </w:p>
        </w:tc>
      </w:tr>
      <w:tr w:rsidR="004464AE" w:rsidRPr="004464AE" w14:paraId="25175BAE" w14:textId="77777777" w:rsidTr="004464AE">
        <w:tc>
          <w:tcPr>
            <w:tcW w:w="1701" w:type="dxa"/>
            <w:vAlign w:val="center"/>
          </w:tcPr>
          <w:p w14:paraId="6DCE1A40" w14:textId="57554BD6" w:rsidR="008665D7" w:rsidRPr="004464AE" w:rsidRDefault="00B20364" w:rsidP="0017150C">
            <w:pPr>
              <w:spacing w:line="280" w:lineRule="exact"/>
              <w:jc w:val="left"/>
              <w:rPr>
                <w:rFonts w:asciiTheme="majorEastAsia" w:eastAsiaTheme="majorEastAsia" w:hAnsiTheme="majorEastAsia"/>
                <w:sz w:val="20"/>
              </w:rPr>
            </w:pPr>
            <w:r w:rsidRPr="004464AE">
              <w:rPr>
                <w:rFonts w:asciiTheme="majorEastAsia" w:eastAsiaTheme="majorEastAsia" w:hAnsiTheme="majorEastAsia"/>
                <w:sz w:val="20"/>
              </w:rPr>
              <w:t>59</w:t>
            </w:r>
            <w:r w:rsidR="008665D7" w:rsidRPr="004464AE">
              <w:rPr>
                <w:rFonts w:asciiTheme="majorEastAsia" w:eastAsiaTheme="majorEastAsia" w:hAnsiTheme="majorEastAsia" w:hint="eastAsia"/>
                <w:spacing w:val="-8"/>
                <w:sz w:val="20"/>
              </w:rPr>
              <w:t>.</w:t>
            </w:r>
            <w:r w:rsidR="008665D7" w:rsidRPr="004464AE">
              <w:rPr>
                <w:rFonts w:asciiTheme="majorEastAsia" w:eastAsiaTheme="majorEastAsia" w:hAnsiTheme="majorEastAsia" w:hint="eastAsia"/>
                <w:sz w:val="20"/>
              </w:rPr>
              <w:t xml:space="preserve"> 生活短期宿泊事業利用者数</w:t>
            </w:r>
            <w:r w:rsidR="008665D7" w:rsidRPr="004464AE">
              <w:rPr>
                <w:rFonts w:asciiTheme="majorEastAsia" w:eastAsiaTheme="majorEastAsia" w:hAnsiTheme="majorEastAsia" w:hint="eastAsia"/>
                <w:sz w:val="16"/>
              </w:rPr>
              <w:t>（人／年）</w:t>
            </w:r>
          </w:p>
        </w:tc>
        <w:tc>
          <w:tcPr>
            <w:tcW w:w="1086" w:type="dxa"/>
            <w:shd w:val="clear" w:color="auto" w:fill="auto"/>
            <w:vAlign w:val="center"/>
          </w:tcPr>
          <w:p w14:paraId="16D1FBF8" w14:textId="2D19F5DF"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4</w:t>
            </w:r>
            <w:r>
              <w:rPr>
                <w:rFonts w:asciiTheme="majorEastAsia" w:eastAsiaTheme="majorEastAsia" w:hAnsiTheme="majorEastAsia"/>
                <w:sz w:val="20"/>
              </w:rPr>
              <w:t>66</w:t>
            </w:r>
          </w:p>
        </w:tc>
        <w:tc>
          <w:tcPr>
            <w:tcW w:w="1087" w:type="dxa"/>
            <w:shd w:val="clear" w:color="auto" w:fill="auto"/>
            <w:vAlign w:val="center"/>
          </w:tcPr>
          <w:p w14:paraId="10BC102B" w14:textId="635F7D74"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3</w:t>
            </w:r>
            <w:r>
              <w:rPr>
                <w:rFonts w:asciiTheme="majorEastAsia" w:eastAsiaTheme="majorEastAsia" w:hAnsiTheme="majorEastAsia"/>
                <w:sz w:val="20"/>
              </w:rPr>
              <w:t>43</w:t>
            </w:r>
          </w:p>
        </w:tc>
        <w:tc>
          <w:tcPr>
            <w:tcW w:w="1087" w:type="dxa"/>
            <w:shd w:val="clear" w:color="auto" w:fill="auto"/>
            <w:vAlign w:val="center"/>
          </w:tcPr>
          <w:p w14:paraId="19C50882" w14:textId="28C49808"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4</w:t>
            </w:r>
            <w:r>
              <w:rPr>
                <w:rFonts w:asciiTheme="majorEastAsia" w:eastAsiaTheme="majorEastAsia" w:hAnsiTheme="majorEastAsia"/>
                <w:sz w:val="20"/>
              </w:rPr>
              <w:t>01</w:t>
            </w:r>
          </w:p>
        </w:tc>
        <w:tc>
          <w:tcPr>
            <w:tcW w:w="1086" w:type="dxa"/>
            <w:shd w:val="clear" w:color="auto" w:fill="auto"/>
            <w:vAlign w:val="center"/>
          </w:tcPr>
          <w:p w14:paraId="36E41042" w14:textId="079619C8"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sz w:val="20"/>
              </w:rPr>
              <w:t>403</w:t>
            </w:r>
          </w:p>
        </w:tc>
        <w:tc>
          <w:tcPr>
            <w:tcW w:w="1087" w:type="dxa"/>
            <w:shd w:val="clear" w:color="auto" w:fill="auto"/>
            <w:vAlign w:val="center"/>
          </w:tcPr>
          <w:p w14:paraId="6650942F" w14:textId="3B597DC2"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4</w:t>
            </w:r>
            <w:r>
              <w:rPr>
                <w:rFonts w:asciiTheme="majorEastAsia" w:eastAsiaTheme="majorEastAsia" w:hAnsiTheme="majorEastAsia"/>
                <w:sz w:val="20"/>
              </w:rPr>
              <w:t>03</w:t>
            </w:r>
          </w:p>
        </w:tc>
        <w:tc>
          <w:tcPr>
            <w:tcW w:w="1087" w:type="dxa"/>
            <w:shd w:val="clear" w:color="auto" w:fill="auto"/>
            <w:vAlign w:val="center"/>
          </w:tcPr>
          <w:p w14:paraId="3C51B19B" w14:textId="1BEE3971"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4</w:t>
            </w:r>
            <w:r>
              <w:rPr>
                <w:rFonts w:asciiTheme="majorEastAsia" w:eastAsiaTheme="majorEastAsia" w:hAnsiTheme="majorEastAsia"/>
                <w:sz w:val="20"/>
              </w:rPr>
              <w:t>03</w:t>
            </w:r>
          </w:p>
        </w:tc>
      </w:tr>
      <w:tr w:rsidR="004464AE" w:rsidRPr="004464AE" w14:paraId="192D13E0" w14:textId="77777777" w:rsidTr="004464AE">
        <w:tc>
          <w:tcPr>
            <w:tcW w:w="1701" w:type="dxa"/>
            <w:vAlign w:val="center"/>
          </w:tcPr>
          <w:p w14:paraId="4087AF39" w14:textId="27A165CA" w:rsidR="008665D7" w:rsidRPr="004464AE" w:rsidRDefault="008665D7" w:rsidP="0017150C">
            <w:pPr>
              <w:spacing w:line="280" w:lineRule="exact"/>
              <w:jc w:val="left"/>
              <w:rPr>
                <w:rFonts w:asciiTheme="majorEastAsia" w:eastAsiaTheme="majorEastAsia" w:hAnsiTheme="majorEastAsia"/>
                <w:sz w:val="20"/>
              </w:rPr>
            </w:pPr>
            <w:r w:rsidRPr="004464AE">
              <w:rPr>
                <w:rFonts w:asciiTheme="majorEastAsia" w:eastAsiaTheme="majorEastAsia" w:hAnsiTheme="majorEastAsia"/>
                <w:sz w:val="20"/>
              </w:rPr>
              <w:t>6</w:t>
            </w:r>
            <w:r w:rsidR="00B20364" w:rsidRPr="004464AE">
              <w:rPr>
                <w:rFonts w:asciiTheme="majorEastAsia" w:eastAsiaTheme="majorEastAsia" w:hAnsiTheme="majorEastAsia"/>
                <w:sz w:val="20"/>
              </w:rPr>
              <w:t>1</w:t>
            </w:r>
            <w:r w:rsidRPr="004464AE">
              <w:rPr>
                <w:rFonts w:asciiTheme="majorEastAsia" w:eastAsiaTheme="majorEastAsia" w:hAnsiTheme="majorEastAsia" w:hint="eastAsia"/>
                <w:spacing w:val="-8"/>
                <w:sz w:val="20"/>
              </w:rPr>
              <w:t>.</w:t>
            </w:r>
            <w:r w:rsidRPr="004464AE">
              <w:rPr>
                <w:rFonts w:asciiTheme="majorEastAsia" w:eastAsiaTheme="majorEastAsia" w:hAnsiTheme="majorEastAsia" w:hint="eastAsia"/>
                <w:sz w:val="20"/>
              </w:rPr>
              <w:t xml:space="preserve"> 福祉移送サービス事業利用者数</w:t>
            </w:r>
            <w:r w:rsidRPr="004464AE">
              <w:rPr>
                <w:rFonts w:asciiTheme="majorEastAsia" w:eastAsiaTheme="majorEastAsia" w:hAnsiTheme="majorEastAsia" w:hint="eastAsia"/>
                <w:sz w:val="16"/>
              </w:rPr>
              <w:t>（人／年）</w:t>
            </w:r>
          </w:p>
        </w:tc>
        <w:tc>
          <w:tcPr>
            <w:tcW w:w="1086" w:type="dxa"/>
            <w:shd w:val="clear" w:color="auto" w:fill="auto"/>
            <w:vAlign w:val="center"/>
          </w:tcPr>
          <w:p w14:paraId="3059ED82" w14:textId="5455BA1D"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3</w:t>
            </w:r>
            <w:r>
              <w:rPr>
                <w:rFonts w:asciiTheme="majorEastAsia" w:eastAsiaTheme="majorEastAsia" w:hAnsiTheme="majorEastAsia"/>
                <w:sz w:val="20"/>
              </w:rPr>
              <w:t>02</w:t>
            </w:r>
          </w:p>
        </w:tc>
        <w:tc>
          <w:tcPr>
            <w:tcW w:w="1087" w:type="dxa"/>
            <w:shd w:val="clear" w:color="auto" w:fill="auto"/>
            <w:vAlign w:val="center"/>
          </w:tcPr>
          <w:p w14:paraId="04F958DD" w14:textId="408ADD87"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55</w:t>
            </w:r>
          </w:p>
        </w:tc>
        <w:tc>
          <w:tcPr>
            <w:tcW w:w="1087" w:type="dxa"/>
            <w:shd w:val="clear" w:color="auto" w:fill="auto"/>
            <w:vAlign w:val="center"/>
          </w:tcPr>
          <w:p w14:paraId="6CD2D872" w14:textId="2CF16D90"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50</w:t>
            </w:r>
          </w:p>
        </w:tc>
        <w:tc>
          <w:tcPr>
            <w:tcW w:w="1086" w:type="dxa"/>
            <w:shd w:val="clear" w:color="auto" w:fill="auto"/>
            <w:vAlign w:val="center"/>
          </w:tcPr>
          <w:p w14:paraId="6FC67629" w14:textId="138BD99E"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30</w:t>
            </w:r>
          </w:p>
        </w:tc>
        <w:tc>
          <w:tcPr>
            <w:tcW w:w="1087" w:type="dxa"/>
            <w:shd w:val="clear" w:color="auto" w:fill="auto"/>
            <w:vAlign w:val="center"/>
          </w:tcPr>
          <w:p w14:paraId="2BB000B3" w14:textId="1C8C8B38"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15</w:t>
            </w:r>
          </w:p>
        </w:tc>
        <w:tc>
          <w:tcPr>
            <w:tcW w:w="1087" w:type="dxa"/>
            <w:shd w:val="clear" w:color="auto" w:fill="auto"/>
            <w:vAlign w:val="center"/>
          </w:tcPr>
          <w:p w14:paraId="1A17ABF8" w14:textId="0F6D4410" w:rsidR="008665D7"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2</w:t>
            </w:r>
            <w:r>
              <w:rPr>
                <w:rFonts w:asciiTheme="majorEastAsia" w:eastAsiaTheme="majorEastAsia" w:hAnsiTheme="majorEastAsia"/>
                <w:sz w:val="20"/>
              </w:rPr>
              <w:t>00</w:t>
            </w:r>
          </w:p>
        </w:tc>
      </w:tr>
      <w:tr w:rsidR="004464AE" w:rsidRPr="004464AE" w14:paraId="0E2B50F1" w14:textId="77777777" w:rsidTr="004464AE">
        <w:tc>
          <w:tcPr>
            <w:tcW w:w="1701" w:type="dxa"/>
            <w:vAlign w:val="center"/>
          </w:tcPr>
          <w:p w14:paraId="49A50575" w14:textId="26D8D99F" w:rsidR="001A1764" w:rsidRPr="004464AE" w:rsidRDefault="00B20364" w:rsidP="0017150C">
            <w:pPr>
              <w:spacing w:line="280" w:lineRule="exact"/>
              <w:jc w:val="left"/>
              <w:rPr>
                <w:rFonts w:asciiTheme="majorEastAsia" w:eastAsiaTheme="majorEastAsia" w:hAnsiTheme="majorEastAsia"/>
                <w:sz w:val="20"/>
              </w:rPr>
            </w:pPr>
            <w:r w:rsidRPr="004464AE">
              <w:rPr>
                <w:rFonts w:asciiTheme="majorEastAsia" w:eastAsiaTheme="majorEastAsia" w:hAnsiTheme="majorEastAsia"/>
                <w:sz w:val="20"/>
              </w:rPr>
              <w:t>68</w:t>
            </w:r>
            <w:r w:rsidR="001A1764" w:rsidRPr="004464AE">
              <w:rPr>
                <w:rFonts w:asciiTheme="majorEastAsia" w:eastAsiaTheme="majorEastAsia" w:hAnsiTheme="majorEastAsia" w:hint="eastAsia"/>
                <w:spacing w:val="-8"/>
                <w:sz w:val="20"/>
              </w:rPr>
              <w:t>.</w:t>
            </w:r>
            <w:r w:rsidR="001A1764" w:rsidRPr="004464AE">
              <w:rPr>
                <w:rFonts w:asciiTheme="majorEastAsia" w:eastAsiaTheme="majorEastAsia" w:hAnsiTheme="majorEastAsia" w:hint="eastAsia"/>
                <w:spacing w:val="-10"/>
                <w:sz w:val="20"/>
              </w:rPr>
              <w:t xml:space="preserve"> </w:t>
            </w:r>
            <w:r w:rsidR="008665D7" w:rsidRPr="004464AE">
              <w:rPr>
                <w:rFonts w:asciiTheme="majorEastAsia" w:eastAsiaTheme="majorEastAsia" w:hAnsiTheme="majorEastAsia" w:hint="eastAsia"/>
                <w:spacing w:val="-8"/>
                <w:sz w:val="20"/>
              </w:rPr>
              <w:t>成年後見制度利用支援事業利用件数</w:t>
            </w:r>
            <w:r w:rsidR="008665D7" w:rsidRPr="004464AE">
              <w:rPr>
                <w:rFonts w:asciiTheme="majorEastAsia" w:eastAsiaTheme="majorEastAsia" w:hAnsiTheme="majorEastAsia" w:hint="eastAsia"/>
                <w:spacing w:val="-8"/>
                <w:sz w:val="16"/>
                <w:szCs w:val="16"/>
              </w:rPr>
              <w:t>（件／年）</w:t>
            </w:r>
          </w:p>
        </w:tc>
        <w:tc>
          <w:tcPr>
            <w:tcW w:w="1086" w:type="dxa"/>
            <w:shd w:val="clear" w:color="auto" w:fill="auto"/>
            <w:vAlign w:val="center"/>
          </w:tcPr>
          <w:p w14:paraId="5ACF35D0" w14:textId="6DD8C365"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3</w:t>
            </w:r>
          </w:p>
        </w:tc>
        <w:tc>
          <w:tcPr>
            <w:tcW w:w="1087" w:type="dxa"/>
            <w:shd w:val="clear" w:color="auto" w:fill="auto"/>
            <w:vAlign w:val="center"/>
          </w:tcPr>
          <w:p w14:paraId="5A50645F" w14:textId="2FCCF2A1"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3</w:t>
            </w:r>
          </w:p>
        </w:tc>
        <w:tc>
          <w:tcPr>
            <w:tcW w:w="1087" w:type="dxa"/>
            <w:shd w:val="clear" w:color="auto" w:fill="auto"/>
            <w:vAlign w:val="center"/>
          </w:tcPr>
          <w:p w14:paraId="59277B5C" w14:textId="6484C48E"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5</w:t>
            </w:r>
          </w:p>
        </w:tc>
        <w:tc>
          <w:tcPr>
            <w:tcW w:w="1086" w:type="dxa"/>
            <w:shd w:val="clear" w:color="auto" w:fill="auto"/>
            <w:vAlign w:val="center"/>
          </w:tcPr>
          <w:p w14:paraId="5AB45302" w14:textId="54757305"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5</w:t>
            </w:r>
          </w:p>
        </w:tc>
        <w:tc>
          <w:tcPr>
            <w:tcW w:w="1087" w:type="dxa"/>
            <w:shd w:val="clear" w:color="auto" w:fill="auto"/>
            <w:vAlign w:val="center"/>
          </w:tcPr>
          <w:p w14:paraId="52E164B8" w14:textId="38CA7530"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5</w:t>
            </w:r>
          </w:p>
        </w:tc>
        <w:tc>
          <w:tcPr>
            <w:tcW w:w="1087" w:type="dxa"/>
            <w:shd w:val="clear" w:color="auto" w:fill="auto"/>
            <w:vAlign w:val="center"/>
          </w:tcPr>
          <w:p w14:paraId="2BE1BD63" w14:textId="49FE7B44" w:rsidR="001A1764"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5</w:t>
            </w:r>
          </w:p>
        </w:tc>
      </w:tr>
    </w:tbl>
    <w:p w14:paraId="4C8F1FA3" w14:textId="77777777" w:rsidR="00E54214" w:rsidRDefault="00E54214" w:rsidP="00E54214">
      <w:pPr>
        <w:widowControl/>
        <w:autoSpaceDE/>
        <w:autoSpaceDN/>
        <w:spacing w:line="240" w:lineRule="exact"/>
        <w:rPr>
          <w:rFonts w:asciiTheme="majorEastAsia" w:eastAsiaTheme="majorEastAsia" w:hAnsiTheme="majorEastAsia"/>
        </w:rPr>
      </w:pPr>
    </w:p>
    <w:p w14:paraId="49943098" w14:textId="77777777" w:rsidR="004D0C25" w:rsidRPr="00E54214" w:rsidRDefault="004D0C25" w:rsidP="004D0C25">
      <w:pPr>
        <w:widowControl/>
        <w:autoSpaceDE/>
        <w:autoSpaceDN/>
        <w:rPr>
          <w:noProof/>
        </w:rPr>
      </w:pPr>
    </w:p>
    <w:p w14:paraId="55190FEF" w14:textId="51296185" w:rsidR="00E92E13" w:rsidRDefault="00E92E13">
      <w:pPr>
        <w:widowControl/>
        <w:autoSpaceDE/>
        <w:autoSpaceDN/>
        <w:jc w:val="left"/>
        <w:rPr>
          <w:noProof/>
        </w:rPr>
      </w:pPr>
      <w:r>
        <w:rPr>
          <w:noProof/>
        </w:rPr>
        <w:br w:type="page"/>
      </w:r>
    </w:p>
    <w:p w14:paraId="76A5F399" w14:textId="77777777" w:rsidR="00E92E13" w:rsidRDefault="00E92E13" w:rsidP="00E92E13">
      <w:pPr>
        <w:spacing w:line="240" w:lineRule="exact"/>
        <w:rPr>
          <w:rFonts w:ascii="HG丸ｺﾞｼｯｸM-PRO" w:hAnsi="HG丸ｺﾞｼｯｸM-PRO"/>
          <w:sz w:val="24"/>
        </w:rPr>
      </w:pPr>
    </w:p>
    <w:p w14:paraId="577F2293" w14:textId="6C56FBE1" w:rsidR="00E92E13" w:rsidRPr="006C2F17" w:rsidRDefault="00E92E13" w:rsidP="00E92E13">
      <w:pPr>
        <w:widowControl/>
        <w:autoSpaceDE/>
        <w:autoSpaceDN/>
        <w:spacing w:afterLines="50" w:after="230"/>
        <w:ind w:leftChars="100" w:left="220"/>
        <w:rPr>
          <w:rFonts w:ascii="HG丸ｺﾞｼｯｸM-PRO" w:hAnsi="HG丸ｺﾞｼｯｸM-PRO"/>
          <w:b/>
          <w:sz w:val="28"/>
        </w:rPr>
      </w:pPr>
      <w:r w:rsidRPr="006C2F17">
        <w:rPr>
          <w:rFonts w:ascii="HG丸ｺﾞｼｯｸM-PRO" w:hAnsi="HG丸ｺﾞｼｯｸM-PRO" w:hint="eastAsia"/>
          <w:b/>
          <w:color w:val="FFFFFF" w:themeColor="background1"/>
          <w:sz w:val="28"/>
          <w:bdr w:val="single" w:sz="4" w:space="0" w:color="auto"/>
          <w:shd w:val="clear" w:color="auto" w:fill="7F7F7F" w:themeFill="text1" w:themeFillTint="80"/>
        </w:rPr>
        <w:t>基本目標Ⅲ</w:t>
      </w:r>
      <w:r w:rsidRPr="006C2F17">
        <w:rPr>
          <w:rFonts w:ascii="HG丸ｺﾞｼｯｸM-PRO" w:hAnsi="HG丸ｺﾞｼｯｸM-PRO" w:hint="eastAsia"/>
          <w:b/>
          <w:sz w:val="28"/>
        </w:rPr>
        <w:t xml:space="preserve">　</w:t>
      </w:r>
      <w:r w:rsidR="006C2F17" w:rsidRPr="006C2F17">
        <w:rPr>
          <w:rFonts w:ascii="HG丸ｺﾞｼｯｸM-PRO" w:hAnsi="HG丸ｺﾞｼｯｸM-PRO" w:hint="eastAsia"/>
          <w:b/>
          <w:sz w:val="28"/>
        </w:rPr>
        <w:t>安心して介護サービスを利用できる地域づくり</w:t>
      </w:r>
    </w:p>
    <w:p w14:paraId="790A9E19" w14:textId="04C3A79F" w:rsidR="00E92E13" w:rsidRPr="006C2F17" w:rsidRDefault="00E92E13" w:rsidP="00E92E13">
      <w:pPr>
        <w:pStyle w:val="2"/>
        <w:numPr>
          <w:ilvl w:val="0"/>
          <w:numId w:val="0"/>
        </w:numPr>
        <w:spacing w:afterLines="30" w:after="138"/>
        <w:ind w:leftChars="150" w:left="330"/>
        <w:rPr>
          <w:b/>
          <w:sz w:val="24"/>
        </w:rPr>
      </w:pPr>
      <w:r w:rsidRPr="006C2F17">
        <w:rPr>
          <w:rFonts w:hint="eastAsia"/>
          <w:b/>
          <w:sz w:val="24"/>
          <w:bdr w:val="single" w:sz="4" w:space="0" w:color="auto"/>
        </w:rPr>
        <w:t>施策</w:t>
      </w:r>
      <w:r w:rsidR="006C2F17">
        <w:rPr>
          <w:rFonts w:hint="eastAsia"/>
          <w:b/>
          <w:sz w:val="24"/>
          <w:bdr w:val="single" w:sz="4" w:space="0" w:color="auto"/>
        </w:rPr>
        <w:t>７</w:t>
      </w:r>
      <w:r w:rsidRPr="006C2F17">
        <w:rPr>
          <w:rFonts w:hint="eastAsia"/>
          <w:b/>
          <w:sz w:val="24"/>
        </w:rPr>
        <w:t xml:space="preserve">　</w:t>
      </w:r>
      <w:r w:rsidR="00AF0ED1">
        <w:rPr>
          <w:rFonts w:hint="eastAsia"/>
          <w:b/>
          <w:sz w:val="24"/>
        </w:rPr>
        <w:t>介護保険</w:t>
      </w:r>
      <w:r w:rsidR="006C2F17" w:rsidRPr="006C2F17">
        <w:rPr>
          <w:rFonts w:hint="eastAsia"/>
          <w:b/>
          <w:sz w:val="24"/>
        </w:rPr>
        <w:t>事業との連携の推進</w:t>
      </w:r>
    </w:p>
    <w:p w14:paraId="27600EA8" w14:textId="4F6B49B5" w:rsidR="00E92E13" w:rsidRPr="006C2F17" w:rsidRDefault="00E92E13" w:rsidP="00E92E13">
      <w:pPr>
        <w:ind w:leftChars="400" w:left="880" w:firstLineChars="100" w:firstLine="240"/>
        <w:rPr>
          <w:rFonts w:ascii="HG丸ｺﾞｼｯｸM-PRO" w:hAnsi="HG丸ｺﾞｼｯｸM-PRO"/>
          <w:sz w:val="24"/>
        </w:rPr>
      </w:pPr>
      <w:r w:rsidRPr="006C2F17">
        <w:rPr>
          <w:rFonts w:ascii="HG丸ｺﾞｼｯｸM-PRO" w:hAnsi="HG丸ｺﾞｼｯｸM-PRO" w:hint="eastAsia"/>
          <w:sz w:val="24"/>
        </w:rPr>
        <w:t>介護予防</w:t>
      </w:r>
      <w:r w:rsidR="006C2F17">
        <w:rPr>
          <w:rFonts w:ascii="HG丸ｺﾞｼｯｸM-PRO" w:hAnsi="HG丸ｺﾞｼｯｸM-PRO" w:hint="eastAsia"/>
          <w:sz w:val="24"/>
        </w:rPr>
        <w:t>や認知症予防等</w:t>
      </w:r>
      <w:r w:rsidRPr="006C2F17">
        <w:rPr>
          <w:rFonts w:ascii="HG丸ｺﾞｼｯｸM-PRO" w:hAnsi="HG丸ｺﾞｼｯｸM-PRO" w:hint="eastAsia"/>
          <w:sz w:val="24"/>
        </w:rPr>
        <w:t>に取り組んだとしても、介護が必要になったり、認知症になることもあります。そうした場合でも、必要な介護サービスを円滑に利用し、できる限り住み慣れた地域で生活をおくることができる体制づくりが必要です。そのため、本人やその家族の意思が尊重された介護サービスを利用するための相談支援の充実に取り組むとともに、東三河広域連合と連携し、介護サービス基盤の充実を図ります。</w:t>
      </w:r>
    </w:p>
    <w:p w14:paraId="6341AD14" w14:textId="77777777" w:rsidR="00E92E13" w:rsidRDefault="00E92E13" w:rsidP="00E92E13">
      <w:pPr>
        <w:spacing w:line="240" w:lineRule="exact"/>
        <w:rPr>
          <w:rFonts w:ascii="HG丸ｺﾞｼｯｸM-PRO" w:hAnsi="HG丸ｺﾞｼｯｸM-PRO"/>
          <w:sz w:val="24"/>
        </w:rPr>
      </w:pPr>
    </w:p>
    <w:p w14:paraId="6999CAAE" w14:textId="14DA40EB" w:rsidR="00E92E13" w:rsidRDefault="00E92E13" w:rsidP="00E92E13">
      <w:pPr>
        <w:pStyle w:val="a5"/>
        <w:numPr>
          <w:ilvl w:val="0"/>
          <w:numId w:val="10"/>
        </w:numPr>
        <w:ind w:leftChars="300" w:left="1102" w:hanging="442"/>
        <w:rPr>
          <w:rFonts w:asciiTheme="majorEastAsia" w:eastAsiaTheme="majorEastAsia" w:hAnsiTheme="majorEastAsia"/>
          <w:b/>
          <w:sz w:val="24"/>
        </w:rPr>
      </w:pPr>
      <w:r>
        <w:rPr>
          <w:rFonts w:asciiTheme="majorEastAsia" w:eastAsiaTheme="majorEastAsia" w:hAnsiTheme="majorEastAsia" w:hint="eastAsia"/>
          <w:b/>
          <w:sz w:val="24"/>
        </w:rPr>
        <w:t>施策</w:t>
      </w:r>
      <w:r w:rsidR="00D66DD3">
        <w:rPr>
          <w:rFonts w:asciiTheme="majorEastAsia" w:eastAsiaTheme="majorEastAsia" w:hAnsiTheme="majorEastAsia" w:hint="eastAsia"/>
          <w:b/>
          <w:sz w:val="24"/>
        </w:rPr>
        <w:t>７</w:t>
      </w:r>
      <w:r>
        <w:rPr>
          <w:rFonts w:asciiTheme="majorEastAsia" w:eastAsiaTheme="majorEastAsia" w:hAnsiTheme="majorEastAsia" w:hint="eastAsia"/>
          <w:b/>
          <w:sz w:val="24"/>
        </w:rPr>
        <w:t>を推進する事業等</w:t>
      </w:r>
    </w:p>
    <w:tbl>
      <w:tblPr>
        <w:tblStyle w:val="af4"/>
        <w:tblW w:w="8180" w:type="dxa"/>
        <w:tblInd w:w="880" w:type="dxa"/>
        <w:tblLayout w:type="fixed"/>
        <w:tblLook w:val="04A0" w:firstRow="1" w:lastRow="0" w:firstColumn="1" w:lastColumn="0" w:noHBand="0" w:noVBand="1"/>
      </w:tblPr>
      <w:tblGrid>
        <w:gridCol w:w="533"/>
        <w:gridCol w:w="1701"/>
        <w:gridCol w:w="4394"/>
        <w:gridCol w:w="1552"/>
      </w:tblGrid>
      <w:tr w:rsidR="00E92E13" w:rsidRPr="002E4B13" w14:paraId="1236DF18" w14:textId="77777777" w:rsidTr="0017150C">
        <w:tc>
          <w:tcPr>
            <w:tcW w:w="533" w:type="dxa"/>
            <w:shd w:val="clear" w:color="auto" w:fill="BFBFBF" w:themeFill="background1" w:themeFillShade="BF"/>
          </w:tcPr>
          <w:p w14:paraId="5291853E" w14:textId="77777777" w:rsidR="00E92E13" w:rsidRPr="002E4B13" w:rsidRDefault="00E92E13" w:rsidP="0017150C">
            <w:pPr>
              <w:widowControl/>
              <w:autoSpaceDE/>
              <w:autoSpaceDN/>
              <w:spacing w:line="320" w:lineRule="exact"/>
              <w:jc w:val="center"/>
              <w:rPr>
                <w:rFonts w:asciiTheme="majorEastAsia" w:eastAsiaTheme="majorEastAsia" w:hAnsiTheme="majorEastAsia"/>
              </w:rPr>
            </w:pPr>
            <w:r w:rsidRPr="002E4B13">
              <w:rPr>
                <w:rFonts w:asciiTheme="majorEastAsia" w:eastAsiaTheme="majorEastAsia" w:hAnsiTheme="majorEastAsia" w:hint="eastAsia"/>
              </w:rPr>
              <w:t>No</w:t>
            </w:r>
          </w:p>
        </w:tc>
        <w:tc>
          <w:tcPr>
            <w:tcW w:w="1701" w:type="dxa"/>
            <w:shd w:val="clear" w:color="auto" w:fill="BFBFBF" w:themeFill="background1" w:themeFillShade="BF"/>
          </w:tcPr>
          <w:p w14:paraId="33B18A45" w14:textId="77777777" w:rsidR="00E92E13" w:rsidRPr="002E4B13" w:rsidRDefault="00E92E13" w:rsidP="0017150C">
            <w:pPr>
              <w:widowControl/>
              <w:autoSpaceDE/>
              <w:autoSpaceDN/>
              <w:spacing w:line="320" w:lineRule="exact"/>
              <w:jc w:val="center"/>
              <w:rPr>
                <w:rFonts w:asciiTheme="majorEastAsia" w:eastAsiaTheme="majorEastAsia" w:hAnsiTheme="majorEastAsia"/>
              </w:rPr>
            </w:pPr>
            <w:r w:rsidRPr="002E4B13">
              <w:rPr>
                <w:rFonts w:asciiTheme="majorEastAsia" w:eastAsiaTheme="majorEastAsia" w:hAnsiTheme="majorEastAsia" w:hint="eastAsia"/>
              </w:rPr>
              <w:t>名称</w:t>
            </w:r>
          </w:p>
        </w:tc>
        <w:tc>
          <w:tcPr>
            <w:tcW w:w="4394" w:type="dxa"/>
            <w:shd w:val="clear" w:color="auto" w:fill="BFBFBF" w:themeFill="background1" w:themeFillShade="BF"/>
          </w:tcPr>
          <w:p w14:paraId="3D124C03" w14:textId="77777777" w:rsidR="00E92E13" w:rsidRPr="002E4B13" w:rsidRDefault="00E92E13" w:rsidP="0017150C">
            <w:pPr>
              <w:widowControl/>
              <w:autoSpaceDE/>
              <w:autoSpaceDN/>
              <w:spacing w:line="320" w:lineRule="exact"/>
              <w:jc w:val="center"/>
              <w:rPr>
                <w:rFonts w:asciiTheme="majorEastAsia" w:eastAsiaTheme="majorEastAsia" w:hAnsiTheme="majorEastAsia"/>
              </w:rPr>
            </w:pPr>
            <w:r w:rsidRPr="002E4B13">
              <w:rPr>
                <w:rFonts w:asciiTheme="majorEastAsia" w:eastAsiaTheme="majorEastAsia" w:hAnsiTheme="majorEastAsia" w:hint="eastAsia"/>
              </w:rPr>
              <w:t>概要</w:t>
            </w:r>
          </w:p>
        </w:tc>
        <w:tc>
          <w:tcPr>
            <w:tcW w:w="1552" w:type="dxa"/>
            <w:shd w:val="clear" w:color="auto" w:fill="BFBFBF" w:themeFill="background1" w:themeFillShade="BF"/>
          </w:tcPr>
          <w:p w14:paraId="01FAEBDB" w14:textId="77777777" w:rsidR="00E92E13" w:rsidRPr="002E4B13" w:rsidRDefault="00E92E13" w:rsidP="0017150C">
            <w:pPr>
              <w:widowControl/>
              <w:autoSpaceDE/>
              <w:autoSpaceDN/>
              <w:spacing w:line="320" w:lineRule="exact"/>
              <w:jc w:val="center"/>
              <w:rPr>
                <w:rFonts w:asciiTheme="majorEastAsia" w:eastAsiaTheme="majorEastAsia" w:hAnsiTheme="majorEastAsia"/>
              </w:rPr>
            </w:pPr>
            <w:r w:rsidRPr="002E4B13">
              <w:rPr>
                <w:rFonts w:asciiTheme="majorEastAsia" w:eastAsiaTheme="majorEastAsia" w:hAnsiTheme="majorEastAsia" w:hint="eastAsia"/>
              </w:rPr>
              <w:t>担当</w:t>
            </w:r>
          </w:p>
        </w:tc>
      </w:tr>
      <w:tr w:rsidR="006C2F17" w:rsidRPr="002E4B13" w14:paraId="0C7ECE7F" w14:textId="77777777" w:rsidTr="0017150C">
        <w:tc>
          <w:tcPr>
            <w:tcW w:w="533" w:type="dxa"/>
            <w:vAlign w:val="center"/>
          </w:tcPr>
          <w:p w14:paraId="00A30CC2" w14:textId="16A1A05F" w:rsidR="006C2F17" w:rsidRPr="002E4B13" w:rsidRDefault="005D470A" w:rsidP="001C7640">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rPr>
              <w:t>69</w:t>
            </w:r>
          </w:p>
        </w:tc>
        <w:tc>
          <w:tcPr>
            <w:tcW w:w="1701" w:type="dxa"/>
            <w:vAlign w:val="center"/>
          </w:tcPr>
          <w:p w14:paraId="0A2D26C0" w14:textId="2D1FB247" w:rsidR="006C2F17" w:rsidRPr="002E4B13" w:rsidRDefault="001C7640" w:rsidP="001C7640">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高齢者相談センター事業（</w:t>
            </w:r>
            <w:r w:rsidR="006C2F17" w:rsidRPr="002E4B13">
              <w:rPr>
                <w:rFonts w:asciiTheme="majorEastAsia" w:eastAsiaTheme="majorEastAsia" w:hAnsiTheme="majorEastAsia" w:hint="eastAsia"/>
              </w:rPr>
              <w:t>地域包括支援センター事業</w:t>
            </w:r>
            <w:r w:rsidRPr="002E4B13">
              <w:rPr>
                <w:rFonts w:asciiTheme="majorEastAsia" w:eastAsiaTheme="majorEastAsia" w:hAnsiTheme="majorEastAsia" w:hint="eastAsia"/>
              </w:rPr>
              <w:t>）</w:t>
            </w:r>
          </w:p>
        </w:tc>
        <w:tc>
          <w:tcPr>
            <w:tcW w:w="4394" w:type="dxa"/>
          </w:tcPr>
          <w:p w14:paraId="0134570A" w14:textId="0D0AABAC" w:rsidR="006C2F17" w:rsidRPr="002E4B13" w:rsidRDefault="001C7640" w:rsidP="001C7640">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介護予防ケアマネジメント事業や総合相談事業・権利擁護事業、包括的・継続的マネジメント支援事業等を実施し、高齢者への支援をします。高齢者相談センターでは、看護師・社会福祉士・主任介護支援専門員、介護支援専門員の４職種によりこれらの業務を行います。</w:t>
            </w:r>
          </w:p>
        </w:tc>
        <w:tc>
          <w:tcPr>
            <w:tcW w:w="1552" w:type="dxa"/>
            <w:vAlign w:val="center"/>
          </w:tcPr>
          <w:p w14:paraId="4FFBDDF5" w14:textId="3BF1BACE" w:rsidR="006C2F17" w:rsidRPr="002E4B13" w:rsidRDefault="001C7640" w:rsidP="001C7640">
            <w:pPr>
              <w:widowControl/>
              <w:autoSpaceDE/>
              <w:autoSpaceDN/>
              <w:spacing w:line="300" w:lineRule="exact"/>
              <w:jc w:val="center"/>
              <w:rPr>
                <w:rFonts w:asciiTheme="majorEastAsia" w:eastAsiaTheme="majorEastAsia" w:hAnsiTheme="majorEastAsia"/>
              </w:rPr>
            </w:pPr>
            <w:r w:rsidRPr="002E4B13">
              <w:rPr>
                <w:rFonts w:asciiTheme="majorEastAsia" w:eastAsiaTheme="majorEastAsia" w:hAnsiTheme="majorEastAsia" w:hint="eastAsia"/>
              </w:rPr>
              <w:t>町民課</w:t>
            </w:r>
          </w:p>
        </w:tc>
      </w:tr>
      <w:tr w:rsidR="001C7640" w:rsidRPr="002E4B13" w14:paraId="1AE89BC3" w14:textId="77777777" w:rsidTr="0017150C">
        <w:tc>
          <w:tcPr>
            <w:tcW w:w="533" w:type="dxa"/>
            <w:vAlign w:val="center"/>
          </w:tcPr>
          <w:p w14:paraId="5E19477A" w14:textId="6F3C4362" w:rsidR="001C7640" w:rsidRPr="002E4B13" w:rsidRDefault="008665D7" w:rsidP="001C7640">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hint="eastAsia"/>
              </w:rPr>
              <w:t>7</w:t>
            </w:r>
            <w:r w:rsidR="005D470A">
              <w:rPr>
                <w:rFonts w:asciiTheme="majorEastAsia" w:eastAsiaTheme="majorEastAsia" w:hAnsiTheme="majorEastAsia"/>
              </w:rPr>
              <w:t>0</w:t>
            </w:r>
          </w:p>
        </w:tc>
        <w:tc>
          <w:tcPr>
            <w:tcW w:w="1701" w:type="dxa"/>
            <w:vAlign w:val="center"/>
          </w:tcPr>
          <w:p w14:paraId="0AD8072A" w14:textId="7BD7A4A0" w:rsidR="001C7640" w:rsidRPr="002E4B13" w:rsidRDefault="001C7640" w:rsidP="001C7640">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介護予防ケアマネジメント事業</w:t>
            </w:r>
          </w:p>
        </w:tc>
        <w:tc>
          <w:tcPr>
            <w:tcW w:w="4394" w:type="dxa"/>
          </w:tcPr>
          <w:p w14:paraId="1C9782B1" w14:textId="6BBCDAB5" w:rsidR="001C7640" w:rsidRPr="002E4B13" w:rsidRDefault="001C7640" w:rsidP="001C7640">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介護予防が必要な人に対し、自立保持のための身体的・精神的・社会的機能を目標とした介護予防ケアプランを作成します。要支援者と判定された高齢者を対象とする予防給付サービスの適切な提供と利用を促すとともに、運動機能の向上、栄養改善、口腔機能向上、閉じこもり予防・支援、認知症予防・支援などを目的とするサービスの実施を事業者に働きかけ、効果的な予防給付の実現に努めます。</w:t>
            </w:r>
          </w:p>
        </w:tc>
        <w:tc>
          <w:tcPr>
            <w:tcW w:w="1552" w:type="dxa"/>
            <w:vAlign w:val="center"/>
          </w:tcPr>
          <w:p w14:paraId="7B7D8F1F" w14:textId="4CFAD373" w:rsidR="001C7640" w:rsidRPr="002E4B13" w:rsidRDefault="001C7640" w:rsidP="001C7640">
            <w:pPr>
              <w:widowControl/>
              <w:autoSpaceDE/>
              <w:autoSpaceDN/>
              <w:spacing w:line="300" w:lineRule="exact"/>
              <w:jc w:val="center"/>
              <w:rPr>
                <w:rFonts w:asciiTheme="majorEastAsia" w:eastAsiaTheme="majorEastAsia" w:hAnsiTheme="majorEastAsia"/>
              </w:rPr>
            </w:pPr>
            <w:r w:rsidRPr="002E4B13">
              <w:rPr>
                <w:rFonts w:asciiTheme="majorEastAsia" w:eastAsiaTheme="majorEastAsia" w:hAnsiTheme="majorEastAsia" w:hint="eastAsia"/>
              </w:rPr>
              <w:t>町民課</w:t>
            </w:r>
          </w:p>
        </w:tc>
      </w:tr>
      <w:tr w:rsidR="001C7640" w:rsidRPr="002E4B13" w14:paraId="66BED66C" w14:textId="77777777" w:rsidTr="0017150C">
        <w:tc>
          <w:tcPr>
            <w:tcW w:w="533" w:type="dxa"/>
            <w:vAlign w:val="center"/>
          </w:tcPr>
          <w:p w14:paraId="68AC5949" w14:textId="619CD757" w:rsidR="001C7640" w:rsidRPr="002E4B13" w:rsidRDefault="008665D7" w:rsidP="001C7640">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hint="eastAsia"/>
              </w:rPr>
              <w:t>7</w:t>
            </w:r>
            <w:r w:rsidR="005D470A">
              <w:rPr>
                <w:rFonts w:asciiTheme="majorEastAsia" w:eastAsiaTheme="majorEastAsia" w:hAnsiTheme="majorEastAsia"/>
              </w:rPr>
              <w:t>1</w:t>
            </w:r>
          </w:p>
        </w:tc>
        <w:tc>
          <w:tcPr>
            <w:tcW w:w="1701" w:type="dxa"/>
            <w:vAlign w:val="center"/>
          </w:tcPr>
          <w:p w14:paraId="36EA305E" w14:textId="251BA560" w:rsidR="001C7640" w:rsidRPr="002E4B13" w:rsidRDefault="001C7640" w:rsidP="001C7640">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総合相談事業</w:t>
            </w:r>
          </w:p>
        </w:tc>
        <w:tc>
          <w:tcPr>
            <w:tcW w:w="4394" w:type="dxa"/>
            <w:vAlign w:val="center"/>
          </w:tcPr>
          <w:p w14:paraId="514E60BC" w14:textId="77E34217" w:rsidR="001C7640" w:rsidRPr="002E4B13" w:rsidRDefault="001C7640" w:rsidP="001C7640">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高齢者が住み慣れた地域で安心して生活を続けられるように、地域資源のネットワークを活用し、高齢者の実態把握や情報提供</w:t>
            </w:r>
            <w:r w:rsidRPr="002E4B13">
              <w:rPr>
                <w:rFonts w:asciiTheme="majorEastAsia" w:eastAsiaTheme="majorEastAsia" w:hAnsiTheme="majorEastAsia"/>
              </w:rPr>
              <w:t>等の初期相談から、</w:t>
            </w:r>
            <w:r w:rsidRPr="002E4B13">
              <w:rPr>
                <w:rFonts w:asciiTheme="majorEastAsia" w:eastAsiaTheme="majorEastAsia" w:hAnsiTheme="majorEastAsia" w:hint="eastAsia"/>
              </w:rPr>
              <w:t>個別の支援計画策定など専門的・継続的な援助まで総合的な相談・支援を行います。</w:t>
            </w:r>
          </w:p>
        </w:tc>
        <w:tc>
          <w:tcPr>
            <w:tcW w:w="1552" w:type="dxa"/>
            <w:vAlign w:val="center"/>
          </w:tcPr>
          <w:p w14:paraId="46E1FD4A" w14:textId="4D8EB9EB" w:rsidR="001C7640" w:rsidRPr="002E4B13" w:rsidRDefault="001C7640" w:rsidP="001C7640">
            <w:pPr>
              <w:widowControl/>
              <w:autoSpaceDE/>
              <w:autoSpaceDN/>
              <w:spacing w:line="300" w:lineRule="exact"/>
              <w:jc w:val="center"/>
              <w:rPr>
                <w:rFonts w:asciiTheme="majorEastAsia" w:eastAsiaTheme="majorEastAsia" w:hAnsiTheme="majorEastAsia"/>
              </w:rPr>
            </w:pPr>
            <w:r w:rsidRPr="002E4B13">
              <w:rPr>
                <w:rFonts w:asciiTheme="majorEastAsia" w:eastAsiaTheme="majorEastAsia" w:hAnsiTheme="majorEastAsia" w:hint="eastAsia"/>
              </w:rPr>
              <w:t>町民課</w:t>
            </w:r>
          </w:p>
        </w:tc>
      </w:tr>
      <w:tr w:rsidR="001C7640" w:rsidRPr="002E4B13" w14:paraId="1D6E4D56" w14:textId="77777777" w:rsidTr="0017150C">
        <w:tc>
          <w:tcPr>
            <w:tcW w:w="533" w:type="dxa"/>
            <w:vAlign w:val="center"/>
          </w:tcPr>
          <w:p w14:paraId="641D32EC" w14:textId="23FD22BE" w:rsidR="001C7640" w:rsidRPr="002E4B13" w:rsidRDefault="008665D7" w:rsidP="001C7640">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hint="eastAsia"/>
              </w:rPr>
              <w:t>7</w:t>
            </w:r>
            <w:r w:rsidR="005D470A">
              <w:rPr>
                <w:rFonts w:asciiTheme="majorEastAsia" w:eastAsiaTheme="majorEastAsia" w:hAnsiTheme="majorEastAsia"/>
              </w:rPr>
              <w:t>2</w:t>
            </w:r>
          </w:p>
        </w:tc>
        <w:tc>
          <w:tcPr>
            <w:tcW w:w="1701" w:type="dxa"/>
            <w:vAlign w:val="center"/>
          </w:tcPr>
          <w:p w14:paraId="4F376E16" w14:textId="79190957" w:rsidR="001C7640" w:rsidRPr="002E4B13" w:rsidRDefault="001C7640" w:rsidP="001C7640">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権利擁護事業</w:t>
            </w:r>
          </w:p>
        </w:tc>
        <w:tc>
          <w:tcPr>
            <w:tcW w:w="4394" w:type="dxa"/>
            <w:vAlign w:val="center"/>
          </w:tcPr>
          <w:p w14:paraId="1C87207B" w14:textId="5088437E" w:rsidR="001C7640" w:rsidRPr="002E4B13" w:rsidRDefault="001C7640" w:rsidP="001C7640">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高齢者が地域において尊厳のある生活を維持し、安心して生活を行うことができるよう、権利擁護にかかる相談、成年後見制度を円滑に利用するため、情報提供、高齢者虐待予防ネットワークの活用などの支援を行います。</w:t>
            </w:r>
          </w:p>
        </w:tc>
        <w:tc>
          <w:tcPr>
            <w:tcW w:w="1552" w:type="dxa"/>
            <w:vAlign w:val="center"/>
          </w:tcPr>
          <w:p w14:paraId="06F5C409" w14:textId="777F4FB9" w:rsidR="001C7640" w:rsidRPr="002E4B13" w:rsidRDefault="001C7640" w:rsidP="001C7640">
            <w:pPr>
              <w:widowControl/>
              <w:autoSpaceDE/>
              <w:autoSpaceDN/>
              <w:spacing w:line="300" w:lineRule="exact"/>
              <w:jc w:val="center"/>
              <w:rPr>
                <w:rFonts w:asciiTheme="majorEastAsia" w:eastAsiaTheme="majorEastAsia" w:hAnsiTheme="majorEastAsia"/>
              </w:rPr>
            </w:pPr>
            <w:r w:rsidRPr="002E4B13">
              <w:rPr>
                <w:rFonts w:asciiTheme="majorEastAsia" w:eastAsiaTheme="majorEastAsia" w:hAnsiTheme="majorEastAsia" w:hint="eastAsia"/>
              </w:rPr>
              <w:t>町民課</w:t>
            </w:r>
          </w:p>
        </w:tc>
      </w:tr>
    </w:tbl>
    <w:p w14:paraId="016414E7" w14:textId="77777777" w:rsidR="00E92E13" w:rsidRDefault="00E92E13" w:rsidP="001C7640">
      <w:pPr>
        <w:widowControl/>
        <w:autoSpaceDE/>
        <w:autoSpaceDN/>
        <w:spacing w:line="300" w:lineRule="exact"/>
        <w:rPr>
          <w:rFonts w:asciiTheme="majorEastAsia" w:eastAsiaTheme="majorEastAsia" w:hAnsiTheme="majorEastAsia"/>
        </w:rPr>
      </w:pPr>
    </w:p>
    <w:tbl>
      <w:tblPr>
        <w:tblStyle w:val="af4"/>
        <w:tblW w:w="8180" w:type="dxa"/>
        <w:tblInd w:w="880" w:type="dxa"/>
        <w:tblLayout w:type="fixed"/>
        <w:tblLook w:val="04A0" w:firstRow="1" w:lastRow="0" w:firstColumn="1" w:lastColumn="0" w:noHBand="0" w:noVBand="1"/>
      </w:tblPr>
      <w:tblGrid>
        <w:gridCol w:w="533"/>
        <w:gridCol w:w="1701"/>
        <w:gridCol w:w="4394"/>
        <w:gridCol w:w="1552"/>
      </w:tblGrid>
      <w:tr w:rsidR="006C2F17" w:rsidRPr="002E4B13" w14:paraId="16B6B365" w14:textId="77777777" w:rsidTr="0017150C">
        <w:tc>
          <w:tcPr>
            <w:tcW w:w="533" w:type="dxa"/>
            <w:shd w:val="clear" w:color="auto" w:fill="BFBFBF" w:themeFill="background1" w:themeFillShade="BF"/>
          </w:tcPr>
          <w:p w14:paraId="7DD2BC8E" w14:textId="77777777" w:rsidR="006C2F17" w:rsidRPr="002E4B13" w:rsidRDefault="006C2F17" w:rsidP="001C7640">
            <w:pPr>
              <w:widowControl/>
              <w:autoSpaceDE/>
              <w:autoSpaceDN/>
              <w:spacing w:line="320" w:lineRule="exact"/>
              <w:jc w:val="center"/>
              <w:rPr>
                <w:rFonts w:asciiTheme="majorEastAsia" w:eastAsiaTheme="majorEastAsia" w:hAnsiTheme="majorEastAsia"/>
              </w:rPr>
            </w:pPr>
            <w:r w:rsidRPr="002E4B13">
              <w:rPr>
                <w:rFonts w:asciiTheme="majorEastAsia" w:eastAsiaTheme="majorEastAsia" w:hAnsiTheme="majorEastAsia" w:hint="eastAsia"/>
              </w:rPr>
              <w:t>No</w:t>
            </w:r>
          </w:p>
        </w:tc>
        <w:tc>
          <w:tcPr>
            <w:tcW w:w="1701" w:type="dxa"/>
            <w:shd w:val="clear" w:color="auto" w:fill="BFBFBF" w:themeFill="background1" w:themeFillShade="BF"/>
          </w:tcPr>
          <w:p w14:paraId="18988FAB" w14:textId="77777777" w:rsidR="006C2F17" w:rsidRPr="002E4B13" w:rsidRDefault="006C2F17" w:rsidP="001C7640">
            <w:pPr>
              <w:widowControl/>
              <w:autoSpaceDE/>
              <w:autoSpaceDN/>
              <w:spacing w:line="320" w:lineRule="exact"/>
              <w:jc w:val="center"/>
              <w:rPr>
                <w:rFonts w:asciiTheme="majorEastAsia" w:eastAsiaTheme="majorEastAsia" w:hAnsiTheme="majorEastAsia"/>
              </w:rPr>
            </w:pPr>
            <w:r w:rsidRPr="002E4B13">
              <w:rPr>
                <w:rFonts w:asciiTheme="majorEastAsia" w:eastAsiaTheme="majorEastAsia" w:hAnsiTheme="majorEastAsia" w:hint="eastAsia"/>
              </w:rPr>
              <w:t>名称</w:t>
            </w:r>
          </w:p>
        </w:tc>
        <w:tc>
          <w:tcPr>
            <w:tcW w:w="4394" w:type="dxa"/>
            <w:shd w:val="clear" w:color="auto" w:fill="BFBFBF" w:themeFill="background1" w:themeFillShade="BF"/>
          </w:tcPr>
          <w:p w14:paraId="2FCC652B" w14:textId="77777777" w:rsidR="006C2F17" w:rsidRPr="002E4B13" w:rsidRDefault="006C2F17" w:rsidP="001C7640">
            <w:pPr>
              <w:widowControl/>
              <w:autoSpaceDE/>
              <w:autoSpaceDN/>
              <w:spacing w:line="320" w:lineRule="exact"/>
              <w:jc w:val="center"/>
              <w:rPr>
                <w:rFonts w:asciiTheme="majorEastAsia" w:eastAsiaTheme="majorEastAsia" w:hAnsiTheme="majorEastAsia"/>
              </w:rPr>
            </w:pPr>
            <w:r w:rsidRPr="002E4B13">
              <w:rPr>
                <w:rFonts w:asciiTheme="majorEastAsia" w:eastAsiaTheme="majorEastAsia" w:hAnsiTheme="majorEastAsia" w:hint="eastAsia"/>
              </w:rPr>
              <w:t>概要</w:t>
            </w:r>
          </w:p>
        </w:tc>
        <w:tc>
          <w:tcPr>
            <w:tcW w:w="1552" w:type="dxa"/>
            <w:shd w:val="clear" w:color="auto" w:fill="BFBFBF" w:themeFill="background1" w:themeFillShade="BF"/>
          </w:tcPr>
          <w:p w14:paraId="4F51F87D" w14:textId="77777777" w:rsidR="006C2F17" w:rsidRPr="002E4B13" w:rsidRDefault="006C2F17" w:rsidP="001C7640">
            <w:pPr>
              <w:widowControl/>
              <w:autoSpaceDE/>
              <w:autoSpaceDN/>
              <w:spacing w:line="320" w:lineRule="exact"/>
              <w:jc w:val="center"/>
              <w:rPr>
                <w:rFonts w:asciiTheme="majorEastAsia" w:eastAsiaTheme="majorEastAsia" w:hAnsiTheme="majorEastAsia"/>
              </w:rPr>
            </w:pPr>
            <w:r w:rsidRPr="002E4B13">
              <w:rPr>
                <w:rFonts w:asciiTheme="majorEastAsia" w:eastAsiaTheme="majorEastAsia" w:hAnsiTheme="majorEastAsia" w:hint="eastAsia"/>
              </w:rPr>
              <w:t>担当</w:t>
            </w:r>
          </w:p>
        </w:tc>
      </w:tr>
      <w:tr w:rsidR="001C7640" w:rsidRPr="002E4B13" w14:paraId="43C6FCB9" w14:textId="77777777" w:rsidTr="00492B6A">
        <w:tc>
          <w:tcPr>
            <w:tcW w:w="533" w:type="dxa"/>
            <w:vAlign w:val="center"/>
          </w:tcPr>
          <w:p w14:paraId="569367CA" w14:textId="19BB540D" w:rsidR="001C7640" w:rsidRPr="002E4B13" w:rsidRDefault="008665D7" w:rsidP="00492B6A">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hint="eastAsia"/>
              </w:rPr>
              <w:t>7</w:t>
            </w:r>
            <w:r w:rsidR="005D470A">
              <w:rPr>
                <w:rFonts w:asciiTheme="majorEastAsia" w:eastAsiaTheme="majorEastAsia" w:hAnsiTheme="majorEastAsia"/>
              </w:rPr>
              <w:t>3</w:t>
            </w:r>
          </w:p>
        </w:tc>
        <w:tc>
          <w:tcPr>
            <w:tcW w:w="1701" w:type="dxa"/>
            <w:vAlign w:val="center"/>
          </w:tcPr>
          <w:p w14:paraId="70019E3A" w14:textId="77777777" w:rsidR="001C7640" w:rsidRPr="002E4B13" w:rsidRDefault="001C7640" w:rsidP="00492B6A">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包括的・継続的マネジメント支援事業</w:t>
            </w:r>
          </w:p>
        </w:tc>
        <w:tc>
          <w:tcPr>
            <w:tcW w:w="4394" w:type="dxa"/>
            <w:vAlign w:val="center"/>
          </w:tcPr>
          <w:p w14:paraId="091FFBDA" w14:textId="77777777" w:rsidR="001C7640" w:rsidRPr="002E4B13" w:rsidRDefault="001C7640" w:rsidP="00492B6A">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高齢者相談センターにおいて実施する介護予防ケアマネジメント事業、介護予防支援、介護給付ケアマジメントの相互の連携を図るなど協働の体制づくりや困難事例に対する相談、助言を行います。</w:t>
            </w:r>
          </w:p>
        </w:tc>
        <w:tc>
          <w:tcPr>
            <w:tcW w:w="1552" w:type="dxa"/>
            <w:vAlign w:val="center"/>
          </w:tcPr>
          <w:p w14:paraId="2B0D9983" w14:textId="77777777" w:rsidR="001C7640" w:rsidRPr="002E4B13" w:rsidRDefault="001C7640" w:rsidP="00492B6A">
            <w:pPr>
              <w:widowControl/>
              <w:autoSpaceDE/>
              <w:autoSpaceDN/>
              <w:spacing w:line="300" w:lineRule="exact"/>
              <w:jc w:val="center"/>
              <w:rPr>
                <w:rFonts w:asciiTheme="majorEastAsia" w:eastAsiaTheme="majorEastAsia" w:hAnsiTheme="majorEastAsia"/>
              </w:rPr>
            </w:pPr>
            <w:r w:rsidRPr="002E4B13">
              <w:rPr>
                <w:rFonts w:asciiTheme="majorEastAsia" w:eastAsiaTheme="majorEastAsia" w:hAnsiTheme="majorEastAsia" w:hint="eastAsia"/>
              </w:rPr>
              <w:t>町民課</w:t>
            </w:r>
          </w:p>
        </w:tc>
      </w:tr>
      <w:tr w:rsidR="004464AE" w:rsidRPr="004464AE" w14:paraId="39249D00" w14:textId="77777777" w:rsidTr="0017150C">
        <w:tc>
          <w:tcPr>
            <w:tcW w:w="533" w:type="dxa"/>
            <w:vAlign w:val="center"/>
          </w:tcPr>
          <w:p w14:paraId="445CE174" w14:textId="4ACD250F" w:rsidR="00492B6A" w:rsidRPr="004464AE" w:rsidRDefault="008665D7" w:rsidP="00492B6A">
            <w:pPr>
              <w:widowControl/>
              <w:autoSpaceDE/>
              <w:autoSpaceDN/>
              <w:spacing w:line="300" w:lineRule="exact"/>
              <w:jc w:val="center"/>
              <w:rPr>
                <w:rFonts w:asciiTheme="majorEastAsia" w:eastAsiaTheme="majorEastAsia" w:hAnsiTheme="majorEastAsia"/>
              </w:rPr>
            </w:pPr>
            <w:r w:rsidRPr="004464AE">
              <w:rPr>
                <w:rFonts w:asciiTheme="majorEastAsia" w:eastAsiaTheme="majorEastAsia" w:hAnsiTheme="majorEastAsia" w:hint="eastAsia"/>
              </w:rPr>
              <w:t>7</w:t>
            </w:r>
            <w:r w:rsidR="005D470A" w:rsidRPr="004464AE">
              <w:rPr>
                <w:rFonts w:asciiTheme="majorEastAsia" w:eastAsiaTheme="majorEastAsia" w:hAnsiTheme="majorEastAsia"/>
              </w:rPr>
              <w:t>4</w:t>
            </w:r>
          </w:p>
        </w:tc>
        <w:tc>
          <w:tcPr>
            <w:tcW w:w="1701" w:type="dxa"/>
            <w:vAlign w:val="center"/>
          </w:tcPr>
          <w:p w14:paraId="3A41E5F3" w14:textId="505C5E1E" w:rsidR="00492B6A" w:rsidRPr="004464AE" w:rsidRDefault="00492B6A" w:rsidP="00492B6A">
            <w:pPr>
              <w:widowControl/>
              <w:autoSpaceDE/>
              <w:autoSpaceDN/>
              <w:spacing w:line="300" w:lineRule="exact"/>
              <w:rPr>
                <w:rFonts w:asciiTheme="majorEastAsia" w:eastAsiaTheme="majorEastAsia" w:hAnsiTheme="majorEastAsia"/>
              </w:rPr>
            </w:pPr>
            <w:r w:rsidRPr="004464AE">
              <w:rPr>
                <w:rFonts w:asciiTheme="majorEastAsia" w:eastAsiaTheme="majorEastAsia" w:hAnsiTheme="majorEastAsia" w:hint="eastAsia"/>
              </w:rPr>
              <w:t>重層的支援の推進</w:t>
            </w:r>
          </w:p>
        </w:tc>
        <w:tc>
          <w:tcPr>
            <w:tcW w:w="4394" w:type="dxa"/>
            <w:vAlign w:val="center"/>
          </w:tcPr>
          <w:p w14:paraId="0D1F67B5" w14:textId="77777777" w:rsidR="00492B6A" w:rsidRPr="004464AE" w:rsidRDefault="00492B6A" w:rsidP="00492B6A">
            <w:pPr>
              <w:widowControl/>
              <w:autoSpaceDE/>
              <w:autoSpaceDN/>
              <w:spacing w:line="300" w:lineRule="exact"/>
              <w:rPr>
                <w:rFonts w:asciiTheme="majorEastAsia" w:eastAsiaTheme="majorEastAsia" w:hAnsiTheme="majorEastAsia"/>
              </w:rPr>
            </w:pPr>
            <w:r w:rsidRPr="004464AE">
              <w:rPr>
                <w:rFonts w:asciiTheme="majorEastAsia" w:eastAsiaTheme="majorEastAsia" w:hAnsiTheme="majorEastAsia" w:hint="eastAsia"/>
              </w:rPr>
              <w:t>属性を問わない相談支援や多機関協働による支援、アウトリーチ等を通じた継続的支援の実施とともに、地域づくりを一体的に推進します。</w:t>
            </w:r>
          </w:p>
        </w:tc>
        <w:tc>
          <w:tcPr>
            <w:tcW w:w="1552" w:type="dxa"/>
            <w:vAlign w:val="center"/>
          </w:tcPr>
          <w:p w14:paraId="08DA48B9" w14:textId="77777777" w:rsidR="00492B6A" w:rsidRPr="004464AE" w:rsidRDefault="00492B6A" w:rsidP="00492B6A">
            <w:pPr>
              <w:widowControl/>
              <w:autoSpaceDE/>
              <w:autoSpaceDN/>
              <w:spacing w:line="300" w:lineRule="exact"/>
              <w:jc w:val="center"/>
              <w:rPr>
                <w:rFonts w:asciiTheme="majorEastAsia" w:eastAsiaTheme="majorEastAsia" w:hAnsiTheme="majorEastAsia"/>
              </w:rPr>
            </w:pPr>
            <w:r w:rsidRPr="004464AE">
              <w:rPr>
                <w:rFonts w:asciiTheme="majorEastAsia" w:eastAsiaTheme="majorEastAsia" w:hAnsiTheme="majorEastAsia" w:hint="eastAsia"/>
              </w:rPr>
              <w:t>町民課</w:t>
            </w:r>
          </w:p>
        </w:tc>
      </w:tr>
      <w:tr w:rsidR="00492B6A" w:rsidRPr="002E4B13" w14:paraId="03B321A3" w14:textId="77777777" w:rsidTr="0017150C">
        <w:tc>
          <w:tcPr>
            <w:tcW w:w="533" w:type="dxa"/>
            <w:vAlign w:val="center"/>
          </w:tcPr>
          <w:p w14:paraId="4CA7E0E4" w14:textId="7831449A" w:rsidR="00492B6A" w:rsidRPr="002E4B13" w:rsidRDefault="008665D7" w:rsidP="00492B6A">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hint="eastAsia"/>
              </w:rPr>
              <w:t>7</w:t>
            </w:r>
            <w:r w:rsidR="005D470A">
              <w:rPr>
                <w:rFonts w:asciiTheme="majorEastAsia" w:eastAsiaTheme="majorEastAsia" w:hAnsiTheme="majorEastAsia"/>
              </w:rPr>
              <w:t>5</w:t>
            </w:r>
          </w:p>
        </w:tc>
        <w:tc>
          <w:tcPr>
            <w:tcW w:w="1701" w:type="dxa"/>
            <w:vAlign w:val="center"/>
          </w:tcPr>
          <w:p w14:paraId="5F6B6723" w14:textId="77777777" w:rsidR="00492B6A" w:rsidRPr="002E4B13" w:rsidRDefault="00492B6A" w:rsidP="00492B6A">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心配ごと相談所</w:t>
            </w:r>
          </w:p>
        </w:tc>
        <w:tc>
          <w:tcPr>
            <w:tcW w:w="4394" w:type="dxa"/>
            <w:vAlign w:val="center"/>
          </w:tcPr>
          <w:p w14:paraId="3660A187" w14:textId="4ACECBB8" w:rsidR="00492B6A" w:rsidRPr="002E4B13" w:rsidRDefault="00492B6A" w:rsidP="00492B6A">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設楽町社会福祉協議会に委託し、田口・津具地区で、年各４回程度、心配ごと相談所</w:t>
            </w:r>
            <w:r w:rsidR="004464AE">
              <w:rPr>
                <w:rFonts w:asciiTheme="majorEastAsia" w:eastAsiaTheme="majorEastAsia" w:hAnsiTheme="majorEastAsia" w:hint="eastAsia"/>
              </w:rPr>
              <w:t>を</w:t>
            </w:r>
            <w:r w:rsidRPr="002E4B13">
              <w:rPr>
                <w:rFonts w:asciiTheme="majorEastAsia" w:eastAsiaTheme="majorEastAsia" w:hAnsiTheme="majorEastAsia" w:hint="eastAsia"/>
              </w:rPr>
              <w:t>開催します。</w:t>
            </w:r>
          </w:p>
        </w:tc>
        <w:tc>
          <w:tcPr>
            <w:tcW w:w="1552" w:type="dxa"/>
            <w:vAlign w:val="center"/>
          </w:tcPr>
          <w:p w14:paraId="34217C87" w14:textId="77777777" w:rsidR="00492B6A" w:rsidRPr="002E4B13" w:rsidRDefault="00492B6A" w:rsidP="00492B6A">
            <w:pPr>
              <w:widowControl/>
              <w:autoSpaceDE/>
              <w:autoSpaceDN/>
              <w:spacing w:line="300" w:lineRule="exact"/>
              <w:jc w:val="center"/>
              <w:rPr>
                <w:rFonts w:asciiTheme="majorEastAsia" w:eastAsiaTheme="majorEastAsia" w:hAnsiTheme="majorEastAsia"/>
              </w:rPr>
            </w:pPr>
            <w:r w:rsidRPr="002E4B13">
              <w:rPr>
                <w:rFonts w:asciiTheme="majorEastAsia" w:eastAsiaTheme="majorEastAsia" w:hAnsiTheme="majorEastAsia" w:hint="eastAsia"/>
              </w:rPr>
              <w:t>町民課</w:t>
            </w:r>
          </w:p>
        </w:tc>
      </w:tr>
      <w:tr w:rsidR="00492B6A" w:rsidRPr="002E4B13" w14:paraId="335B2635" w14:textId="77777777" w:rsidTr="00492B6A">
        <w:tc>
          <w:tcPr>
            <w:tcW w:w="533" w:type="dxa"/>
            <w:vAlign w:val="center"/>
          </w:tcPr>
          <w:p w14:paraId="7B38C447" w14:textId="4C4D2872" w:rsidR="00492B6A" w:rsidRPr="002E4B13" w:rsidRDefault="008665D7" w:rsidP="00492B6A">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hint="eastAsia"/>
              </w:rPr>
              <w:t>7</w:t>
            </w:r>
            <w:r w:rsidR="005D470A">
              <w:rPr>
                <w:rFonts w:asciiTheme="majorEastAsia" w:eastAsiaTheme="majorEastAsia" w:hAnsiTheme="majorEastAsia"/>
              </w:rPr>
              <w:t>6</w:t>
            </w:r>
          </w:p>
        </w:tc>
        <w:tc>
          <w:tcPr>
            <w:tcW w:w="1701" w:type="dxa"/>
            <w:vAlign w:val="center"/>
          </w:tcPr>
          <w:p w14:paraId="4BCED260" w14:textId="27D8B761" w:rsidR="00492B6A" w:rsidRPr="002E4B13" w:rsidRDefault="00492B6A" w:rsidP="00492B6A">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kern w:val="0"/>
              </w:rPr>
              <w:t>ケアマネジャ</w:t>
            </w:r>
            <w:r w:rsidR="00D66DD3" w:rsidRPr="002E4B13">
              <w:rPr>
                <w:rFonts w:asciiTheme="majorEastAsia" w:eastAsiaTheme="majorEastAsia" w:hAnsiTheme="majorEastAsia" w:hint="eastAsia"/>
                <w:kern w:val="0"/>
              </w:rPr>
              <w:t>ー</w:t>
            </w:r>
            <w:r w:rsidRPr="002E4B13">
              <w:rPr>
                <w:rFonts w:asciiTheme="majorEastAsia" w:eastAsiaTheme="majorEastAsia" w:hAnsiTheme="majorEastAsia" w:hint="eastAsia"/>
                <w:kern w:val="0"/>
              </w:rPr>
              <w:t>会議の開催</w:t>
            </w:r>
          </w:p>
        </w:tc>
        <w:tc>
          <w:tcPr>
            <w:tcW w:w="4394" w:type="dxa"/>
            <w:vAlign w:val="center"/>
          </w:tcPr>
          <w:p w14:paraId="64536149" w14:textId="21C68A39" w:rsidR="00492B6A" w:rsidRPr="002E4B13" w:rsidRDefault="00492B6A" w:rsidP="00D66DD3">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ケアマネジャ</w:t>
            </w:r>
            <w:r w:rsidR="00D66DD3" w:rsidRPr="002E4B13">
              <w:rPr>
                <w:rFonts w:asciiTheme="majorEastAsia" w:eastAsiaTheme="majorEastAsia" w:hAnsiTheme="majorEastAsia" w:hint="eastAsia"/>
              </w:rPr>
              <w:t>ー</w:t>
            </w:r>
            <w:r w:rsidRPr="002E4B13">
              <w:rPr>
                <w:rFonts w:asciiTheme="majorEastAsia" w:eastAsiaTheme="majorEastAsia" w:hAnsiTheme="majorEastAsia" w:hint="eastAsia"/>
              </w:rPr>
              <w:t>の資質向上の支援や情報交換を活発化するネットワークの強化、</w:t>
            </w:r>
            <w:r w:rsidR="00C35650" w:rsidRPr="00C35650">
              <w:rPr>
                <w:rFonts w:asciiTheme="majorEastAsia" w:eastAsiaTheme="majorEastAsia" w:hAnsiTheme="majorEastAsia" w:hint="eastAsia"/>
              </w:rPr>
              <w:t>高齢者相談センター</w:t>
            </w:r>
            <w:r w:rsidRPr="002E4B13">
              <w:rPr>
                <w:rFonts w:asciiTheme="majorEastAsia" w:eastAsiaTheme="majorEastAsia" w:hAnsiTheme="majorEastAsia" w:hint="eastAsia"/>
              </w:rPr>
              <w:t>を中心とするケアマネジメント支援体制の充実・強化を図るなど、利用者本位の視点に立つケアマネジメントの質の向上を図ります。</w:t>
            </w:r>
          </w:p>
        </w:tc>
        <w:tc>
          <w:tcPr>
            <w:tcW w:w="1552" w:type="dxa"/>
            <w:vAlign w:val="center"/>
          </w:tcPr>
          <w:p w14:paraId="6DC82C5F" w14:textId="2FCFE3EE" w:rsidR="00492B6A" w:rsidRPr="002E4B13" w:rsidRDefault="00492B6A" w:rsidP="00492B6A">
            <w:pPr>
              <w:widowControl/>
              <w:autoSpaceDE/>
              <w:autoSpaceDN/>
              <w:spacing w:line="300" w:lineRule="exact"/>
              <w:jc w:val="center"/>
              <w:rPr>
                <w:rFonts w:asciiTheme="majorEastAsia" w:eastAsiaTheme="majorEastAsia" w:hAnsiTheme="majorEastAsia"/>
              </w:rPr>
            </w:pPr>
            <w:r w:rsidRPr="002E4B13">
              <w:rPr>
                <w:rFonts w:asciiTheme="majorEastAsia" w:eastAsiaTheme="majorEastAsia" w:hAnsiTheme="majorEastAsia" w:hint="eastAsia"/>
              </w:rPr>
              <w:t>町民課</w:t>
            </w:r>
          </w:p>
        </w:tc>
      </w:tr>
      <w:tr w:rsidR="00492B6A" w:rsidRPr="002E4B13" w14:paraId="2A180268" w14:textId="77777777" w:rsidTr="00492B6A">
        <w:tc>
          <w:tcPr>
            <w:tcW w:w="533" w:type="dxa"/>
            <w:vAlign w:val="center"/>
          </w:tcPr>
          <w:p w14:paraId="462445DB" w14:textId="3CA9454F" w:rsidR="00492B6A" w:rsidRPr="002E4B13" w:rsidRDefault="005D470A" w:rsidP="00492B6A">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rPr>
              <w:t>77</w:t>
            </w:r>
          </w:p>
        </w:tc>
        <w:tc>
          <w:tcPr>
            <w:tcW w:w="1701" w:type="dxa"/>
            <w:vAlign w:val="center"/>
          </w:tcPr>
          <w:p w14:paraId="7898C59C" w14:textId="77777777" w:rsidR="00492B6A" w:rsidRPr="002E4B13" w:rsidRDefault="00492B6A" w:rsidP="00492B6A">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現任介護職員研修の開催</w:t>
            </w:r>
          </w:p>
        </w:tc>
        <w:tc>
          <w:tcPr>
            <w:tcW w:w="4394" w:type="dxa"/>
            <w:vAlign w:val="center"/>
          </w:tcPr>
          <w:p w14:paraId="17E1F6D2" w14:textId="15B46CED" w:rsidR="00492B6A" w:rsidRPr="002E4B13" w:rsidRDefault="00492B6A" w:rsidP="00492B6A">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設楽町とその周辺地域において、高齢者・障</w:t>
            </w:r>
            <w:r w:rsidR="00C81381">
              <w:rPr>
                <w:rFonts w:asciiTheme="majorEastAsia" w:eastAsiaTheme="majorEastAsia" w:hAnsiTheme="majorEastAsia" w:hint="eastAsia"/>
              </w:rPr>
              <w:t>害</w:t>
            </w:r>
            <w:r w:rsidRPr="002E4B13">
              <w:rPr>
                <w:rFonts w:asciiTheme="majorEastAsia" w:eastAsiaTheme="majorEastAsia" w:hAnsiTheme="majorEastAsia"/>
              </w:rPr>
              <w:t>者福祉</w:t>
            </w:r>
            <w:r w:rsidRPr="002E4B13">
              <w:rPr>
                <w:rFonts w:asciiTheme="majorEastAsia" w:eastAsiaTheme="majorEastAsia" w:hAnsiTheme="majorEastAsia" w:hint="eastAsia"/>
              </w:rPr>
              <w:t>、介護に従事している職員を対象に、現任訓練を目的とした研修を開催します。</w:t>
            </w:r>
          </w:p>
        </w:tc>
        <w:tc>
          <w:tcPr>
            <w:tcW w:w="1552" w:type="dxa"/>
            <w:vAlign w:val="center"/>
          </w:tcPr>
          <w:p w14:paraId="52C6A796" w14:textId="5567E56B" w:rsidR="00492B6A" w:rsidRPr="002E4B13" w:rsidRDefault="00492B6A" w:rsidP="00492B6A">
            <w:pPr>
              <w:widowControl/>
              <w:autoSpaceDE/>
              <w:autoSpaceDN/>
              <w:spacing w:line="300" w:lineRule="exact"/>
              <w:jc w:val="center"/>
              <w:rPr>
                <w:rFonts w:asciiTheme="majorEastAsia" w:eastAsiaTheme="majorEastAsia" w:hAnsiTheme="majorEastAsia"/>
              </w:rPr>
            </w:pPr>
            <w:r w:rsidRPr="002E4B13">
              <w:rPr>
                <w:rFonts w:asciiTheme="majorEastAsia" w:eastAsiaTheme="majorEastAsia" w:hAnsiTheme="majorEastAsia" w:hint="eastAsia"/>
              </w:rPr>
              <w:t>町民課</w:t>
            </w:r>
          </w:p>
        </w:tc>
      </w:tr>
      <w:tr w:rsidR="00492B6A" w:rsidRPr="002E4B13" w14:paraId="5D9AFBE3" w14:textId="77777777" w:rsidTr="005D470A">
        <w:tc>
          <w:tcPr>
            <w:tcW w:w="533" w:type="dxa"/>
            <w:vAlign w:val="center"/>
          </w:tcPr>
          <w:p w14:paraId="0ACC2D84" w14:textId="2F8DB071" w:rsidR="00492B6A" w:rsidRPr="002E4B13" w:rsidRDefault="005D470A" w:rsidP="005D470A">
            <w:pPr>
              <w:widowControl/>
              <w:autoSpaceDE/>
              <w:autoSpaceDN/>
              <w:spacing w:line="300" w:lineRule="exact"/>
              <w:jc w:val="center"/>
              <w:rPr>
                <w:rFonts w:asciiTheme="majorEastAsia" w:eastAsiaTheme="majorEastAsia" w:hAnsiTheme="majorEastAsia"/>
              </w:rPr>
            </w:pPr>
            <w:r>
              <w:rPr>
                <w:rFonts w:asciiTheme="majorEastAsia" w:eastAsiaTheme="majorEastAsia" w:hAnsiTheme="majorEastAsia"/>
              </w:rPr>
              <w:t>78</w:t>
            </w:r>
          </w:p>
        </w:tc>
        <w:tc>
          <w:tcPr>
            <w:tcW w:w="1701" w:type="dxa"/>
            <w:vAlign w:val="center"/>
          </w:tcPr>
          <w:p w14:paraId="55FAD82D" w14:textId="194F1E11" w:rsidR="00492B6A" w:rsidRPr="002E4B13" w:rsidRDefault="00492B6A" w:rsidP="00492B6A">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介護職員資格取得の支援</w:t>
            </w:r>
          </w:p>
        </w:tc>
        <w:tc>
          <w:tcPr>
            <w:tcW w:w="4394" w:type="dxa"/>
            <w:vAlign w:val="center"/>
          </w:tcPr>
          <w:p w14:paraId="13440B2B" w14:textId="233A8BE7" w:rsidR="00492B6A" w:rsidRPr="002E4B13" w:rsidRDefault="00492B6A" w:rsidP="00492B6A">
            <w:pPr>
              <w:widowControl/>
              <w:autoSpaceDE/>
              <w:autoSpaceDN/>
              <w:spacing w:line="300" w:lineRule="exact"/>
              <w:rPr>
                <w:rFonts w:asciiTheme="majorEastAsia" w:eastAsiaTheme="majorEastAsia" w:hAnsiTheme="majorEastAsia"/>
              </w:rPr>
            </w:pPr>
            <w:r w:rsidRPr="002E4B13">
              <w:rPr>
                <w:rFonts w:asciiTheme="majorEastAsia" w:eastAsiaTheme="majorEastAsia" w:hAnsiTheme="majorEastAsia" w:hint="eastAsia"/>
              </w:rPr>
              <w:t>介護職員初任者研修課程</w:t>
            </w:r>
            <w:r w:rsidRPr="002E4B13">
              <w:rPr>
                <w:rFonts w:asciiTheme="majorEastAsia" w:eastAsiaTheme="majorEastAsia" w:hAnsiTheme="majorEastAsia"/>
              </w:rPr>
              <w:t>終了者に研修の受講費用の</w:t>
            </w:r>
            <w:r w:rsidRPr="002E4B13">
              <w:rPr>
                <w:rFonts w:asciiTheme="majorEastAsia" w:eastAsiaTheme="majorEastAsia" w:hAnsiTheme="majorEastAsia" w:hint="eastAsia"/>
              </w:rPr>
              <w:t>一部を助成し、資格の取得の支援を行います。</w:t>
            </w:r>
          </w:p>
        </w:tc>
        <w:tc>
          <w:tcPr>
            <w:tcW w:w="1552" w:type="dxa"/>
            <w:vAlign w:val="center"/>
          </w:tcPr>
          <w:p w14:paraId="346D3BC6" w14:textId="0DD93069" w:rsidR="00492B6A" w:rsidRPr="002E4B13" w:rsidRDefault="00492B6A" w:rsidP="00492B6A">
            <w:pPr>
              <w:widowControl/>
              <w:autoSpaceDE/>
              <w:autoSpaceDN/>
              <w:spacing w:line="300" w:lineRule="exact"/>
              <w:jc w:val="center"/>
              <w:rPr>
                <w:rFonts w:asciiTheme="majorEastAsia" w:eastAsiaTheme="majorEastAsia" w:hAnsiTheme="majorEastAsia"/>
              </w:rPr>
            </w:pPr>
            <w:r w:rsidRPr="002E4B13">
              <w:rPr>
                <w:rFonts w:asciiTheme="majorEastAsia" w:eastAsiaTheme="majorEastAsia" w:hAnsiTheme="majorEastAsia" w:hint="eastAsia"/>
              </w:rPr>
              <w:t>町民課</w:t>
            </w:r>
          </w:p>
        </w:tc>
      </w:tr>
      <w:tr w:rsidR="004464AE" w:rsidRPr="004464AE" w14:paraId="2C3D317A" w14:textId="77777777" w:rsidTr="0017150C">
        <w:tc>
          <w:tcPr>
            <w:tcW w:w="533" w:type="dxa"/>
            <w:vAlign w:val="center"/>
          </w:tcPr>
          <w:p w14:paraId="7A0CF750" w14:textId="44B82215" w:rsidR="00492B6A" w:rsidRPr="004464AE" w:rsidRDefault="005D470A" w:rsidP="00492B6A">
            <w:pPr>
              <w:widowControl/>
              <w:autoSpaceDE/>
              <w:autoSpaceDN/>
              <w:spacing w:line="300" w:lineRule="exact"/>
              <w:jc w:val="center"/>
              <w:rPr>
                <w:rFonts w:asciiTheme="majorEastAsia" w:eastAsiaTheme="majorEastAsia" w:hAnsiTheme="majorEastAsia"/>
              </w:rPr>
            </w:pPr>
            <w:r w:rsidRPr="004464AE">
              <w:rPr>
                <w:rFonts w:asciiTheme="majorEastAsia" w:eastAsiaTheme="majorEastAsia" w:hAnsiTheme="majorEastAsia"/>
              </w:rPr>
              <w:t>79</w:t>
            </w:r>
          </w:p>
        </w:tc>
        <w:tc>
          <w:tcPr>
            <w:tcW w:w="1701" w:type="dxa"/>
            <w:vAlign w:val="center"/>
          </w:tcPr>
          <w:p w14:paraId="5E78BF28" w14:textId="77777777" w:rsidR="00492B6A" w:rsidRPr="004464AE" w:rsidRDefault="00492B6A" w:rsidP="00492B6A">
            <w:pPr>
              <w:widowControl/>
              <w:autoSpaceDE/>
              <w:autoSpaceDN/>
              <w:spacing w:line="300" w:lineRule="exact"/>
              <w:rPr>
                <w:rFonts w:asciiTheme="majorEastAsia" w:eastAsiaTheme="majorEastAsia" w:hAnsiTheme="majorEastAsia"/>
              </w:rPr>
            </w:pPr>
            <w:r w:rsidRPr="004464AE">
              <w:rPr>
                <w:rFonts w:asciiTheme="majorEastAsia" w:eastAsiaTheme="majorEastAsia" w:hAnsiTheme="majorEastAsia" w:hint="eastAsia"/>
              </w:rPr>
              <w:t>東三河広域連合との連携強化</w:t>
            </w:r>
          </w:p>
        </w:tc>
        <w:tc>
          <w:tcPr>
            <w:tcW w:w="4394" w:type="dxa"/>
          </w:tcPr>
          <w:p w14:paraId="594A4E8D" w14:textId="1E1296A4" w:rsidR="00492B6A" w:rsidRPr="004464AE" w:rsidRDefault="00492B6A" w:rsidP="00492B6A">
            <w:pPr>
              <w:widowControl/>
              <w:autoSpaceDE/>
              <w:autoSpaceDN/>
              <w:spacing w:line="300" w:lineRule="exact"/>
              <w:rPr>
                <w:rFonts w:asciiTheme="majorEastAsia" w:eastAsiaTheme="majorEastAsia" w:hAnsiTheme="majorEastAsia"/>
              </w:rPr>
            </w:pPr>
            <w:r w:rsidRPr="004464AE">
              <w:rPr>
                <w:rFonts w:asciiTheme="majorEastAsia" w:eastAsiaTheme="majorEastAsia" w:hAnsiTheme="majorEastAsia" w:hint="eastAsia"/>
              </w:rPr>
              <w:t>介護保険に関する</w:t>
            </w:r>
            <w:r w:rsidR="00494B0F" w:rsidRPr="004464AE">
              <w:rPr>
                <w:rFonts w:asciiTheme="majorEastAsia" w:eastAsiaTheme="majorEastAsia" w:hAnsiTheme="majorEastAsia" w:hint="eastAsia"/>
              </w:rPr>
              <w:t>町</w:t>
            </w:r>
            <w:r w:rsidRPr="004464AE">
              <w:rPr>
                <w:rFonts w:asciiTheme="majorEastAsia" w:eastAsiaTheme="majorEastAsia" w:hAnsiTheme="majorEastAsia" w:hint="eastAsia"/>
              </w:rPr>
              <w:t>民の窓口として、介護保険事業が円滑に実施できるよう東三河広域連合との連携強化を図ります。</w:t>
            </w:r>
          </w:p>
        </w:tc>
        <w:tc>
          <w:tcPr>
            <w:tcW w:w="1552" w:type="dxa"/>
            <w:vAlign w:val="center"/>
          </w:tcPr>
          <w:p w14:paraId="12B45C14" w14:textId="4F8C926A" w:rsidR="00492B6A" w:rsidRPr="004464AE" w:rsidRDefault="00492B6A" w:rsidP="00492B6A">
            <w:pPr>
              <w:widowControl/>
              <w:autoSpaceDE/>
              <w:autoSpaceDN/>
              <w:spacing w:line="300" w:lineRule="exact"/>
              <w:jc w:val="center"/>
              <w:rPr>
                <w:rFonts w:asciiTheme="majorEastAsia" w:eastAsiaTheme="majorEastAsia" w:hAnsiTheme="majorEastAsia"/>
              </w:rPr>
            </w:pPr>
            <w:r w:rsidRPr="004464AE">
              <w:rPr>
                <w:rFonts w:asciiTheme="majorEastAsia" w:eastAsiaTheme="majorEastAsia" w:hAnsiTheme="majorEastAsia" w:hint="eastAsia"/>
              </w:rPr>
              <w:t>町民課</w:t>
            </w:r>
          </w:p>
        </w:tc>
      </w:tr>
    </w:tbl>
    <w:p w14:paraId="2058B4E5" w14:textId="77777777" w:rsidR="00D66DD3" w:rsidRDefault="00D66DD3" w:rsidP="00D66DD3">
      <w:pPr>
        <w:widowControl/>
        <w:autoSpaceDE/>
        <w:autoSpaceDN/>
        <w:rPr>
          <w:rFonts w:asciiTheme="majorEastAsia" w:eastAsiaTheme="majorEastAsia" w:hAnsiTheme="majorEastAsia"/>
        </w:rPr>
      </w:pPr>
    </w:p>
    <w:p w14:paraId="0620872B" w14:textId="77777777" w:rsidR="00D66DD3" w:rsidRPr="004464AE" w:rsidRDefault="00D66DD3" w:rsidP="00D66DD3">
      <w:pPr>
        <w:pStyle w:val="a5"/>
        <w:numPr>
          <w:ilvl w:val="0"/>
          <w:numId w:val="10"/>
        </w:numPr>
        <w:ind w:leftChars="300" w:left="1102" w:hanging="442"/>
        <w:rPr>
          <w:rFonts w:asciiTheme="majorEastAsia" w:eastAsiaTheme="majorEastAsia" w:hAnsiTheme="majorEastAsia"/>
          <w:b/>
          <w:sz w:val="24"/>
        </w:rPr>
      </w:pPr>
      <w:r w:rsidRPr="004464AE">
        <w:rPr>
          <w:rFonts w:asciiTheme="majorEastAsia" w:eastAsiaTheme="majorEastAsia" w:hAnsiTheme="majorEastAsia" w:hint="eastAsia"/>
          <w:b/>
          <w:sz w:val="24"/>
        </w:rPr>
        <w:t>主要事業等の量の見込み</w:t>
      </w:r>
    </w:p>
    <w:tbl>
      <w:tblPr>
        <w:tblStyle w:val="af4"/>
        <w:tblW w:w="8221" w:type="dxa"/>
        <w:tblInd w:w="846" w:type="dxa"/>
        <w:tblLayout w:type="fixed"/>
        <w:tblLook w:val="04A0" w:firstRow="1" w:lastRow="0" w:firstColumn="1" w:lastColumn="0" w:noHBand="0" w:noVBand="1"/>
      </w:tblPr>
      <w:tblGrid>
        <w:gridCol w:w="1701"/>
        <w:gridCol w:w="1086"/>
        <w:gridCol w:w="1087"/>
        <w:gridCol w:w="1087"/>
        <w:gridCol w:w="1086"/>
        <w:gridCol w:w="1087"/>
        <w:gridCol w:w="1087"/>
      </w:tblGrid>
      <w:tr w:rsidR="004464AE" w:rsidRPr="004464AE" w14:paraId="277CF67D" w14:textId="77777777" w:rsidTr="0017150C">
        <w:tc>
          <w:tcPr>
            <w:tcW w:w="1701" w:type="dxa"/>
            <w:vMerge w:val="restart"/>
            <w:shd w:val="clear" w:color="auto" w:fill="BFBFBF" w:themeFill="background1" w:themeFillShade="BF"/>
            <w:vAlign w:val="center"/>
          </w:tcPr>
          <w:p w14:paraId="28EE2529" w14:textId="77777777" w:rsidR="00D66DD3" w:rsidRPr="004464AE" w:rsidRDefault="00D66DD3"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区　分</w:t>
            </w:r>
          </w:p>
        </w:tc>
        <w:tc>
          <w:tcPr>
            <w:tcW w:w="3260" w:type="dxa"/>
            <w:gridSpan w:val="3"/>
            <w:shd w:val="clear" w:color="auto" w:fill="BFBFBF" w:themeFill="background1" w:themeFillShade="BF"/>
            <w:vAlign w:val="center"/>
          </w:tcPr>
          <w:p w14:paraId="531453A2" w14:textId="77777777" w:rsidR="00D66DD3" w:rsidRPr="004464AE" w:rsidRDefault="00D66DD3"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実績</w:t>
            </w:r>
          </w:p>
        </w:tc>
        <w:tc>
          <w:tcPr>
            <w:tcW w:w="3260" w:type="dxa"/>
            <w:gridSpan w:val="3"/>
            <w:shd w:val="clear" w:color="auto" w:fill="BFBFBF" w:themeFill="background1" w:themeFillShade="BF"/>
            <w:vAlign w:val="center"/>
          </w:tcPr>
          <w:p w14:paraId="4DD96177" w14:textId="77777777" w:rsidR="00D66DD3" w:rsidRPr="004464AE" w:rsidRDefault="00D66DD3"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計画（見込み）</w:t>
            </w:r>
          </w:p>
        </w:tc>
      </w:tr>
      <w:tr w:rsidR="004464AE" w:rsidRPr="004464AE" w14:paraId="11B95F94" w14:textId="77777777" w:rsidTr="0017150C">
        <w:tc>
          <w:tcPr>
            <w:tcW w:w="1701" w:type="dxa"/>
            <w:vMerge/>
            <w:shd w:val="clear" w:color="auto" w:fill="BFBFBF" w:themeFill="background1" w:themeFillShade="BF"/>
            <w:vAlign w:val="center"/>
          </w:tcPr>
          <w:p w14:paraId="0008CE3D" w14:textId="77777777" w:rsidR="00D66DD3" w:rsidRPr="004464AE" w:rsidRDefault="00D66DD3" w:rsidP="0017150C">
            <w:pPr>
              <w:spacing w:line="280" w:lineRule="exact"/>
              <w:jc w:val="center"/>
              <w:rPr>
                <w:rFonts w:asciiTheme="majorEastAsia" w:eastAsiaTheme="majorEastAsia" w:hAnsiTheme="majorEastAsia"/>
                <w:sz w:val="20"/>
              </w:rPr>
            </w:pPr>
          </w:p>
        </w:tc>
        <w:tc>
          <w:tcPr>
            <w:tcW w:w="1086" w:type="dxa"/>
            <w:shd w:val="clear" w:color="auto" w:fill="BFBFBF" w:themeFill="background1" w:themeFillShade="BF"/>
            <w:vAlign w:val="center"/>
          </w:tcPr>
          <w:p w14:paraId="6CDCAFCE" w14:textId="77777777" w:rsidR="00D66DD3" w:rsidRPr="004464AE" w:rsidRDefault="00D66DD3"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R3年度</w:t>
            </w:r>
          </w:p>
        </w:tc>
        <w:tc>
          <w:tcPr>
            <w:tcW w:w="1087" w:type="dxa"/>
            <w:shd w:val="clear" w:color="auto" w:fill="BFBFBF" w:themeFill="background1" w:themeFillShade="BF"/>
            <w:vAlign w:val="center"/>
          </w:tcPr>
          <w:p w14:paraId="69517423" w14:textId="77777777" w:rsidR="00D66DD3" w:rsidRPr="004464AE" w:rsidRDefault="00D66DD3"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R4年度</w:t>
            </w:r>
          </w:p>
        </w:tc>
        <w:tc>
          <w:tcPr>
            <w:tcW w:w="1087" w:type="dxa"/>
            <w:shd w:val="clear" w:color="auto" w:fill="BFBFBF" w:themeFill="background1" w:themeFillShade="BF"/>
            <w:vAlign w:val="center"/>
          </w:tcPr>
          <w:p w14:paraId="74E14564" w14:textId="77777777" w:rsidR="00D66DD3" w:rsidRPr="004464AE" w:rsidRDefault="00D66DD3"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R5年度</w:t>
            </w:r>
          </w:p>
          <w:p w14:paraId="01301600" w14:textId="77777777" w:rsidR="00D66DD3" w:rsidRPr="004464AE" w:rsidRDefault="00D66DD3" w:rsidP="0017150C">
            <w:pPr>
              <w:spacing w:line="280" w:lineRule="exact"/>
              <w:jc w:val="center"/>
              <w:rPr>
                <w:rFonts w:asciiTheme="majorEastAsia" w:eastAsiaTheme="majorEastAsia" w:hAnsiTheme="majorEastAsia"/>
                <w:sz w:val="18"/>
              </w:rPr>
            </w:pPr>
            <w:r w:rsidRPr="004464AE">
              <w:rPr>
                <w:rFonts w:asciiTheme="majorEastAsia" w:eastAsiaTheme="majorEastAsia" w:hAnsiTheme="majorEastAsia" w:hint="eastAsia"/>
                <w:sz w:val="18"/>
              </w:rPr>
              <w:t>(見込み)</w:t>
            </w:r>
          </w:p>
        </w:tc>
        <w:tc>
          <w:tcPr>
            <w:tcW w:w="1086" w:type="dxa"/>
            <w:shd w:val="clear" w:color="auto" w:fill="BFBFBF" w:themeFill="background1" w:themeFillShade="BF"/>
            <w:vAlign w:val="center"/>
          </w:tcPr>
          <w:p w14:paraId="2CC8BD77" w14:textId="77777777" w:rsidR="00D66DD3" w:rsidRPr="004464AE" w:rsidRDefault="00D66DD3"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R6年度</w:t>
            </w:r>
          </w:p>
        </w:tc>
        <w:tc>
          <w:tcPr>
            <w:tcW w:w="1087" w:type="dxa"/>
            <w:shd w:val="clear" w:color="auto" w:fill="BFBFBF" w:themeFill="background1" w:themeFillShade="BF"/>
            <w:vAlign w:val="center"/>
          </w:tcPr>
          <w:p w14:paraId="2C19524D" w14:textId="77777777" w:rsidR="00D66DD3" w:rsidRPr="004464AE" w:rsidRDefault="00D66DD3"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R7年度</w:t>
            </w:r>
          </w:p>
        </w:tc>
        <w:tc>
          <w:tcPr>
            <w:tcW w:w="1087" w:type="dxa"/>
            <w:shd w:val="clear" w:color="auto" w:fill="BFBFBF" w:themeFill="background1" w:themeFillShade="BF"/>
            <w:vAlign w:val="center"/>
          </w:tcPr>
          <w:p w14:paraId="627731AB" w14:textId="77777777" w:rsidR="00D66DD3" w:rsidRPr="004464AE" w:rsidRDefault="00D66DD3" w:rsidP="0017150C">
            <w:pPr>
              <w:spacing w:line="280" w:lineRule="exact"/>
              <w:jc w:val="center"/>
              <w:rPr>
                <w:rFonts w:asciiTheme="majorEastAsia" w:eastAsiaTheme="majorEastAsia" w:hAnsiTheme="majorEastAsia"/>
                <w:sz w:val="20"/>
              </w:rPr>
            </w:pPr>
            <w:r w:rsidRPr="004464AE">
              <w:rPr>
                <w:rFonts w:asciiTheme="majorEastAsia" w:eastAsiaTheme="majorEastAsia" w:hAnsiTheme="majorEastAsia" w:hint="eastAsia"/>
                <w:sz w:val="20"/>
              </w:rPr>
              <w:t>R</w:t>
            </w:r>
            <w:r w:rsidRPr="004464AE">
              <w:rPr>
                <w:rFonts w:asciiTheme="majorEastAsia" w:eastAsiaTheme="majorEastAsia" w:hAnsiTheme="majorEastAsia"/>
                <w:sz w:val="20"/>
              </w:rPr>
              <w:t>8</w:t>
            </w:r>
            <w:r w:rsidRPr="004464AE">
              <w:rPr>
                <w:rFonts w:asciiTheme="majorEastAsia" w:eastAsiaTheme="majorEastAsia" w:hAnsiTheme="majorEastAsia" w:hint="eastAsia"/>
                <w:sz w:val="20"/>
              </w:rPr>
              <w:t>年度</w:t>
            </w:r>
          </w:p>
        </w:tc>
      </w:tr>
      <w:tr w:rsidR="004464AE" w:rsidRPr="004464AE" w14:paraId="3AA5DF22" w14:textId="77777777" w:rsidTr="004464AE">
        <w:tc>
          <w:tcPr>
            <w:tcW w:w="1701" w:type="dxa"/>
            <w:vAlign w:val="center"/>
          </w:tcPr>
          <w:p w14:paraId="0F946285" w14:textId="2B2C672F" w:rsidR="00D66DD3" w:rsidRPr="004464AE" w:rsidRDefault="008665D7" w:rsidP="0017150C">
            <w:pPr>
              <w:spacing w:line="280" w:lineRule="exact"/>
              <w:jc w:val="left"/>
              <w:rPr>
                <w:rFonts w:asciiTheme="majorEastAsia" w:eastAsiaTheme="majorEastAsia" w:hAnsiTheme="majorEastAsia"/>
                <w:sz w:val="16"/>
                <w:szCs w:val="16"/>
              </w:rPr>
            </w:pPr>
            <w:r w:rsidRPr="004464AE">
              <w:rPr>
                <w:rFonts w:asciiTheme="majorEastAsia" w:eastAsiaTheme="majorEastAsia" w:hAnsiTheme="majorEastAsia"/>
                <w:sz w:val="20"/>
              </w:rPr>
              <w:t>7</w:t>
            </w:r>
            <w:r w:rsidR="005D470A" w:rsidRPr="004464AE">
              <w:rPr>
                <w:rFonts w:asciiTheme="majorEastAsia" w:eastAsiaTheme="majorEastAsia" w:hAnsiTheme="majorEastAsia"/>
                <w:sz w:val="20"/>
              </w:rPr>
              <w:t>1</w:t>
            </w:r>
            <w:r w:rsidR="00D66DD3" w:rsidRPr="004464AE">
              <w:rPr>
                <w:rFonts w:asciiTheme="majorEastAsia" w:eastAsiaTheme="majorEastAsia" w:hAnsiTheme="majorEastAsia"/>
                <w:sz w:val="20"/>
              </w:rPr>
              <w:t>.</w:t>
            </w:r>
            <w:r w:rsidR="00D66DD3" w:rsidRPr="004464AE">
              <w:rPr>
                <w:rFonts w:hint="eastAsia"/>
              </w:rPr>
              <w:t xml:space="preserve"> </w:t>
            </w:r>
            <w:r w:rsidR="00C35650" w:rsidRPr="00C35650">
              <w:rPr>
                <w:rFonts w:asciiTheme="majorEastAsia" w:eastAsiaTheme="majorEastAsia" w:hAnsiTheme="majorEastAsia" w:hint="eastAsia"/>
                <w:sz w:val="20"/>
              </w:rPr>
              <w:t>高齢者相談センター</w:t>
            </w:r>
            <w:r w:rsidR="00D66DD3" w:rsidRPr="004464AE">
              <w:rPr>
                <w:rFonts w:asciiTheme="majorEastAsia" w:eastAsiaTheme="majorEastAsia" w:hAnsiTheme="majorEastAsia" w:hint="eastAsia"/>
                <w:sz w:val="20"/>
              </w:rPr>
              <w:t>相談件数</w:t>
            </w:r>
            <w:r w:rsidR="00D66DD3" w:rsidRPr="004464AE">
              <w:rPr>
                <w:rFonts w:asciiTheme="majorEastAsia" w:eastAsiaTheme="majorEastAsia" w:hAnsiTheme="majorEastAsia" w:hint="eastAsia"/>
                <w:sz w:val="16"/>
                <w:szCs w:val="16"/>
              </w:rPr>
              <w:t>（件／年）</w:t>
            </w:r>
          </w:p>
        </w:tc>
        <w:tc>
          <w:tcPr>
            <w:tcW w:w="1086" w:type="dxa"/>
            <w:shd w:val="clear" w:color="auto" w:fill="auto"/>
            <w:vAlign w:val="center"/>
          </w:tcPr>
          <w:p w14:paraId="4A94532B" w14:textId="7C386EA3" w:rsidR="00D66DD3"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85</w:t>
            </w:r>
          </w:p>
        </w:tc>
        <w:tc>
          <w:tcPr>
            <w:tcW w:w="1087" w:type="dxa"/>
            <w:shd w:val="clear" w:color="auto" w:fill="auto"/>
            <w:vAlign w:val="center"/>
          </w:tcPr>
          <w:p w14:paraId="37478412" w14:textId="68669841" w:rsidR="00D66DD3"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67</w:t>
            </w:r>
          </w:p>
        </w:tc>
        <w:tc>
          <w:tcPr>
            <w:tcW w:w="1087" w:type="dxa"/>
            <w:shd w:val="clear" w:color="auto" w:fill="auto"/>
            <w:vAlign w:val="center"/>
          </w:tcPr>
          <w:p w14:paraId="4DA26C26" w14:textId="74029528" w:rsidR="00D66DD3"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60</w:t>
            </w:r>
          </w:p>
        </w:tc>
        <w:tc>
          <w:tcPr>
            <w:tcW w:w="1086" w:type="dxa"/>
            <w:shd w:val="clear" w:color="auto" w:fill="auto"/>
            <w:vAlign w:val="center"/>
          </w:tcPr>
          <w:p w14:paraId="6B1BBDD3" w14:textId="05AE1321" w:rsidR="00D66DD3"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70</w:t>
            </w:r>
          </w:p>
        </w:tc>
        <w:tc>
          <w:tcPr>
            <w:tcW w:w="1087" w:type="dxa"/>
            <w:shd w:val="clear" w:color="auto" w:fill="auto"/>
            <w:vAlign w:val="center"/>
          </w:tcPr>
          <w:p w14:paraId="224E478F" w14:textId="4846DB30" w:rsidR="00D66DD3"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70</w:t>
            </w:r>
          </w:p>
        </w:tc>
        <w:tc>
          <w:tcPr>
            <w:tcW w:w="1087" w:type="dxa"/>
            <w:shd w:val="clear" w:color="auto" w:fill="auto"/>
            <w:vAlign w:val="center"/>
          </w:tcPr>
          <w:p w14:paraId="301BEED3" w14:textId="0157025F" w:rsidR="00D66DD3" w:rsidRPr="004464AE" w:rsidRDefault="004464AE" w:rsidP="0017150C">
            <w:pPr>
              <w:spacing w:line="280" w:lineRule="exact"/>
              <w:jc w:val="right"/>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70</w:t>
            </w:r>
          </w:p>
        </w:tc>
      </w:tr>
    </w:tbl>
    <w:p w14:paraId="78407351" w14:textId="77777777" w:rsidR="00D66DD3" w:rsidRPr="001817B9" w:rsidRDefault="00D66DD3" w:rsidP="00D66DD3">
      <w:pPr>
        <w:widowControl/>
        <w:autoSpaceDE/>
        <w:autoSpaceDN/>
        <w:spacing w:line="240" w:lineRule="exact"/>
        <w:rPr>
          <w:rFonts w:asciiTheme="majorEastAsia" w:eastAsiaTheme="majorEastAsia" w:hAnsiTheme="majorEastAsia"/>
        </w:rPr>
      </w:pPr>
    </w:p>
    <w:p w14:paraId="0DC6442B" w14:textId="67004862" w:rsidR="005D470A" w:rsidRDefault="005D470A">
      <w:pPr>
        <w:widowControl/>
        <w:autoSpaceDE/>
        <w:autoSpaceDN/>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29BDCD0C" w14:textId="77777777" w:rsidR="00A14D27" w:rsidRDefault="00A14D27" w:rsidP="00F3749B">
      <w:pPr>
        <w:spacing w:line="240" w:lineRule="exact"/>
        <w:rPr>
          <w:rFonts w:asciiTheme="minorEastAsia" w:eastAsiaTheme="minorEastAsia" w:hAnsiTheme="minorEastAsia"/>
          <w:sz w:val="24"/>
          <w:szCs w:val="24"/>
        </w:rPr>
        <w:sectPr w:rsidR="00A14D27" w:rsidSect="00A14D27">
          <w:headerReference w:type="even" r:id="rId48"/>
          <w:headerReference w:type="default" r:id="rId49"/>
          <w:type w:val="continuous"/>
          <w:pgSz w:w="11906" w:h="16838" w:code="9"/>
          <w:pgMar w:top="1418" w:right="1418" w:bottom="1134" w:left="1418" w:header="907" w:footer="340" w:gutter="0"/>
          <w:pgBorders>
            <w:top w:val="double" w:sz="4" w:space="6" w:color="000000" w:themeColor="text1"/>
            <w:bottom w:val="single" w:sz="4" w:space="6" w:color="000000" w:themeColor="text1"/>
          </w:pgBorders>
          <w:cols w:space="720"/>
          <w:docGrid w:type="lines" w:linePitch="460"/>
        </w:sectPr>
      </w:pPr>
    </w:p>
    <w:p w14:paraId="10E5BFC1" w14:textId="77777777" w:rsidR="00F3749B" w:rsidRDefault="00F3749B" w:rsidP="00F3749B">
      <w:pPr>
        <w:spacing w:line="240" w:lineRule="exact"/>
        <w:rPr>
          <w:rFonts w:asciiTheme="minorEastAsia" w:eastAsiaTheme="minorEastAsia" w:hAnsiTheme="minorEastAsia"/>
          <w:sz w:val="24"/>
          <w:szCs w:val="24"/>
        </w:rPr>
      </w:pPr>
    </w:p>
    <w:p w14:paraId="0A31D85A" w14:textId="58E9CCE3" w:rsidR="00F3749B" w:rsidRPr="00265C32" w:rsidRDefault="00F3749B" w:rsidP="00F3749B">
      <w:pPr>
        <w:spacing w:afterLines="50" w:after="230"/>
        <w:jc w:val="center"/>
        <w:rPr>
          <w:rFonts w:ascii="HG丸ｺﾞｼｯｸM-PRO" w:hAnsi="HG丸ｺﾞｼｯｸM-PRO"/>
          <w:b/>
          <w:bCs/>
          <w:sz w:val="32"/>
          <w:szCs w:val="32"/>
        </w:rPr>
      </w:pPr>
      <w:r w:rsidRPr="00265C32">
        <w:rPr>
          <w:rFonts w:ascii="HG丸ｺﾞｼｯｸM-PRO" w:hAnsi="HG丸ｺﾞｼｯｸM-PRO" w:hint="eastAsia"/>
          <w:b/>
          <w:bCs/>
          <w:sz w:val="32"/>
          <w:szCs w:val="32"/>
        </w:rPr>
        <w:t>第</w:t>
      </w:r>
      <w:r>
        <w:rPr>
          <w:rFonts w:ascii="HG丸ｺﾞｼｯｸM-PRO" w:hAnsi="HG丸ｺﾞｼｯｸM-PRO" w:hint="eastAsia"/>
          <w:b/>
          <w:bCs/>
          <w:sz w:val="32"/>
          <w:szCs w:val="32"/>
        </w:rPr>
        <w:t>５</w:t>
      </w:r>
      <w:r w:rsidRPr="00265C32">
        <w:rPr>
          <w:rFonts w:ascii="HG丸ｺﾞｼｯｸM-PRO" w:hAnsi="HG丸ｺﾞｼｯｸM-PRO" w:hint="eastAsia"/>
          <w:b/>
          <w:bCs/>
          <w:sz w:val="32"/>
          <w:szCs w:val="32"/>
        </w:rPr>
        <w:t xml:space="preserve">章　</w:t>
      </w:r>
      <w:r w:rsidRPr="00F3749B">
        <w:rPr>
          <w:rFonts w:ascii="HG丸ｺﾞｼｯｸM-PRO" w:hAnsi="HG丸ｺﾞｼｯｸM-PRO" w:hint="eastAsia"/>
          <w:b/>
          <w:bCs/>
          <w:sz w:val="32"/>
          <w:szCs w:val="32"/>
        </w:rPr>
        <w:t>計画の推進に向けて</w:t>
      </w:r>
    </w:p>
    <w:p w14:paraId="3545A70C" w14:textId="77777777" w:rsidR="00F3749B" w:rsidRPr="00155AE2" w:rsidRDefault="00F3749B" w:rsidP="00F3749B">
      <w:pPr>
        <w:spacing w:line="240" w:lineRule="exact"/>
        <w:rPr>
          <w:rFonts w:ascii="HG丸ｺﾞｼｯｸM-PRO" w:hAnsi="HG丸ｺﾞｼｯｸM-PRO"/>
          <w:b/>
          <w:bCs/>
          <w:sz w:val="24"/>
          <w:szCs w:val="24"/>
        </w:rPr>
      </w:pPr>
      <w:r>
        <w:rPr>
          <w:rFonts w:ascii="HG丸ｺﾞｼｯｸM-PRO" w:hAnsi="HG丸ｺﾞｼｯｸM-PRO"/>
          <w:b/>
          <w:bCs/>
          <w:noProof/>
          <w:sz w:val="24"/>
          <w:szCs w:val="24"/>
        </w:rPr>
        <mc:AlternateContent>
          <mc:Choice Requires="wpg">
            <w:drawing>
              <wp:anchor distT="0" distB="0" distL="114300" distR="114300" simplePos="0" relativeHeight="251814912" behindDoc="1" locked="0" layoutInCell="1" allowOverlap="1" wp14:anchorId="40667781" wp14:editId="36036296">
                <wp:simplePos x="0" y="0"/>
                <wp:positionH relativeFrom="column">
                  <wp:posOffset>23495</wp:posOffset>
                </wp:positionH>
                <wp:positionV relativeFrom="paragraph">
                  <wp:posOffset>160020</wp:posOffset>
                </wp:positionV>
                <wp:extent cx="5742305" cy="287655"/>
                <wp:effectExtent l="0" t="0" r="10795" b="17145"/>
                <wp:wrapNone/>
                <wp:docPr id="295999674" name="グループ化 3"/>
                <wp:cNvGraphicFramePr/>
                <a:graphic xmlns:a="http://schemas.openxmlformats.org/drawingml/2006/main">
                  <a:graphicData uri="http://schemas.microsoft.com/office/word/2010/wordprocessingGroup">
                    <wpg:wgp>
                      <wpg:cNvGrpSpPr/>
                      <wpg:grpSpPr>
                        <a:xfrm>
                          <a:off x="0" y="0"/>
                          <a:ext cx="5742305" cy="287655"/>
                          <a:chOff x="0" y="0"/>
                          <a:chExt cx="5742305" cy="287655"/>
                        </a:xfrm>
                      </wpg:grpSpPr>
                      <wps:wsp>
                        <wps:cNvPr id="1362912236" name="四角形: 角を丸くする 6"/>
                        <wps:cNvSpPr>
                          <a:spLocks noChangeArrowheads="1"/>
                        </wps:cNvSpPr>
                        <wps:spPr>
                          <a:xfrm>
                            <a:off x="0" y="0"/>
                            <a:ext cx="5742305" cy="287655"/>
                          </a:xfrm>
                          <a:prstGeom prst="roundRect">
                            <a:avLst>
                              <a:gd name="adj" fmla="val 50000"/>
                            </a:avLst>
                          </a:prstGeom>
                          <a:solidFill>
                            <a:schemeClr val="bg1">
                              <a:lumMod val="75000"/>
                            </a:schemeClr>
                          </a:solidFill>
                          <a:ln w="9525">
                            <a:solidFill>
                              <a:schemeClr val="tx1">
                                <a:lumMod val="75000"/>
                                <a:lumOff val="25000"/>
                              </a:schemeClr>
                            </a:solidFill>
                          </a:ln>
                          <a:effectLst/>
                        </wps:spPr>
                        <wps:bodyPr wrap="square">
                          <a:noAutofit/>
                        </wps:bodyPr>
                      </wps:wsp>
                      <wps:wsp>
                        <wps:cNvPr id="107061099" name="正方形/長方形 1"/>
                        <wps:cNvSpPr/>
                        <wps:spPr>
                          <a:xfrm>
                            <a:off x="0" y="0"/>
                            <a:ext cx="395605" cy="287020"/>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E84965" id="グループ化 3" o:spid="_x0000_s1026" style="position:absolute;left:0;text-align:left;margin-left:1.85pt;margin-top:12.6pt;width:452.15pt;height:22.65pt;z-index:-251501568" coordsize="57423,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">
                <v:roundrect id="四角形: 角を丸くする 6" o:spid="_x0000_s1027" style="position:absolute;width:57423;height:2876;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" fillcolor="#bfbfbf [2412]" strokecolor="#404040 [2429]"/>
                <v:roundrect id="正方形/長方形 1" o:spid="_x0000_s1028" style="position:absolute;width:3956;height:28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" fillcolor="#404040 [2429]" stroked="f" strokeweight="2pt"/>
              </v:group>
            </w:pict>
          </mc:Fallback>
        </mc:AlternateContent>
      </w:r>
    </w:p>
    <w:p w14:paraId="4C265398" w14:textId="3289DDCC" w:rsidR="00F3749B" w:rsidRPr="00BE1946" w:rsidRDefault="00F3749B" w:rsidP="00F3749B">
      <w:pPr>
        <w:pStyle w:val="1"/>
        <w:numPr>
          <w:ilvl w:val="0"/>
          <w:numId w:val="0"/>
        </w:numPr>
        <w:spacing w:afterLines="50" w:after="230"/>
        <w:ind w:leftChars="100" w:left="220"/>
      </w:pPr>
      <w:r w:rsidRPr="00BE1946">
        <w:rPr>
          <w:rFonts w:hint="eastAsia"/>
          <w:color w:val="FFFFFF" w:themeColor="background1"/>
        </w:rPr>
        <w:t>１</w:t>
      </w:r>
      <w:r w:rsidRPr="00BE1946">
        <w:rPr>
          <w:rFonts w:hint="eastAsia"/>
        </w:rPr>
        <w:t xml:space="preserve">　</w:t>
      </w:r>
      <w:r w:rsidRPr="00F3749B">
        <w:rPr>
          <w:rFonts w:hint="eastAsia"/>
        </w:rPr>
        <w:t>推進体制</w:t>
      </w:r>
    </w:p>
    <w:p w14:paraId="452EE614" w14:textId="7154AF86" w:rsidR="00F3749B" w:rsidRPr="00F3749B" w:rsidRDefault="00F3749B" w:rsidP="00F3749B">
      <w:pPr>
        <w:ind w:leftChars="250" w:left="550" w:firstLineChars="100" w:firstLine="240"/>
        <w:rPr>
          <w:rFonts w:ascii="HG丸ｺﾞｼｯｸM-PRO" w:hAnsi="HG丸ｺﾞｼｯｸM-PRO"/>
          <w:sz w:val="24"/>
          <w:szCs w:val="24"/>
        </w:rPr>
      </w:pPr>
      <w:r w:rsidRPr="00F3749B">
        <w:rPr>
          <w:rFonts w:ascii="HG丸ｺﾞｼｯｸM-PRO" w:hAnsi="HG丸ｺﾞｼｯｸM-PRO" w:hint="eastAsia"/>
          <w:sz w:val="24"/>
          <w:szCs w:val="24"/>
        </w:rPr>
        <w:t>高齢者福祉施策を総合的かつ計画的に推進等するため、</w:t>
      </w:r>
      <w:r>
        <w:rPr>
          <w:rFonts w:ascii="HG丸ｺﾞｼｯｸM-PRO" w:hAnsi="HG丸ｺﾞｼｯｸM-PRO" w:hint="eastAsia"/>
          <w:sz w:val="24"/>
          <w:szCs w:val="24"/>
        </w:rPr>
        <w:t>本町</w:t>
      </w:r>
      <w:r w:rsidRPr="00F3749B">
        <w:rPr>
          <w:rFonts w:ascii="HG丸ｺﾞｼｯｸM-PRO" w:hAnsi="HG丸ｺﾞｼｯｸM-PRO" w:hint="eastAsia"/>
          <w:sz w:val="24"/>
          <w:szCs w:val="24"/>
        </w:rPr>
        <w:t>では、「</w:t>
      </w:r>
      <w:r>
        <w:rPr>
          <w:rFonts w:ascii="HG丸ｺﾞｼｯｸM-PRO" w:hAnsi="HG丸ｺﾞｼｯｸM-PRO" w:hint="eastAsia"/>
          <w:sz w:val="24"/>
          <w:szCs w:val="24"/>
        </w:rPr>
        <w:t>設楽町</w:t>
      </w:r>
      <w:r w:rsidRPr="00F3749B">
        <w:rPr>
          <w:rFonts w:ascii="HG丸ｺﾞｼｯｸM-PRO" w:hAnsi="HG丸ｺﾞｼｯｸM-PRO" w:hint="eastAsia"/>
          <w:sz w:val="24"/>
          <w:szCs w:val="24"/>
        </w:rPr>
        <w:t>高齢者</w:t>
      </w:r>
      <w:r>
        <w:rPr>
          <w:rFonts w:ascii="HG丸ｺﾞｼｯｸM-PRO" w:hAnsi="HG丸ｺﾞｼｯｸM-PRO" w:hint="eastAsia"/>
          <w:sz w:val="24"/>
          <w:szCs w:val="24"/>
        </w:rPr>
        <w:t>まちづくり</w:t>
      </w:r>
      <w:r w:rsidRPr="00F3749B">
        <w:rPr>
          <w:rFonts w:ascii="HG丸ｺﾞｼｯｸM-PRO" w:hAnsi="HG丸ｺﾞｼｯｸM-PRO" w:hint="eastAsia"/>
          <w:sz w:val="24"/>
          <w:szCs w:val="24"/>
        </w:rPr>
        <w:t>会議」を設置しています。設楽町高齢者まちづくり会議は、</w:t>
      </w:r>
      <w:r w:rsidR="00AF0ED1">
        <w:rPr>
          <w:rFonts w:ascii="HG丸ｺﾞｼｯｸM-PRO" w:hAnsi="HG丸ｺﾞｼｯｸM-PRO" w:hint="eastAsia"/>
          <w:sz w:val="24"/>
          <w:szCs w:val="24"/>
        </w:rPr>
        <w:t>設楽町</w:t>
      </w:r>
      <w:r w:rsidRPr="00F3749B">
        <w:rPr>
          <w:rFonts w:ascii="HG丸ｺﾞｼｯｸM-PRO" w:hAnsi="HG丸ｺﾞｼｯｸM-PRO" w:hint="eastAsia"/>
          <w:sz w:val="24"/>
          <w:szCs w:val="24"/>
        </w:rPr>
        <w:t>高齢者福祉計画の策定</w:t>
      </w:r>
      <w:r>
        <w:rPr>
          <w:rFonts w:ascii="HG丸ｺﾞｼｯｸM-PRO" w:hAnsi="HG丸ｺﾞｼｯｸM-PRO" w:hint="eastAsia"/>
          <w:sz w:val="24"/>
          <w:szCs w:val="24"/>
        </w:rPr>
        <w:t>、進捗管理等</w:t>
      </w:r>
      <w:r w:rsidRPr="00F3749B">
        <w:rPr>
          <w:rFonts w:ascii="HG丸ｺﾞｼｯｸM-PRO" w:hAnsi="HG丸ｺﾞｼｯｸM-PRO" w:hint="eastAsia"/>
          <w:sz w:val="24"/>
          <w:szCs w:val="24"/>
        </w:rPr>
        <w:t>について</w:t>
      </w:r>
      <w:r>
        <w:rPr>
          <w:rFonts w:ascii="HG丸ｺﾞｼｯｸM-PRO" w:hAnsi="HG丸ｺﾞｼｯｸM-PRO" w:hint="eastAsia"/>
          <w:sz w:val="24"/>
          <w:szCs w:val="24"/>
        </w:rPr>
        <w:t>協議してい</w:t>
      </w:r>
      <w:r w:rsidRPr="00F3749B">
        <w:rPr>
          <w:rFonts w:ascii="HG丸ｺﾞｼｯｸM-PRO" w:hAnsi="HG丸ｺﾞｼｯｸM-PRO" w:hint="eastAsia"/>
          <w:sz w:val="24"/>
          <w:szCs w:val="24"/>
        </w:rPr>
        <w:t>ます。そのため、福祉、保健、医療の関係機関、地域住民の代表者などにより構成し、幅広い意見の聴取に努めています。</w:t>
      </w:r>
    </w:p>
    <w:p w14:paraId="7CEFB028" w14:textId="20CC2F26" w:rsidR="00F3749B" w:rsidRPr="009D2BC7" w:rsidRDefault="00F3749B" w:rsidP="00F3749B">
      <w:pPr>
        <w:ind w:leftChars="250" w:left="550" w:firstLineChars="100" w:firstLine="240"/>
        <w:rPr>
          <w:rFonts w:ascii="HG丸ｺﾞｼｯｸM-PRO" w:hAnsi="HG丸ｺﾞｼｯｸM-PRO"/>
          <w:sz w:val="24"/>
          <w:szCs w:val="24"/>
        </w:rPr>
      </w:pPr>
      <w:r w:rsidRPr="00F3749B">
        <w:rPr>
          <w:rFonts w:ascii="HG丸ｺﾞｼｯｸM-PRO" w:hAnsi="HG丸ｺﾞｼｯｸM-PRO" w:hint="eastAsia"/>
          <w:sz w:val="24"/>
          <w:szCs w:val="24"/>
        </w:rPr>
        <w:t>この計画の推進にあたっては、設楽町高齢者まちづくり会議に高齢者福祉施策の進捗状況を報告等するとともに、関係</w:t>
      </w:r>
      <w:r w:rsidR="00AF0ED1">
        <w:rPr>
          <w:rFonts w:ascii="HG丸ｺﾞｼｯｸM-PRO" w:hAnsi="HG丸ｺﾞｼｯｸM-PRO" w:hint="eastAsia"/>
          <w:sz w:val="24"/>
          <w:szCs w:val="24"/>
        </w:rPr>
        <w:t>部署</w:t>
      </w:r>
      <w:r w:rsidRPr="00F3749B">
        <w:rPr>
          <w:rFonts w:ascii="HG丸ｺﾞｼｯｸM-PRO" w:hAnsi="HG丸ｺﾞｼｯｸM-PRO" w:hint="eastAsia"/>
          <w:sz w:val="24"/>
          <w:szCs w:val="24"/>
        </w:rPr>
        <w:t>や関係機関と連携し、さらには、</w:t>
      </w:r>
      <w:r>
        <w:rPr>
          <w:rFonts w:ascii="HG丸ｺﾞｼｯｸM-PRO" w:hAnsi="HG丸ｺﾞｼｯｸM-PRO" w:hint="eastAsia"/>
          <w:sz w:val="24"/>
          <w:szCs w:val="24"/>
        </w:rPr>
        <w:t>町</w:t>
      </w:r>
      <w:r w:rsidRPr="00F3749B">
        <w:rPr>
          <w:rFonts w:ascii="HG丸ｺﾞｼｯｸM-PRO" w:hAnsi="HG丸ｺﾞｼｯｸM-PRO" w:hint="eastAsia"/>
          <w:sz w:val="24"/>
          <w:szCs w:val="24"/>
        </w:rPr>
        <w:t>民との協働により、高齢者福祉施策の一層の推進を図ります。</w:t>
      </w:r>
    </w:p>
    <w:p w14:paraId="1245EA04" w14:textId="1C65F36A" w:rsidR="00F3749B" w:rsidRPr="009D2BC7" w:rsidRDefault="00F3749B" w:rsidP="00F3749B">
      <w:pPr>
        <w:rPr>
          <w:rFonts w:ascii="HG丸ｺﾞｼｯｸM-PRO" w:hAnsi="HG丸ｺﾞｼｯｸM-PRO"/>
          <w:sz w:val="24"/>
          <w:szCs w:val="24"/>
        </w:rPr>
      </w:pPr>
    </w:p>
    <w:p w14:paraId="520C71D1" w14:textId="77777777" w:rsidR="00F3749B" w:rsidRPr="00155AE2" w:rsidRDefault="00F3749B" w:rsidP="00F3749B">
      <w:pPr>
        <w:spacing w:line="240" w:lineRule="exact"/>
        <w:rPr>
          <w:rFonts w:ascii="HG丸ｺﾞｼｯｸM-PRO" w:hAnsi="HG丸ｺﾞｼｯｸM-PRO"/>
          <w:b/>
          <w:bCs/>
          <w:sz w:val="24"/>
          <w:szCs w:val="24"/>
        </w:rPr>
      </w:pPr>
      <w:r>
        <w:rPr>
          <w:rFonts w:ascii="HG丸ｺﾞｼｯｸM-PRO" w:hAnsi="HG丸ｺﾞｼｯｸM-PRO"/>
          <w:b/>
          <w:bCs/>
          <w:noProof/>
          <w:sz w:val="24"/>
          <w:szCs w:val="24"/>
        </w:rPr>
        <mc:AlternateContent>
          <mc:Choice Requires="wpg">
            <w:drawing>
              <wp:anchor distT="0" distB="0" distL="114300" distR="114300" simplePos="0" relativeHeight="251816960" behindDoc="1" locked="0" layoutInCell="1" allowOverlap="1" wp14:anchorId="64DD28DA" wp14:editId="13751A99">
                <wp:simplePos x="0" y="0"/>
                <wp:positionH relativeFrom="column">
                  <wp:posOffset>19050</wp:posOffset>
                </wp:positionH>
                <wp:positionV relativeFrom="paragraph">
                  <wp:posOffset>161290</wp:posOffset>
                </wp:positionV>
                <wp:extent cx="5742305" cy="287655"/>
                <wp:effectExtent l="0" t="0" r="10795" b="17145"/>
                <wp:wrapNone/>
                <wp:docPr id="1493506059" name="グループ化 3"/>
                <wp:cNvGraphicFramePr/>
                <a:graphic xmlns:a="http://schemas.openxmlformats.org/drawingml/2006/main">
                  <a:graphicData uri="http://schemas.microsoft.com/office/word/2010/wordprocessingGroup">
                    <wpg:wgp>
                      <wpg:cNvGrpSpPr/>
                      <wpg:grpSpPr>
                        <a:xfrm>
                          <a:off x="0" y="0"/>
                          <a:ext cx="5742305" cy="287655"/>
                          <a:chOff x="0" y="0"/>
                          <a:chExt cx="5742305" cy="287655"/>
                        </a:xfrm>
                      </wpg:grpSpPr>
                      <wps:wsp>
                        <wps:cNvPr id="1500379272" name="四角形: 角を丸くする 6"/>
                        <wps:cNvSpPr>
                          <a:spLocks noChangeArrowheads="1"/>
                        </wps:cNvSpPr>
                        <wps:spPr>
                          <a:xfrm>
                            <a:off x="0" y="0"/>
                            <a:ext cx="5742305" cy="287655"/>
                          </a:xfrm>
                          <a:prstGeom prst="roundRect">
                            <a:avLst>
                              <a:gd name="adj" fmla="val 50000"/>
                            </a:avLst>
                          </a:prstGeom>
                          <a:solidFill>
                            <a:schemeClr val="bg1">
                              <a:lumMod val="75000"/>
                            </a:schemeClr>
                          </a:solidFill>
                          <a:ln w="9525">
                            <a:solidFill>
                              <a:schemeClr val="tx1">
                                <a:lumMod val="75000"/>
                                <a:lumOff val="25000"/>
                              </a:schemeClr>
                            </a:solidFill>
                          </a:ln>
                          <a:effectLst/>
                        </wps:spPr>
                        <wps:bodyPr wrap="square">
                          <a:noAutofit/>
                        </wps:bodyPr>
                      </wps:wsp>
                      <wps:wsp>
                        <wps:cNvPr id="1772418397" name="正方形/長方形 1"/>
                        <wps:cNvSpPr/>
                        <wps:spPr>
                          <a:xfrm>
                            <a:off x="0" y="0"/>
                            <a:ext cx="395605" cy="287020"/>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FE5B6C" id="グループ化 3" o:spid="_x0000_s1026" style="position:absolute;left:0;text-align:left;margin-left:1.5pt;margin-top:12.7pt;width:452.15pt;height:22.65pt;z-index:-251499520" coordsize="57423,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">
                <v:roundrect id="四角形: 角を丸くする 6" o:spid="_x0000_s1027" style="position:absolute;width:57423;height:2876;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" fillcolor="#bfbfbf [2412]" strokecolor="#404040 [2429]"/>
                <v:roundrect id="正方形/長方形 1" o:spid="_x0000_s1028" style="position:absolute;width:3956;height:28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" fillcolor="#404040 [2429]" stroked="f" strokeweight="2pt"/>
              </v:group>
            </w:pict>
          </mc:Fallback>
        </mc:AlternateContent>
      </w:r>
    </w:p>
    <w:p w14:paraId="427738C4" w14:textId="60984794" w:rsidR="00F3749B" w:rsidRPr="009D2BC7" w:rsidRDefault="00F3749B" w:rsidP="00F3749B">
      <w:pPr>
        <w:pStyle w:val="1"/>
        <w:numPr>
          <w:ilvl w:val="0"/>
          <w:numId w:val="0"/>
        </w:numPr>
        <w:spacing w:afterLines="50" w:after="230"/>
        <w:ind w:leftChars="100" w:left="220"/>
      </w:pPr>
      <w:r w:rsidRPr="009D2BC7">
        <w:rPr>
          <w:rFonts w:hint="eastAsia"/>
          <w:color w:val="FFFFFF" w:themeColor="background1"/>
        </w:rPr>
        <w:t>２</w:t>
      </w:r>
      <w:r w:rsidRPr="009D2BC7">
        <w:rPr>
          <w:rFonts w:hint="eastAsia"/>
        </w:rPr>
        <w:t xml:space="preserve">　</w:t>
      </w:r>
      <w:r w:rsidRPr="00F3749B">
        <w:rPr>
          <w:rFonts w:hint="eastAsia"/>
        </w:rPr>
        <w:t>進捗管理</w:t>
      </w:r>
    </w:p>
    <w:p w14:paraId="43D0A74F" w14:textId="7582C11A" w:rsidR="00F3749B" w:rsidRPr="00F3749B" w:rsidRDefault="00F3749B" w:rsidP="00F3749B">
      <w:pPr>
        <w:widowControl/>
        <w:autoSpaceDE/>
        <w:autoSpaceDN/>
        <w:ind w:leftChars="250" w:left="550" w:firstLineChars="100" w:firstLine="240"/>
        <w:rPr>
          <w:rFonts w:ascii="HG丸ｺﾞｼｯｸM-PRO" w:hAnsi="HG丸ｺﾞｼｯｸM-PRO"/>
          <w:sz w:val="24"/>
          <w:szCs w:val="24"/>
        </w:rPr>
      </w:pPr>
      <w:r w:rsidRPr="00F3749B">
        <w:rPr>
          <w:rFonts w:ascii="HG丸ｺﾞｼｯｸM-PRO" w:hAnsi="HG丸ｺﾞｼｯｸM-PRO" w:hint="eastAsia"/>
          <w:sz w:val="24"/>
          <w:szCs w:val="24"/>
        </w:rPr>
        <w:t>「健やかで安心して元気に暮らせるまち」をめざし、この計画では、第</w:t>
      </w:r>
      <w:r>
        <w:rPr>
          <w:rFonts w:ascii="HG丸ｺﾞｼｯｸM-PRO" w:hAnsi="HG丸ｺﾞｼｯｸM-PRO" w:hint="eastAsia"/>
          <w:sz w:val="24"/>
          <w:szCs w:val="24"/>
        </w:rPr>
        <w:t>４</w:t>
      </w:r>
      <w:r w:rsidRPr="00F3749B">
        <w:rPr>
          <w:rFonts w:ascii="HG丸ｺﾞｼｯｸM-PRO" w:hAnsi="HG丸ｺﾞｼｯｸM-PRO" w:hint="eastAsia"/>
          <w:sz w:val="24"/>
          <w:szCs w:val="24"/>
        </w:rPr>
        <w:t>章において</w:t>
      </w:r>
      <w:r w:rsidR="003F6E84">
        <w:rPr>
          <w:rFonts w:ascii="HG丸ｺﾞｼｯｸM-PRO" w:hAnsi="HG丸ｺﾞｼｯｸM-PRO" w:hint="eastAsia"/>
          <w:sz w:val="24"/>
          <w:szCs w:val="24"/>
        </w:rPr>
        <w:t>7</w:t>
      </w:r>
      <w:r w:rsidR="003F6E84">
        <w:rPr>
          <w:rFonts w:ascii="HG丸ｺﾞｼｯｸM-PRO" w:hAnsi="HG丸ｺﾞｼｯｸM-PRO"/>
          <w:sz w:val="24"/>
          <w:szCs w:val="24"/>
        </w:rPr>
        <w:t>9</w:t>
      </w:r>
      <w:r>
        <w:rPr>
          <w:rFonts w:ascii="HG丸ｺﾞｼｯｸM-PRO" w:hAnsi="HG丸ｺﾞｼｯｸM-PRO" w:hint="eastAsia"/>
          <w:sz w:val="24"/>
          <w:szCs w:val="24"/>
        </w:rPr>
        <w:t>の事業等</w:t>
      </w:r>
      <w:r w:rsidRPr="00F3749B">
        <w:rPr>
          <w:rFonts w:ascii="HG丸ｺﾞｼｯｸM-PRO" w:hAnsi="HG丸ｺﾞｼｯｸM-PRO" w:hint="eastAsia"/>
          <w:sz w:val="24"/>
          <w:szCs w:val="24"/>
        </w:rPr>
        <w:t>を掲げ、</w:t>
      </w:r>
      <w:r>
        <w:rPr>
          <w:rFonts w:ascii="HG丸ｺﾞｼｯｸM-PRO" w:hAnsi="HG丸ｺﾞｼｯｸM-PRO" w:hint="eastAsia"/>
          <w:sz w:val="24"/>
          <w:szCs w:val="24"/>
        </w:rPr>
        <w:t>そのうち</w:t>
      </w:r>
      <w:r w:rsidR="0027327F">
        <w:rPr>
          <w:rFonts w:ascii="HG丸ｺﾞｼｯｸM-PRO" w:hAnsi="HG丸ｺﾞｼｯｸM-PRO" w:hint="eastAsia"/>
          <w:sz w:val="24"/>
          <w:szCs w:val="24"/>
        </w:rPr>
        <w:t>19</w:t>
      </w:r>
      <w:r>
        <w:rPr>
          <w:rFonts w:ascii="HG丸ｺﾞｼｯｸM-PRO" w:hAnsi="HG丸ｺﾞｼｯｸM-PRO" w:hint="eastAsia"/>
          <w:sz w:val="24"/>
          <w:szCs w:val="24"/>
        </w:rPr>
        <w:t>の事業等の見込量を示し、</w:t>
      </w:r>
      <w:r w:rsidR="00577A20">
        <w:rPr>
          <w:rFonts w:ascii="HG丸ｺﾞｼｯｸM-PRO" w:hAnsi="HG丸ｺﾞｼｯｸM-PRO" w:hint="eastAsia"/>
          <w:sz w:val="24"/>
          <w:szCs w:val="24"/>
        </w:rPr>
        <w:t>定期的</w:t>
      </w:r>
      <w:r w:rsidRPr="00F3749B">
        <w:rPr>
          <w:rFonts w:ascii="HG丸ｺﾞｼｯｸM-PRO" w:hAnsi="HG丸ｺﾞｼｯｸM-PRO" w:hint="eastAsia"/>
          <w:sz w:val="24"/>
          <w:szCs w:val="24"/>
        </w:rPr>
        <w:t>に状況を把握し、検証、評価することとします。</w:t>
      </w:r>
      <w:r>
        <w:rPr>
          <w:rFonts w:ascii="HG丸ｺﾞｼｯｸM-PRO" w:hAnsi="HG丸ｺﾞｼｯｸM-PRO" w:hint="eastAsia"/>
          <w:sz w:val="24"/>
          <w:szCs w:val="24"/>
        </w:rPr>
        <w:t>また</w:t>
      </w:r>
      <w:r w:rsidRPr="00F3749B">
        <w:rPr>
          <w:rFonts w:ascii="HG丸ｺﾞｼｯｸM-PRO" w:hAnsi="HG丸ｺﾞｼｯｸM-PRO" w:hint="eastAsia"/>
          <w:sz w:val="24"/>
          <w:szCs w:val="24"/>
        </w:rPr>
        <w:t>、第２章に示したように、統計データやアンケート結果などにより、高齢者を取り巻く現状や課題を把握、検証し、施策・事業等の実施状況とあわせて分析するなど</w:t>
      </w:r>
      <w:r>
        <w:rPr>
          <w:rFonts w:ascii="HG丸ｺﾞｼｯｸM-PRO" w:hAnsi="HG丸ｺﾞｼｯｸM-PRO" w:hint="eastAsia"/>
          <w:sz w:val="24"/>
          <w:szCs w:val="24"/>
        </w:rPr>
        <w:t>し</w:t>
      </w:r>
      <w:r w:rsidRPr="00F3749B">
        <w:rPr>
          <w:rFonts w:ascii="HG丸ｺﾞｼｯｸM-PRO" w:hAnsi="HG丸ｺﾞｼｯｸM-PRO" w:hint="eastAsia"/>
          <w:sz w:val="24"/>
          <w:szCs w:val="24"/>
        </w:rPr>
        <w:t>、高齢者福祉施策の進捗管理を実施します。</w:t>
      </w:r>
    </w:p>
    <w:p w14:paraId="3894D2C4" w14:textId="15DA7942" w:rsidR="00F3749B" w:rsidRPr="009D2BC7" w:rsidRDefault="00F3749B" w:rsidP="00F3749B">
      <w:pPr>
        <w:widowControl/>
        <w:autoSpaceDE/>
        <w:autoSpaceDN/>
        <w:ind w:leftChars="250" w:left="550" w:firstLineChars="100" w:firstLine="240"/>
        <w:rPr>
          <w:rFonts w:ascii="HG丸ｺﾞｼｯｸM-PRO" w:hAnsi="HG丸ｺﾞｼｯｸM-PRO"/>
          <w:sz w:val="24"/>
          <w:szCs w:val="24"/>
        </w:rPr>
      </w:pPr>
      <w:r w:rsidRPr="00F3749B">
        <w:rPr>
          <w:rFonts w:ascii="HG丸ｺﾞｼｯｸM-PRO" w:hAnsi="HG丸ｺﾞｼｯｸM-PRO" w:hint="eastAsia"/>
          <w:sz w:val="24"/>
          <w:szCs w:val="24"/>
        </w:rPr>
        <w:t>なお、</w:t>
      </w:r>
      <w:r>
        <w:rPr>
          <w:rFonts w:ascii="HG丸ｺﾞｼｯｸM-PRO" w:hAnsi="HG丸ｺﾞｼｯｸM-PRO" w:hint="eastAsia"/>
          <w:sz w:val="24"/>
          <w:szCs w:val="24"/>
        </w:rPr>
        <w:t>設楽町</w:t>
      </w:r>
      <w:r w:rsidRPr="00F3749B">
        <w:rPr>
          <w:rFonts w:ascii="HG丸ｺﾞｼｯｸM-PRO" w:hAnsi="HG丸ｺﾞｼｯｸM-PRO" w:hint="eastAsia"/>
          <w:sz w:val="24"/>
          <w:szCs w:val="24"/>
        </w:rPr>
        <w:t>の高齢者福祉施策の進捗状況については、設楽町高齢者まちづくり会議に報告等するとともに、関係</w:t>
      </w:r>
      <w:r w:rsidR="00AF0ED1">
        <w:rPr>
          <w:rFonts w:ascii="HG丸ｺﾞｼｯｸM-PRO" w:hAnsi="HG丸ｺﾞｼｯｸM-PRO" w:hint="eastAsia"/>
          <w:sz w:val="24"/>
          <w:szCs w:val="24"/>
        </w:rPr>
        <w:t>部署</w:t>
      </w:r>
      <w:r w:rsidRPr="00F3749B">
        <w:rPr>
          <w:rFonts w:ascii="HG丸ｺﾞｼｯｸM-PRO" w:hAnsi="HG丸ｺﾞｼｯｸM-PRO" w:hint="eastAsia"/>
          <w:sz w:val="24"/>
          <w:szCs w:val="24"/>
        </w:rPr>
        <w:t>や関係機関とも進捗情報を共有します。</w:t>
      </w:r>
    </w:p>
    <w:p w14:paraId="372BD04B" w14:textId="77777777" w:rsidR="004D0C25" w:rsidRPr="00F3749B" w:rsidRDefault="004D0C25" w:rsidP="004D0C25">
      <w:pPr>
        <w:widowControl/>
        <w:autoSpaceDE/>
        <w:autoSpaceDN/>
        <w:rPr>
          <w:noProof/>
        </w:rPr>
      </w:pPr>
    </w:p>
    <w:p w14:paraId="26E295DA" w14:textId="77777777" w:rsidR="004D0C25" w:rsidRDefault="004D0C25" w:rsidP="004D0C25">
      <w:pPr>
        <w:widowControl/>
        <w:jc w:val="left"/>
        <w:rPr>
          <w:rFonts w:asciiTheme="minorEastAsia" w:eastAsiaTheme="minorEastAsia" w:hAnsiTheme="minorEastAsia"/>
          <w:bCs/>
        </w:rPr>
      </w:pPr>
    </w:p>
    <w:p w14:paraId="551D7916" w14:textId="77777777" w:rsidR="00A14D27" w:rsidRDefault="00A14D27" w:rsidP="004D0C25">
      <w:pPr>
        <w:widowControl/>
        <w:jc w:val="left"/>
        <w:rPr>
          <w:rFonts w:asciiTheme="minorEastAsia" w:eastAsiaTheme="minorEastAsia" w:hAnsiTheme="minorEastAsia"/>
          <w:bCs/>
        </w:rPr>
        <w:sectPr w:rsidR="00A14D27" w:rsidSect="00A14D27">
          <w:headerReference w:type="even" r:id="rId50"/>
          <w:type w:val="continuous"/>
          <w:pgSz w:w="11906" w:h="16838" w:code="9"/>
          <w:pgMar w:top="1418" w:right="1418" w:bottom="1134" w:left="1418" w:header="907" w:footer="340" w:gutter="0"/>
          <w:pgBorders>
            <w:top w:val="double" w:sz="4" w:space="6" w:color="000000" w:themeColor="text1"/>
            <w:bottom w:val="single" w:sz="4" w:space="6" w:color="000000" w:themeColor="text1"/>
          </w:pgBorders>
          <w:cols w:space="720"/>
          <w:docGrid w:type="lines" w:linePitch="460"/>
        </w:sectPr>
      </w:pPr>
    </w:p>
    <w:p w14:paraId="54E2567C" w14:textId="77777777" w:rsidR="00A14D27" w:rsidRDefault="00A14D27" w:rsidP="00A14D27">
      <w:pPr>
        <w:spacing w:line="240" w:lineRule="exact"/>
        <w:rPr>
          <w:rFonts w:asciiTheme="minorEastAsia" w:eastAsiaTheme="minorEastAsia" w:hAnsiTheme="minorEastAsia"/>
          <w:sz w:val="24"/>
          <w:szCs w:val="24"/>
        </w:rPr>
      </w:pPr>
    </w:p>
    <w:p w14:paraId="0A1CB85B" w14:textId="7F6ED714" w:rsidR="00A14D27" w:rsidRPr="00F13400" w:rsidRDefault="00F13400" w:rsidP="00A14D27">
      <w:pPr>
        <w:spacing w:afterLines="50" w:after="230"/>
        <w:jc w:val="center"/>
        <w:rPr>
          <w:rFonts w:ascii="HG丸ｺﾞｼｯｸM-PRO" w:hAnsi="HG丸ｺﾞｼｯｸM-PRO"/>
          <w:b/>
          <w:bCs/>
          <w:sz w:val="32"/>
          <w:szCs w:val="32"/>
        </w:rPr>
      </w:pPr>
      <w:r>
        <w:rPr>
          <w:rFonts w:ascii="HG丸ｺﾞｼｯｸM-PRO" w:hAnsi="HG丸ｺﾞｼｯｸM-PRO" w:hint="eastAsia"/>
          <w:b/>
          <w:bCs/>
          <w:sz w:val="32"/>
          <w:szCs w:val="32"/>
        </w:rPr>
        <w:t>参考</w:t>
      </w:r>
      <w:r w:rsidR="00A14D27" w:rsidRPr="00F13400">
        <w:rPr>
          <w:rFonts w:ascii="HG丸ｺﾞｼｯｸM-PRO" w:hAnsi="HG丸ｺﾞｼｯｸM-PRO" w:hint="eastAsia"/>
          <w:b/>
          <w:bCs/>
          <w:sz w:val="32"/>
          <w:szCs w:val="32"/>
        </w:rPr>
        <w:t>資料</w:t>
      </w:r>
    </w:p>
    <w:p w14:paraId="0AD91E5A" w14:textId="77777777" w:rsidR="00A14D27" w:rsidRPr="00BC2E99" w:rsidRDefault="00A14D27" w:rsidP="00A14D27">
      <w:pPr>
        <w:spacing w:line="240" w:lineRule="exact"/>
        <w:rPr>
          <w:rFonts w:asciiTheme="majorEastAsia" w:eastAsiaTheme="majorEastAsia" w:hAnsiTheme="majorEastAsia"/>
          <w:b/>
          <w:bCs/>
          <w:sz w:val="24"/>
          <w:szCs w:val="24"/>
        </w:rPr>
      </w:pPr>
      <w:r w:rsidRPr="00BC2E99">
        <w:rPr>
          <w:rFonts w:asciiTheme="majorEastAsia" w:eastAsiaTheme="majorEastAsia" w:hAnsiTheme="majorEastAsia"/>
          <w:b/>
          <w:bCs/>
          <w:noProof/>
          <w:sz w:val="24"/>
          <w:szCs w:val="24"/>
        </w:rPr>
        <mc:AlternateContent>
          <mc:Choice Requires="wpg">
            <w:drawing>
              <wp:anchor distT="0" distB="0" distL="114300" distR="114300" simplePos="0" relativeHeight="251837440" behindDoc="1" locked="0" layoutInCell="1" allowOverlap="1" wp14:anchorId="3B19351F" wp14:editId="5117CC17">
                <wp:simplePos x="0" y="0"/>
                <wp:positionH relativeFrom="column">
                  <wp:posOffset>23495</wp:posOffset>
                </wp:positionH>
                <wp:positionV relativeFrom="paragraph">
                  <wp:posOffset>160020</wp:posOffset>
                </wp:positionV>
                <wp:extent cx="5742305" cy="287655"/>
                <wp:effectExtent l="0" t="0" r="10795" b="17145"/>
                <wp:wrapNone/>
                <wp:docPr id="131996313" name="グループ化 3"/>
                <wp:cNvGraphicFramePr/>
                <a:graphic xmlns:a="http://schemas.openxmlformats.org/drawingml/2006/main">
                  <a:graphicData uri="http://schemas.microsoft.com/office/word/2010/wordprocessingGroup">
                    <wpg:wgp>
                      <wpg:cNvGrpSpPr/>
                      <wpg:grpSpPr>
                        <a:xfrm>
                          <a:off x="0" y="0"/>
                          <a:ext cx="5742305" cy="287655"/>
                          <a:chOff x="0" y="0"/>
                          <a:chExt cx="5742305" cy="287655"/>
                        </a:xfrm>
                      </wpg:grpSpPr>
                      <wps:wsp>
                        <wps:cNvPr id="1504544734" name="四角形: 角を丸くする 6"/>
                        <wps:cNvSpPr>
                          <a:spLocks noChangeArrowheads="1"/>
                        </wps:cNvSpPr>
                        <wps:spPr>
                          <a:xfrm>
                            <a:off x="0" y="0"/>
                            <a:ext cx="5742305" cy="287655"/>
                          </a:xfrm>
                          <a:prstGeom prst="roundRect">
                            <a:avLst>
                              <a:gd name="adj" fmla="val 50000"/>
                            </a:avLst>
                          </a:prstGeom>
                          <a:solidFill>
                            <a:schemeClr val="bg1">
                              <a:lumMod val="75000"/>
                            </a:schemeClr>
                          </a:solidFill>
                          <a:ln w="9525">
                            <a:solidFill>
                              <a:schemeClr val="tx1">
                                <a:lumMod val="75000"/>
                                <a:lumOff val="25000"/>
                              </a:schemeClr>
                            </a:solidFill>
                          </a:ln>
                          <a:effectLst/>
                        </wps:spPr>
                        <wps:bodyPr wrap="square">
                          <a:noAutofit/>
                        </wps:bodyPr>
                      </wps:wsp>
                      <wps:wsp>
                        <wps:cNvPr id="1223575253" name="正方形/長方形 1"/>
                        <wps:cNvSpPr/>
                        <wps:spPr>
                          <a:xfrm>
                            <a:off x="0" y="0"/>
                            <a:ext cx="395605" cy="287020"/>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AB5222" id="グループ化 3" o:spid="_x0000_s1026" style="position:absolute;left:0;text-align:left;margin-left:1.85pt;margin-top:12.6pt;width:452.15pt;height:22.65pt;z-index:-251479040" coordsize="57423,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">
                <v:roundrect id="四角形: 角を丸くする 6" o:spid="_x0000_s1027" style="position:absolute;width:57423;height:2876;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" fillcolor="#bfbfbf [2412]" strokecolor="#404040 [2429]"/>
                <v:roundrect id="正方形/長方形 1" o:spid="_x0000_s1028" style="position:absolute;width:3956;height:28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" fillcolor="#404040 [2429]" stroked="f" strokeweight="2pt"/>
              </v:group>
            </w:pict>
          </mc:Fallback>
        </mc:AlternateContent>
      </w:r>
    </w:p>
    <w:p w14:paraId="466E2B60" w14:textId="77777777" w:rsidR="00A14D27" w:rsidRPr="00A14D27" w:rsidRDefault="00A14D27" w:rsidP="00A14D27">
      <w:pPr>
        <w:pStyle w:val="1"/>
        <w:numPr>
          <w:ilvl w:val="0"/>
          <w:numId w:val="0"/>
        </w:numPr>
        <w:spacing w:afterLines="50" w:after="230"/>
        <w:ind w:leftChars="100" w:left="220"/>
      </w:pPr>
      <w:r w:rsidRPr="00A14D27">
        <w:rPr>
          <w:rFonts w:hint="eastAsia"/>
          <w:color w:val="FFFFFF" w:themeColor="background1"/>
        </w:rPr>
        <w:t>１</w:t>
      </w:r>
      <w:r w:rsidRPr="00A14D27">
        <w:rPr>
          <w:rFonts w:hint="eastAsia"/>
        </w:rPr>
        <w:t xml:space="preserve">　介護保険事業計画</w:t>
      </w:r>
      <w:r w:rsidRPr="00A14D27">
        <w:rPr>
          <w:rFonts w:hint="eastAsia"/>
          <w:sz w:val="24"/>
          <w:szCs w:val="24"/>
        </w:rPr>
        <w:t>（東三河広域連合第９期介護保険事業計画）</w:t>
      </w:r>
      <w:r w:rsidRPr="00A14D27">
        <w:rPr>
          <w:rFonts w:hint="eastAsia"/>
        </w:rPr>
        <w:t>の概要</w:t>
      </w:r>
    </w:p>
    <w:p w14:paraId="0B82E30F" w14:textId="77777777" w:rsidR="00A14D27" w:rsidRPr="00E11B34" w:rsidRDefault="00A14D27" w:rsidP="00A14D27">
      <w:pPr>
        <w:pStyle w:val="2"/>
        <w:numPr>
          <w:ilvl w:val="1"/>
          <w:numId w:val="3"/>
        </w:numPr>
        <w:tabs>
          <w:tab w:val="num" w:pos="360"/>
        </w:tabs>
        <w:ind w:leftChars="100" w:left="220"/>
        <w:rPr>
          <w:b/>
          <w:bCs/>
          <w:sz w:val="24"/>
          <w:szCs w:val="24"/>
        </w:rPr>
      </w:pPr>
      <w:bookmarkStart w:id="6" w:name="_Hlk142503381"/>
      <w:r w:rsidRPr="00E11B34">
        <w:rPr>
          <w:rFonts w:hint="eastAsia"/>
          <w:b/>
          <w:bCs/>
          <w:sz w:val="24"/>
          <w:szCs w:val="24"/>
        </w:rPr>
        <w:t xml:space="preserve">　位置づけ</w:t>
      </w:r>
    </w:p>
    <w:p w14:paraId="374D807B" w14:textId="77777777" w:rsidR="00A14D27" w:rsidRPr="00E11B34" w:rsidRDefault="00A14D27" w:rsidP="00A14D27">
      <w:pPr>
        <w:spacing w:line="440" w:lineRule="exact"/>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この計画は、介護保険法第</w:t>
      </w:r>
      <w:r w:rsidRPr="00E11B34">
        <w:rPr>
          <w:rFonts w:ascii="HG丸ｺﾞｼｯｸM-PRO" w:hAnsi="HG丸ｺﾞｼｯｸM-PRO"/>
          <w:szCs w:val="22"/>
        </w:rPr>
        <w:t>117条に基づき保険者である東三河広域連合が策定</w:t>
      </w:r>
      <w:r w:rsidRPr="00E11B34">
        <w:rPr>
          <w:rFonts w:ascii="HG丸ｺﾞｼｯｸM-PRO" w:hAnsi="HG丸ｺﾞｼｯｸM-PRO" w:hint="eastAsia"/>
          <w:szCs w:val="22"/>
        </w:rPr>
        <w:t>するもので</w:t>
      </w:r>
      <w:r w:rsidRPr="00E11B34">
        <w:rPr>
          <w:rFonts w:ascii="HG丸ｺﾞｼｯｸM-PRO" w:hAnsi="HG丸ｺﾞｼｯｸM-PRO"/>
          <w:szCs w:val="22"/>
        </w:rPr>
        <w:t>、老人福祉法第20条の８に基づき構成市町村が策定する「老人福祉計画」</w:t>
      </w:r>
      <w:r w:rsidRPr="00E11B34">
        <w:rPr>
          <w:rFonts w:ascii="HG丸ｺﾞｼｯｸM-PRO" w:hAnsi="HG丸ｺﾞｼｯｸM-PRO" w:hint="eastAsia"/>
          <w:szCs w:val="22"/>
        </w:rPr>
        <w:t>（以下、「高齢者福祉計画」といいます。）</w:t>
      </w:r>
      <w:r w:rsidRPr="00E11B34">
        <w:rPr>
          <w:rFonts w:ascii="HG丸ｺﾞｼｯｸM-PRO" w:hAnsi="HG丸ｺﾞｼｯｸM-PRO"/>
          <w:szCs w:val="22"/>
        </w:rPr>
        <w:t>との整合性を保つものとします</w:t>
      </w:r>
      <w:r w:rsidRPr="00E11B34">
        <w:rPr>
          <w:rFonts w:ascii="HG丸ｺﾞｼｯｸM-PRO" w:hAnsi="HG丸ｺﾞｼｯｸM-PRO" w:hint="eastAsia"/>
          <w:szCs w:val="22"/>
        </w:rPr>
        <w:t>。</w:t>
      </w:r>
    </w:p>
    <w:p w14:paraId="3346B3D8" w14:textId="77777777" w:rsidR="00A14D27" w:rsidRPr="00E11B34" w:rsidRDefault="00A14D27" w:rsidP="00A14D27">
      <w:pPr>
        <w:spacing w:line="440" w:lineRule="exact"/>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なお、事業の展開にあたっては、構成市町村が策定する高齢者福祉計画と連携・調和を図るとともに、東三河広域連合の広域計画や総合戦略をはじめ、構成市町村の総合計画や愛知県の高齢者福祉保健医療計画とも整合性を図ります。</w:t>
      </w:r>
    </w:p>
    <w:bookmarkEnd w:id="6"/>
    <w:p w14:paraId="3A6E320C" w14:textId="77777777" w:rsidR="00A14D27" w:rsidRPr="00E11B34" w:rsidRDefault="00A14D27" w:rsidP="00A14D27">
      <w:pPr>
        <w:widowControl/>
        <w:autoSpaceDE/>
        <w:autoSpaceDN/>
        <w:spacing w:line="240" w:lineRule="exact"/>
        <w:jc w:val="left"/>
        <w:rPr>
          <w:rFonts w:ascii="HG丸ｺﾞｼｯｸM-PRO" w:hAnsi="HG丸ｺﾞｼｯｸM-PRO"/>
          <w:sz w:val="24"/>
          <w:szCs w:val="24"/>
        </w:rPr>
      </w:pPr>
    </w:p>
    <w:p w14:paraId="3082C243" w14:textId="77777777" w:rsidR="00A14D27" w:rsidRPr="00E11B34" w:rsidRDefault="00A14D27" w:rsidP="00A14D27">
      <w:pPr>
        <w:pStyle w:val="2"/>
        <w:ind w:leftChars="100" w:left="220"/>
        <w:rPr>
          <w:b/>
          <w:bCs/>
          <w:sz w:val="24"/>
          <w:szCs w:val="24"/>
        </w:rPr>
      </w:pPr>
      <w:r w:rsidRPr="00E11B34">
        <w:rPr>
          <w:rFonts w:hint="eastAsia"/>
          <w:b/>
          <w:bCs/>
          <w:sz w:val="24"/>
          <w:szCs w:val="24"/>
        </w:rPr>
        <w:t xml:space="preserve">　計画期間</w:t>
      </w:r>
    </w:p>
    <w:p w14:paraId="23635E42" w14:textId="77777777" w:rsidR="00A14D27" w:rsidRPr="00E11B34" w:rsidRDefault="00A14D27" w:rsidP="00A14D27">
      <w:pPr>
        <w:spacing w:line="440" w:lineRule="exact"/>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この計画は、令和６年度を初年度として、令和８年度までの３年間を計画期間とします。なお、団塊ジュニア世代の方がすべて</w:t>
      </w:r>
      <w:r w:rsidRPr="00E11B34">
        <w:rPr>
          <w:rFonts w:ascii="HG丸ｺﾞｼｯｸM-PRO" w:hAnsi="HG丸ｺﾞｼｯｸM-PRO"/>
          <w:szCs w:val="22"/>
        </w:rPr>
        <w:t>65歳以上の前期高齢者となる令和22年を見据えた中長期的な視野に立って策定</w:t>
      </w:r>
      <w:r w:rsidRPr="00E11B34">
        <w:rPr>
          <w:rFonts w:ascii="HG丸ｺﾞｼｯｸM-PRO" w:hAnsi="HG丸ｺﾞｼｯｸM-PRO" w:hint="eastAsia"/>
          <w:szCs w:val="22"/>
        </w:rPr>
        <w:t>しています</w:t>
      </w:r>
      <w:r w:rsidRPr="00E11B34">
        <w:rPr>
          <w:rFonts w:ascii="HG丸ｺﾞｼｯｸM-PRO" w:hAnsi="HG丸ｺﾞｼｯｸM-PRO"/>
          <w:szCs w:val="22"/>
        </w:rPr>
        <w:t>。</w:t>
      </w:r>
    </w:p>
    <w:p w14:paraId="3623BC41" w14:textId="77777777" w:rsidR="00A14D27" w:rsidRPr="00E11B34" w:rsidRDefault="00A14D27" w:rsidP="00A14D27">
      <w:pPr>
        <w:widowControl/>
        <w:autoSpaceDE/>
        <w:autoSpaceDN/>
        <w:spacing w:line="240" w:lineRule="exact"/>
        <w:jc w:val="left"/>
        <w:rPr>
          <w:rFonts w:ascii="HG丸ｺﾞｼｯｸM-PRO" w:hAnsi="HG丸ｺﾞｼｯｸM-PRO"/>
          <w:sz w:val="24"/>
          <w:szCs w:val="24"/>
        </w:rPr>
      </w:pPr>
    </w:p>
    <w:p w14:paraId="13F9DEE2" w14:textId="77777777" w:rsidR="00A14D27" w:rsidRPr="00E11B34" w:rsidRDefault="00A14D27" w:rsidP="00A14D27">
      <w:pPr>
        <w:pStyle w:val="2"/>
        <w:ind w:leftChars="100" w:left="220"/>
        <w:rPr>
          <w:b/>
          <w:bCs/>
          <w:sz w:val="24"/>
          <w:szCs w:val="24"/>
        </w:rPr>
      </w:pPr>
      <w:r w:rsidRPr="00E11B34">
        <w:rPr>
          <w:rFonts w:hint="eastAsia"/>
          <w:b/>
          <w:bCs/>
          <w:sz w:val="24"/>
          <w:szCs w:val="24"/>
        </w:rPr>
        <w:t xml:space="preserve">　基本理念</w:t>
      </w:r>
    </w:p>
    <w:p w14:paraId="73E852B3" w14:textId="77777777" w:rsidR="00A14D27" w:rsidRPr="00E11B34" w:rsidRDefault="00A14D27" w:rsidP="00A14D27">
      <w:pPr>
        <w:spacing w:line="440" w:lineRule="exact"/>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平成</w:t>
      </w:r>
      <w:r w:rsidRPr="00E11B34">
        <w:rPr>
          <w:rFonts w:ascii="HG丸ｺﾞｼｯｸM-PRO" w:hAnsi="HG丸ｺﾞｼｯｸM-PRO"/>
          <w:szCs w:val="22"/>
        </w:rPr>
        <w:t>27年の東三河広域連合の設立以来、「東三河はひとつ」を合言葉に東三河８市町村が協力しながら広域的な視点に立った行政運営を行う中で、平成30年の第７期介護保険事業計画の運用開始に合わせ、東三河８市町村で介護保険者を統合し、令和３年に策定した第８期介護保険事業計画においても、第７期事業計画を継承し「いつまでも健やかで安心して暮らせる東三河の実現」を基本理念として掲げ、介護保険事業の効率的かつ効果的な運営に取り組んできました</w:t>
      </w:r>
      <w:r w:rsidRPr="00E11B34">
        <w:rPr>
          <w:rFonts w:ascii="HG丸ｺﾞｼｯｸM-PRO" w:hAnsi="HG丸ｺﾞｼｯｸM-PRO" w:hint="eastAsia"/>
          <w:szCs w:val="22"/>
        </w:rPr>
        <w:t>。</w:t>
      </w:r>
    </w:p>
    <w:p w14:paraId="32B98B9F" w14:textId="77777777" w:rsidR="00A14D27" w:rsidRPr="00E11B34" w:rsidRDefault="00A14D27" w:rsidP="00A14D27">
      <w:pPr>
        <w:spacing w:line="440" w:lineRule="exact"/>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東三河広域連合では、国の方針を踏まえ、全住民が地域における高齢者支援の担い手として何らかの形で活動に参加できるような取り組みを推進する「全員参加」、高齢者を見守る社会に必要な人材の育成や意識の醸成に向けた取り組みを推進する「人材育成」、高齢者が切れ目なくサービスを受けるための多様な主体の連携によるサービス提供に向けた取り組みを推進する「連携促進」の３つの視点を基本とした「東三河版地域包括ケアシステム」により、高齢者等を包括的に支援する体制づくりを進めています。</w:t>
      </w:r>
    </w:p>
    <w:p w14:paraId="132E3080" w14:textId="77777777" w:rsidR="00A14D27" w:rsidRPr="00E11B34" w:rsidRDefault="00A14D27" w:rsidP="00A14D27">
      <w:pPr>
        <w:spacing w:line="440" w:lineRule="exact"/>
        <w:ind w:leftChars="250" w:left="550" w:firstLineChars="100" w:firstLine="220"/>
        <w:rPr>
          <w:rFonts w:ascii="HG丸ｺﾞｼｯｸM-PRO" w:hAnsi="HG丸ｺﾞｼｯｸM-PRO"/>
          <w:sz w:val="24"/>
          <w:szCs w:val="24"/>
        </w:rPr>
      </w:pPr>
      <w:r w:rsidRPr="00E11B34">
        <w:rPr>
          <w:rFonts w:ascii="HG丸ｺﾞｼｯｸM-PRO" w:hAnsi="HG丸ｺﾞｼｯｸM-PRO" w:hint="eastAsia"/>
          <w:szCs w:val="22"/>
        </w:rPr>
        <w:t>第８期事業計画までの取り組みや東三河地域を取り巻く状況等を踏まえ、引き続き、</w:t>
      </w:r>
      <w:r w:rsidRPr="00E11B34">
        <w:rPr>
          <w:rFonts w:ascii="HG丸ｺﾞｼｯｸM-PRO" w:hAnsi="HG丸ｺﾞｼｯｸM-PRO" w:hint="eastAsia"/>
          <w:sz w:val="24"/>
          <w:szCs w:val="24"/>
        </w:rPr>
        <w:t>「</w:t>
      </w:r>
      <w:r w:rsidRPr="00E11B34">
        <w:rPr>
          <w:rFonts w:ascii="HG丸ｺﾞｼｯｸM-PRO" w:hAnsi="HG丸ｺﾞｼｯｸM-PRO" w:hint="eastAsia"/>
          <w:b/>
          <w:bCs/>
          <w:sz w:val="24"/>
          <w:szCs w:val="24"/>
        </w:rPr>
        <w:t>いつまでも健やかで安心して暮らせる東三河の実現</w:t>
      </w:r>
      <w:r w:rsidRPr="00E11B34">
        <w:rPr>
          <w:rFonts w:ascii="HG丸ｺﾞｼｯｸM-PRO" w:hAnsi="HG丸ｺﾞｼｯｸM-PRO" w:hint="eastAsia"/>
          <w:sz w:val="24"/>
          <w:szCs w:val="24"/>
        </w:rPr>
        <w:t>」</w:t>
      </w:r>
      <w:r w:rsidRPr="00E11B34">
        <w:rPr>
          <w:rFonts w:ascii="HG丸ｺﾞｼｯｸM-PRO" w:hAnsi="HG丸ｺﾞｼｯｸM-PRO" w:hint="eastAsia"/>
          <w:szCs w:val="22"/>
        </w:rPr>
        <w:t>を基本理念として掲げます。</w:t>
      </w:r>
    </w:p>
    <w:p w14:paraId="6E075AE4" w14:textId="77777777" w:rsidR="00A14D27" w:rsidRPr="00E11B34" w:rsidRDefault="00A14D27" w:rsidP="00A14D27">
      <w:pPr>
        <w:widowControl/>
        <w:autoSpaceDE/>
        <w:autoSpaceDN/>
        <w:spacing w:line="240" w:lineRule="exact"/>
        <w:jc w:val="left"/>
        <w:rPr>
          <w:rFonts w:ascii="HG丸ｺﾞｼｯｸM-PRO" w:hAnsi="HG丸ｺﾞｼｯｸM-PRO"/>
          <w:sz w:val="24"/>
          <w:szCs w:val="24"/>
        </w:rPr>
      </w:pPr>
    </w:p>
    <w:p w14:paraId="2B36C61B" w14:textId="77777777" w:rsidR="00A14D27" w:rsidRPr="00E11B34" w:rsidRDefault="00A14D27" w:rsidP="00A14D27">
      <w:pPr>
        <w:pStyle w:val="2"/>
        <w:ind w:leftChars="100" w:left="220"/>
        <w:rPr>
          <w:b/>
          <w:bCs/>
          <w:sz w:val="24"/>
          <w:szCs w:val="24"/>
        </w:rPr>
      </w:pPr>
      <w:r w:rsidRPr="00E11B34">
        <w:rPr>
          <w:rFonts w:hint="eastAsia"/>
          <w:b/>
          <w:bCs/>
          <w:sz w:val="24"/>
          <w:szCs w:val="24"/>
        </w:rPr>
        <w:t xml:space="preserve">　基本目標</w:t>
      </w:r>
    </w:p>
    <w:p w14:paraId="6F5AB539" w14:textId="77777777" w:rsidR="00A14D27" w:rsidRPr="00E11B34" w:rsidRDefault="00A14D27" w:rsidP="00A14D27">
      <w:pPr>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基本理念の実現に向け、以下の基本目標を定めます。</w:t>
      </w:r>
    </w:p>
    <w:p w14:paraId="05E74D7D" w14:textId="77777777" w:rsidR="00A14D27" w:rsidRPr="00E11B34" w:rsidRDefault="00A14D27" w:rsidP="00A14D27">
      <w:pPr>
        <w:widowControl/>
        <w:autoSpaceDE/>
        <w:autoSpaceDN/>
        <w:spacing w:beforeLines="50" w:before="230" w:afterLines="30" w:after="138"/>
        <w:ind w:leftChars="250" w:left="550"/>
        <w:rPr>
          <w:rFonts w:ascii="HG丸ｺﾞｼｯｸM-PRO" w:hAnsi="HG丸ｺﾞｼｯｸM-PRO"/>
          <w:b/>
          <w:bCs/>
          <w:sz w:val="24"/>
          <w:szCs w:val="24"/>
        </w:rPr>
      </w:pPr>
      <w:r w:rsidRPr="00E11B34">
        <w:rPr>
          <w:rFonts w:ascii="HG丸ｺﾞｼｯｸM-PRO" w:hAnsi="HG丸ｺﾞｼｯｸM-PRO" w:hint="eastAsia"/>
          <w:b/>
          <w:bCs/>
          <w:sz w:val="24"/>
          <w:szCs w:val="24"/>
          <w:bdr w:val="single" w:sz="4" w:space="0" w:color="auto"/>
        </w:rPr>
        <w:t>基本目標１</w:t>
      </w:r>
      <w:r w:rsidRPr="00E11B34">
        <w:rPr>
          <w:rFonts w:ascii="HG丸ｺﾞｼｯｸM-PRO" w:hAnsi="HG丸ｺﾞｼｯｸM-PRO" w:hint="eastAsia"/>
          <w:b/>
          <w:bCs/>
          <w:sz w:val="24"/>
          <w:szCs w:val="24"/>
        </w:rPr>
        <w:t xml:space="preserve">　だれもが健康でいきいきと暮らせる東三河</w:t>
      </w:r>
    </w:p>
    <w:p w14:paraId="1594589A" w14:textId="77777777" w:rsidR="00A14D27" w:rsidRPr="00E11B34" w:rsidRDefault="00A14D27" w:rsidP="00A14D27">
      <w:pPr>
        <w:widowControl/>
        <w:autoSpaceDE/>
        <w:autoSpaceDN/>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東三河地域の高齢者等が生きがいをもって健康でいきいきと暮らすことができるよう、一人ひとりの心身の状態や希望に応じた介護予防、重度化防止のための活動、これまで培ってきた知識や経験をもとに地域で自分らしく活躍できる場や機会、仕組みづくりを推進します。また、住民同士が互いに助け合い支え合う仕組みづくりを進めることで、すべての住民が地域包括ケアシステムの担い手となり、年齢に関わらず誰もが地域で元気に暮らせる東三河をめざします。</w:t>
      </w:r>
    </w:p>
    <w:p w14:paraId="7717DB84" w14:textId="77777777" w:rsidR="00A14D27" w:rsidRPr="00E11B34" w:rsidRDefault="00A14D27" w:rsidP="00A14D27">
      <w:pPr>
        <w:widowControl/>
        <w:autoSpaceDE/>
        <w:autoSpaceDN/>
        <w:spacing w:beforeLines="100" w:before="460" w:afterLines="30" w:after="138"/>
        <w:ind w:leftChars="250" w:left="550"/>
        <w:rPr>
          <w:rFonts w:ascii="HG丸ｺﾞｼｯｸM-PRO" w:hAnsi="HG丸ｺﾞｼｯｸM-PRO"/>
          <w:b/>
          <w:bCs/>
          <w:sz w:val="24"/>
          <w:szCs w:val="24"/>
        </w:rPr>
      </w:pPr>
      <w:r w:rsidRPr="00E11B34">
        <w:rPr>
          <w:rFonts w:ascii="HG丸ｺﾞｼｯｸM-PRO" w:hAnsi="HG丸ｺﾞｼｯｸM-PRO" w:hint="eastAsia"/>
          <w:b/>
          <w:bCs/>
          <w:sz w:val="24"/>
          <w:szCs w:val="24"/>
          <w:bdr w:val="single" w:sz="4" w:space="0" w:color="auto"/>
        </w:rPr>
        <w:t>基本目標２</w:t>
      </w:r>
      <w:r w:rsidRPr="00E11B34">
        <w:rPr>
          <w:rFonts w:ascii="HG丸ｺﾞｼｯｸM-PRO" w:hAnsi="HG丸ｺﾞｼｯｸM-PRO" w:hint="eastAsia"/>
          <w:b/>
          <w:bCs/>
          <w:sz w:val="24"/>
          <w:szCs w:val="24"/>
        </w:rPr>
        <w:t xml:space="preserve">　住み慣れた地域で安心して暮らせる東三河</w:t>
      </w:r>
    </w:p>
    <w:p w14:paraId="694D5368" w14:textId="77777777" w:rsidR="00A14D27" w:rsidRPr="00E11B34" w:rsidRDefault="00A14D27" w:rsidP="00A14D27">
      <w:pPr>
        <w:widowControl/>
        <w:autoSpaceDE/>
        <w:autoSpaceDN/>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支援を必要とする高齢者等やその家族に対し、希望に応じた適切なサービスやケアを提供することができるよう、医療分野と介護分野の専門職の連携や認知症者の尊厳を守る認知症施策の実施、要介護者の家族を支援する施策・事業の実施に取り組みます。また、地域包括ケアシステムの担い手となる住民の自助・互助に対する意識醸成や高齢者福祉、介護に携わる専門職の育成を進め、人生の最期まで住み慣れた地域で安心して暮らせる東三河をめざします。</w:t>
      </w:r>
    </w:p>
    <w:p w14:paraId="5685B1BE" w14:textId="77777777" w:rsidR="00A14D27" w:rsidRPr="00E11B34" w:rsidRDefault="00A14D27" w:rsidP="00A14D27">
      <w:pPr>
        <w:widowControl/>
        <w:autoSpaceDE/>
        <w:autoSpaceDN/>
        <w:spacing w:beforeLines="100" w:before="460" w:afterLines="30" w:after="138"/>
        <w:ind w:leftChars="250" w:left="550"/>
        <w:rPr>
          <w:rFonts w:ascii="HG丸ｺﾞｼｯｸM-PRO" w:hAnsi="HG丸ｺﾞｼｯｸM-PRO"/>
          <w:b/>
          <w:bCs/>
          <w:sz w:val="24"/>
          <w:szCs w:val="24"/>
        </w:rPr>
      </w:pPr>
      <w:r w:rsidRPr="00E11B34">
        <w:rPr>
          <w:rFonts w:ascii="HG丸ｺﾞｼｯｸM-PRO" w:hAnsi="HG丸ｺﾞｼｯｸM-PRO" w:hint="eastAsia"/>
          <w:b/>
          <w:bCs/>
          <w:sz w:val="24"/>
          <w:szCs w:val="24"/>
          <w:bdr w:val="single" w:sz="4" w:space="0" w:color="auto"/>
        </w:rPr>
        <w:t>基本目標３</w:t>
      </w:r>
      <w:r w:rsidRPr="00E11B34">
        <w:rPr>
          <w:rFonts w:ascii="HG丸ｺﾞｼｯｸM-PRO" w:hAnsi="HG丸ｺﾞｼｯｸM-PRO" w:hint="eastAsia"/>
          <w:b/>
          <w:bCs/>
          <w:sz w:val="24"/>
          <w:szCs w:val="24"/>
        </w:rPr>
        <w:t xml:space="preserve">　充実した介護サービスを提供できる東三河</w:t>
      </w:r>
    </w:p>
    <w:p w14:paraId="6200B49E" w14:textId="77777777" w:rsidR="00A14D27" w:rsidRPr="00E11B34" w:rsidRDefault="00A14D27" w:rsidP="00A14D27">
      <w:pPr>
        <w:widowControl/>
        <w:autoSpaceDE/>
        <w:autoSpaceDN/>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介護を必要とする高齢者等に対し、心身の状態や希望に応じた支援、サービスを適切に提供することができるよう、持続可能な介護保険事業の運営やサービス提供体制の充実を図るとともに、介護人材の確保、定着のための取り組みを行います。また、東三河地域で高齢者福祉や介護に携わる専門職、人材が連携し、高齢者を取り巻く課題を共有し、多様な視点から解決策を検討することで、充実した介護サービスを提供できる東三河をめざします。</w:t>
      </w:r>
    </w:p>
    <w:p w14:paraId="501DEF22" w14:textId="77777777" w:rsidR="00A14D27" w:rsidRPr="00E11B34" w:rsidRDefault="00A14D27" w:rsidP="00A14D27">
      <w:pPr>
        <w:widowControl/>
        <w:autoSpaceDE/>
        <w:autoSpaceDN/>
        <w:jc w:val="left"/>
        <w:rPr>
          <w:rFonts w:ascii="HG丸ｺﾞｼｯｸM-PRO" w:hAnsi="HG丸ｺﾞｼｯｸM-PRO"/>
          <w:sz w:val="24"/>
          <w:szCs w:val="24"/>
        </w:rPr>
      </w:pPr>
    </w:p>
    <w:p w14:paraId="276BCE1C" w14:textId="77777777" w:rsidR="00A14D27" w:rsidRDefault="00A14D27" w:rsidP="00A14D27">
      <w:pPr>
        <w:widowControl/>
        <w:autoSpaceDE/>
        <w:autoSpaceDN/>
        <w:jc w:val="left"/>
        <w:rPr>
          <w:rFonts w:asciiTheme="majorEastAsia" w:eastAsiaTheme="majorEastAsia" w:hAnsiTheme="majorEastAsia"/>
          <w:b/>
          <w:bCs/>
          <w:sz w:val="24"/>
          <w:szCs w:val="24"/>
        </w:rPr>
      </w:pPr>
      <w:r>
        <w:rPr>
          <w:rFonts w:asciiTheme="majorEastAsia" w:eastAsiaTheme="majorEastAsia" w:hAnsiTheme="majorEastAsia"/>
          <w:b/>
          <w:bCs/>
          <w:sz w:val="24"/>
          <w:szCs w:val="24"/>
        </w:rPr>
        <w:br w:type="page"/>
      </w:r>
    </w:p>
    <w:p w14:paraId="6DCECB15" w14:textId="77777777" w:rsidR="00A14D27" w:rsidRPr="00F0097E" w:rsidRDefault="00A14D27" w:rsidP="00A14D27">
      <w:pPr>
        <w:widowControl/>
        <w:autoSpaceDE/>
        <w:autoSpaceDN/>
        <w:spacing w:line="240" w:lineRule="exact"/>
        <w:rPr>
          <w:noProof/>
        </w:rPr>
      </w:pPr>
    </w:p>
    <w:p w14:paraId="3151C656" w14:textId="77777777" w:rsidR="00A14D27" w:rsidRPr="00E11B34" w:rsidRDefault="00A14D27" w:rsidP="00A14D27">
      <w:pPr>
        <w:pStyle w:val="2"/>
        <w:ind w:leftChars="100" w:left="220"/>
        <w:rPr>
          <w:b/>
          <w:bCs/>
          <w:sz w:val="24"/>
          <w:szCs w:val="24"/>
        </w:rPr>
      </w:pPr>
      <w:r w:rsidRPr="00E11B34">
        <w:rPr>
          <w:rFonts w:hint="eastAsia"/>
          <w:b/>
          <w:bCs/>
          <w:sz w:val="24"/>
          <w:szCs w:val="24"/>
        </w:rPr>
        <w:t xml:space="preserve">　基本施策</w:t>
      </w:r>
    </w:p>
    <w:p w14:paraId="2932A5B0" w14:textId="77777777" w:rsidR="00A14D27" w:rsidRPr="00E11B34" w:rsidRDefault="00A14D27" w:rsidP="00A14D27">
      <w:pPr>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基本理念、基本目標の実現に向け、以下の７つの基本施策を掲げ、東三河一丸となって各施策に取り組んでいきます。</w:t>
      </w:r>
    </w:p>
    <w:p w14:paraId="170B1F9D" w14:textId="77777777" w:rsidR="00A14D27" w:rsidRPr="007F7EE9" w:rsidRDefault="00A14D27" w:rsidP="00A14D27">
      <w:pPr>
        <w:widowControl/>
        <w:autoSpaceDE/>
        <w:autoSpaceDN/>
        <w:ind w:leftChars="250" w:left="550"/>
        <w:rPr>
          <w:rFonts w:asciiTheme="majorEastAsia" w:eastAsiaTheme="majorEastAsia" w:hAnsiTheme="majorEastAsia"/>
          <w:sz w:val="20"/>
        </w:rPr>
      </w:pPr>
      <w:r w:rsidRPr="007F7EE9">
        <w:rPr>
          <w:rFonts w:asciiTheme="majorEastAsia" w:eastAsiaTheme="majorEastAsia" w:hAnsiTheme="majorEastAsia" w:hint="eastAsia"/>
          <w:sz w:val="20"/>
        </w:rPr>
        <w:t>図表６－１　東三河広域連合第９期介護保険事業計画の体系</w:t>
      </w:r>
    </w:p>
    <w:tbl>
      <w:tblPr>
        <w:tblStyle w:val="af4"/>
        <w:tblW w:w="0" w:type="auto"/>
        <w:tblInd w:w="550" w:type="dxa"/>
        <w:tblLook w:val="04A0" w:firstRow="1" w:lastRow="0" w:firstColumn="1" w:lastColumn="0" w:noHBand="0" w:noVBand="1"/>
      </w:tblPr>
      <w:tblGrid>
        <w:gridCol w:w="1288"/>
        <w:gridCol w:w="2977"/>
        <w:gridCol w:w="4245"/>
      </w:tblGrid>
      <w:tr w:rsidR="00A14D27" w:rsidRPr="00066033" w14:paraId="776AF22E" w14:textId="77777777" w:rsidTr="00381FF7">
        <w:trPr>
          <w:trHeight w:val="961"/>
        </w:trPr>
        <w:tc>
          <w:tcPr>
            <w:tcW w:w="1288" w:type="dxa"/>
            <w:shd w:val="clear" w:color="auto" w:fill="7F7F7F" w:themeFill="text1" w:themeFillTint="80"/>
            <w:vAlign w:val="center"/>
          </w:tcPr>
          <w:p w14:paraId="20C8993D" w14:textId="77777777" w:rsidR="00A14D27" w:rsidRPr="00066033" w:rsidRDefault="00A14D27" w:rsidP="00381FF7">
            <w:pPr>
              <w:widowControl/>
              <w:autoSpaceDE/>
              <w:autoSpaceDN/>
              <w:jc w:val="center"/>
              <w:rPr>
                <w:rFonts w:asciiTheme="majorEastAsia" w:eastAsiaTheme="majorEastAsia" w:hAnsiTheme="majorEastAsia"/>
                <w:b/>
                <w:bCs/>
                <w:noProof/>
                <w:color w:val="FFFFFF" w:themeColor="background1"/>
              </w:rPr>
            </w:pPr>
            <w:r w:rsidRPr="00066033">
              <w:rPr>
                <w:rFonts w:asciiTheme="majorEastAsia" w:eastAsiaTheme="majorEastAsia" w:hAnsiTheme="majorEastAsia" w:hint="eastAsia"/>
                <w:b/>
                <w:bCs/>
                <w:color w:val="FFFFFF" w:themeColor="background1"/>
              </w:rPr>
              <w:t>基本理念</w:t>
            </w:r>
          </w:p>
        </w:tc>
        <w:tc>
          <w:tcPr>
            <w:tcW w:w="2977" w:type="dxa"/>
            <w:shd w:val="clear" w:color="auto" w:fill="7F7F7F" w:themeFill="text1" w:themeFillTint="80"/>
            <w:vAlign w:val="center"/>
          </w:tcPr>
          <w:p w14:paraId="4AAB6C69" w14:textId="77777777" w:rsidR="00A14D27" w:rsidRPr="00066033" w:rsidRDefault="00A14D27" w:rsidP="00381FF7">
            <w:pPr>
              <w:widowControl/>
              <w:autoSpaceDE/>
              <w:autoSpaceDN/>
              <w:jc w:val="center"/>
              <w:rPr>
                <w:rFonts w:asciiTheme="majorEastAsia" w:eastAsiaTheme="majorEastAsia" w:hAnsiTheme="majorEastAsia"/>
                <w:b/>
                <w:bCs/>
                <w:noProof/>
                <w:color w:val="FFFFFF" w:themeColor="background1"/>
              </w:rPr>
            </w:pPr>
            <w:r w:rsidRPr="00066033">
              <w:rPr>
                <w:rFonts w:asciiTheme="majorEastAsia" w:eastAsiaTheme="majorEastAsia" w:hAnsiTheme="majorEastAsia"/>
                <w:b/>
                <w:bCs/>
                <w:color w:val="FFFFFF" w:themeColor="background1"/>
              </w:rPr>
              <w:t>基本目標</w:t>
            </w:r>
          </w:p>
        </w:tc>
        <w:tc>
          <w:tcPr>
            <w:tcW w:w="4245" w:type="dxa"/>
            <w:shd w:val="clear" w:color="auto" w:fill="7F7F7F" w:themeFill="text1" w:themeFillTint="80"/>
            <w:vAlign w:val="center"/>
          </w:tcPr>
          <w:p w14:paraId="2D6ADB47" w14:textId="77777777" w:rsidR="00A14D27" w:rsidRPr="00066033" w:rsidRDefault="00A14D27" w:rsidP="00381FF7">
            <w:pPr>
              <w:widowControl/>
              <w:autoSpaceDE/>
              <w:autoSpaceDN/>
              <w:jc w:val="center"/>
              <w:rPr>
                <w:rFonts w:asciiTheme="majorEastAsia" w:eastAsiaTheme="majorEastAsia" w:hAnsiTheme="majorEastAsia"/>
                <w:b/>
                <w:bCs/>
                <w:noProof/>
                <w:color w:val="FFFFFF" w:themeColor="background1"/>
              </w:rPr>
            </w:pPr>
            <w:r>
              <w:rPr>
                <w:rFonts w:asciiTheme="majorEastAsia" w:eastAsiaTheme="majorEastAsia" w:hAnsiTheme="majorEastAsia" w:hint="eastAsia"/>
                <w:b/>
                <w:bCs/>
                <w:color w:val="FFFFFF" w:themeColor="background1"/>
              </w:rPr>
              <w:t>基本施策</w:t>
            </w:r>
          </w:p>
        </w:tc>
      </w:tr>
      <w:tr w:rsidR="00A14D27" w:rsidRPr="00482CC4" w14:paraId="6F23AD35" w14:textId="77777777" w:rsidTr="00381FF7">
        <w:trPr>
          <w:trHeight w:val="745"/>
        </w:trPr>
        <w:tc>
          <w:tcPr>
            <w:tcW w:w="1288" w:type="dxa"/>
            <w:vMerge w:val="restart"/>
            <w:shd w:val="clear" w:color="auto" w:fill="7F7F7F" w:themeFill="text1" w:themeFillTint="80"/>
            <w:textDirection w:val="tbRlV"/>
            <w:vAlign w:val="center"/>
          </w:tcPr>
          <w:p w14:paraId="5CD9C22D" w14:textId="77777777" w:rsidR="00A14D27" w:rsidRPr="00066033" w:rsidRDefault="00A14D27" w:rsidP="00381FF7">
            <w:pPr>
              <w:widowControl/>
              <w:autoSpaceDE/>
              <w:autoSpaceDN/>
              <w:ind w:left="113" w:right="113"/>
              <w:jc w:val="center"/>
              <w:rPr>
                <w:rFonts w:asciiTheme="majorEastAsia" w:eastAsiaTheme="majorEastAsia" w:hAnsiTheme="majorEastAsia"/>
                <w:b/>
                <w:bCs/>
                <w:noProof/>
                <w:color w:val="FFFFFF" w:themeColor="background1"/>
              </w:rPr>
            </w:pPr>
            <w:r w:rsidRPr="00004D86">
              <w:rPr>
                <w:rFonts w:asciiTheme="majorEastAsia" w:eastAsiaTheme="majorEastAsia" w:hAnsiTheme="majorEastAsia" w:hint="eastAsia"/>
                <w:b/>
                <w:bCs/>
                <w:noProof/>
                <w:color w:val="FFFFFF" w:themeColor="background1"/>
              </w:rPr>
              <w:t>いつまでも健やかで安心して暮らせる東三河の実現</w:t>
            </w:r>
          </w:p>
        </w:tc>
        <w:tc>
          <w:tcPr>
            <w:tcW w:w="2977" w:type="dxa"/>
            <w:vMerge w:val="restart"/>
            <w:shd w:val="clear" w:color="auto" w:fill="auto"/>
            <w:vAlign w:val="center"/>
          </w:tcPr>
          <w:p w14:paraId="28FB0EBE" w14:textId="77777777" w:rsidR="00A14D27" w:rsidRDefault="00A14D27" w:rsidP="00381FF7">
            <w:pPr>
              <w:widowControl/>
              <w:autoSpaceDE/>
              <w:autoSpaceDN/>
              <w:rPr>
                <w:rFonts w:asciiTheme="majorEastAsia" w:eastAsiaTheme="majorEastAsia" w:hAnsiTheme="majorEastAsia"/>
                <w:b/>
                <w:bCs/>
                <w:noProof/>
              </w:rPr>
            </w:pPr>
            <w:r w:rsidRPr="00482CC4">
              <w:rPr>
                <w:rFonts w:asciiTheme="majorEastAsia" w:eastAsiaTheme="majorEastAsia" w:hAnsiTheme="majorEastAsia" w:hint="eastAsia"/>
                <w:b/>
                <w:bCs/>
                <w:noProof/>
              </w:rPr>
              <w:t>基本目標</w:t>
            </w:r>
            <w:r>
              <w:rPr>
                <w:rFonts w:asciiTheme="majorEastAsia" w:eastAsiaTheme="majorEastAsia" w:hAnsiTheme="majorEastAsia" w:hint="eastAsia"/>
                <w:b/>
                <w:bCs/>
                <w:noProof/>
              </w:rPr>
              <w:t>１</w:t>
            </w:r>
          </w:p>
          <w:p w14:paraId="4271530F" w14:textId="77777777" w:rsidR="00A14D27" w:rsidRPr="00482CC4" w:rsidRDefault="00A14D27" w:rsidP="00381FF7">
            <w:pPr>
              <w:widowControl/>
              <w:autoSpaceDE/>
              <w:autoSpaceDN/>
              <w:rPr>
                <w:rFonts w:asciiTheme="majorEastAsia" w:eastAsiaTheme="majorEastAsia" w:hAnsiTheme="majorEastAsia"/>
                <w:noProof/>
              </w:rPr>
            </w:pPr>
            <w:r w:rsidRPr="00004D86">
              <w:rPr>
                <w:rFonts w:asciiTheme="majorEastAsia" w:eastAsiaTheme="majorEastAsia" w:hAnsiTheme="majorEastAsia" w:hint="eastAsia"/>
                <w:noProof/>
              </w:rPr>
              <w:t>だれもが健康でいきいきと暮らせる東三河</w:t>
            </w:r>
          </w:p>
        </w:tc>
        <w:tc>
          <w:tcPr>
            <w:tcW w:w="4245" w:type="dxa"/>
            <w:vAlign w:val="center"/>
          </w:tcPr>
          <w:p w14:paraId="108C3D98" w14:textId="77777777" w:rsidR="00A14D27" w:rsidRPr="00482CC4" w:rsidRDefault="00A14D27" w:rsidP="00381FF7">
            <w:pPr>
              <w:widowControl/>
              <w:autoSpaceDE/>
              <w:autoSpaceDN/>
              <w:ind w:left="440" w:hangingChars="200" w:hanging="440"/>
              <w:rPr>
                <w:rFonts w:asciiTheme="majorEastAsia" w:eastAsiaTheme="majorEastAsia" w:hAnsiTheme="majorEastAsia"/>
                <w:noProof/>
              </w:rPr>
            </w:pPr>
            <w:r w:rsidRPr="00004D86">
              <w:rPr>
                <w:rFonts w:asciiTheme="majorEastAsia" w:eastAsiaTheme="majorEastAsia" w:hAnsiTheme="majorEastAsia"/>
                <w:noProof/>
              </w:rPr>
              <w:t>1-1</w:t>
            </w:r>
            <w:r>
              <w:rPr>
                <w:rFonts w:asciiTheme="majorEastAsia" w:eastAsiaTheme="majorEastAsia" w:hAnsiTheme="majorEastAsia" w:hint="eastAsia"/>
                <w:noProof/>
              </w:rPr>
              <w:t xml:space="preserve">　</w:t>
            </w:r>
            <w:r w:rsidRPr="00004D86">
              <w:rPr>
                <w:rFonts w:asciiTheme="majorEastAsia" w:eastAsiaTheme="majorEastAsia" w:hAnsiTheme="majorEastAsia"/>
                <w:noProof/>
              </w:rPr>
              <w:t>介護予防活動の推進</w:t>
            </w:r>
          </w:p>
        </w:tc>
      </w:tr>
      <w:tr w:rsidR="00A14D27" w:rsidRPr="00482CC4" w14:paraId="6A9AD2C5" w14:textId="77777777" w:rsidTr="00381FF7">
        <w:trPr>
          <w:trHeight w:val="745"/>
        </w:trPr>
        <w:tc>
          <w:tcPr>
            <w:tcW w:w="1288" w:type="dxa"/>
            <w:vMerge/>
            <w:shd w:val="clear" w:color="auto" w:fill="7F7F7F" w:themeFill="text1" w:themeFillTint="80"/>
          </w:tcPr>
          <w:p w14:paraId="46B8C4E9" w14:textId="77777777" w:rsidR="00A14D27" w:rsidRPr="00482CC4" w:rsidRDefault="00A14D27" w:rsidP="00381FF7">
            <w:pPr>
              <w:widowControl/>
              <w:autoSpaceDE/>
              <w:autoSpaceDN/>
              <w:rPr>
                <w:rFonts w:asciiTheme="majorEastAsia" w:eastAsiaTheme="majorEastAsia" w:hAnsiTheme="majorEastAsia"/>
                <w:noProof/>
              </w:rPr>
            </w:pPr>
          </w:p>
        </w:tc>
        <w:tc>
          <w:tcPr>
            <w:tcW w:w="2977" w:type="dxa"/>
            <w:vMerge/>
            <w:shd w:val="clear" w:color="auto" w:fill="auto"/>
            <w:vAlign w:val="center"/>
          </w:tcPr>
          <w:p w14:paraId="396705D2" w14:textId="77777777" w:rsidR="00A14D27" w:rsidRPr="00482CC4" w:rsidRDefault="00A14D27" w:rsidP="00381FF7">
            <w:pPr>
              <w:widowControl/>
              <w:autoSpaceDE/>
              <w:autoSpaceDN/>
              <w:rPr>
                <w:rFonts w:asciiTheme="majorEastAsia" w:eastAsiaTheme="majorEastAsia" w:hAnsiTheme="majorEastAsia"/>
                <w:noProof/>
              </w:rPr>
            </w:pPr>
          </w:p>
        </w:tc>
        <w:tc>
          <w:tcPr>
            <w:tcW w:w="4245" w:type="dxa"/>
            <w:vAlign w:val="center"/>
          </w:tcPr>
          <w:p w14:paraId="405727B3" w14:textId="77777777" w:rsidR="00A14D27" w:rsidRPr="00482CC4" w:rsidRDefault="00A14D27" w:rsidP="00381FF7">
            <w:pPr>
              <w:widowControl/>
              <w:autoSpaceDE/>
              <w:autoSpaceDN/>
              <w:ind w:left="440" w:hangingChars="200" w:hanging="440"/>
              <w:rPr>
                <w:rFonts w:asciiTheme="majorEastAsia" w:eastAsiaTheme="majorEastAsia" w:hAnsiTheme="majorEastAsia"/>
                <w:noProof/>
              </w:rPr>
            </w:pPr>
            <w:r w:rsidRPr="00004D86">
              <w:rPr>
                <w:rFonts w:asciiTheme="majorEastAsia" w:eastAsiaTheme="majorEastAsia" w:hAnsiTheme="majorEastAsia"/>
                <w:noProof/>
              </w:rPr>
              <w:t>1-2</w:t>
            </w:r>
            <w:r>
              <w:rPr>
                <w:rFonts w:asciiTheme="majorEastAsia" w:eastAsiaTheme="majorEastAsia" w:hAnsiTheme="majorEastAsia" w:hint="eastAsia"/>
                <w:noProof/>
              </w:rPr>
              <w:t xml:space="preserve">　</w:t>
            </w:r>
            <w:r w:rsidRPr="00004D86">
              <w:rPr>
                <w:rFonts w:asciiTheme="majorEastAsia" w:eastAsiaTheme="majorEastAsia" w:hAnsiTheme="majorEastAsia"/>
                <w:noProof/>
              </w:rPr>
              <w:t>自立支援活動の推進</w:t>
            </w:r>
          </w:p>
        </w:tc>
      </w:tr>
      <w:tr w:rsidR="00A14D27" w:rsidRPr="00482CC4" w14:paraId="20F70FE4" w14:textId="77777777" w:rsidTr="00381FF7">
        <w:trPr>
          <w:trHeight w:val="745"/>
        </w:trPr>
        <w:tc>
          <w:tcPr>
            <w:tcW w:w="1288" w:type="dxa"/>
            <w:vMerge/>
            <w:shd w:val="clear" w:color="auto" w:fill="7F7F7F" w:themeFill="text1" w:themeFillTint="80"/>
          </w:tcPr>
          <w:p w14:paraId="5094BA1D" w14:textId="77777777" w:rsidR="00A14D27" w:rsidRPr="00482CC4" w:rsidRDefault="00A14D27" w:rsidP="00381FF7">
            <w:pPr>
              <w:widowControl/>
              <w:autoSpaceDE/>
              <w:autoSpaceDN/>
              <w:rPr>
                <w:rFonts w:asciiTheme="majorEastAsia" w:eastAsiaTheme="majorEastAsia" w:hAnsiTheme="majorEastAsia"/>
                <w:noProof/>
              </w:rPr>
            </w:pPr>
          </w:p>
        </w:tc>
        <w:tc>
          <w:tcPr>
            <w:tcW w:w="2977" w:type="dxa"/>
            <w:vMerge w:val="restart"/>
            <w:shd w:val="clear" w:color="auto" w:fill="auto"/>
            <w:vAlign w:val="center"/>
          </w:tcPr>
          <w:p w14:paraId="74B4CF9C" w14:textId="77777777" w:rsidR="00A14D27" w:rsidRDefault="00A14D27" w:rsidP="00381FF7">
            <w:pPr>
              <w:widowControl/>
              <w:autoSpaceDE/>
              <w:autoSpaceDN/>
              <w:rPr>
                <w:rFonts w:asciiTheme="majorEastAsia" w:eastAsiaTheme="majorEastAsia" w:hAnsiTheme="majorEastAsia"/>
                <w:b/>
                <w:bCs/>
                <w:noProof/>
              </w:rPr>
            </w:pPr>
            <w:r w:rsidRPr="00482CC4">
              <w:rPr>
                <w:rFonts w:asciiTheme="majorEastAsia" w:eastAsiaTheme="majorEastAsia" w:hAnsiTheme="majorEastAsia" w:hint="eastAsia"/>
                <w:b/>
                <w:bCs/>
                <w:noProof/>
              </w:rPr>
              <w:t>基本目標</w:t>
            </w:r>
            <w:r>
              <w:rPr>
                <w:rFonts w:asciiTheme="majorEastAsia" w:eastAsiaTheme="majorEastAsia" w:hAnsiTheme="majorEastAsia" w:hint="eastAsia"/>
                <w:b/>
                <w:bCs/>
                <w:noProof/>
              </w:rPr>
              <w:t>２</w:t>
            </w:r>
          </w:p>
          <w:p w14:paraId="578D9526" w14:textId="77777777" w:rsidR="00A14D27" w:rsidRPr="00482CC4" w:rsidRDefault="00A14D27" w:rsidP="00381FF7">
            <w:pPr>
              <w:widowControl/>
              <w:autoSpaceDE/>
              <w:autoSpaceDN/>
              <w:rPr>
                <w:rFonts w:asciiTheme="majorEastAsia" w:eastAsiaTheme="majorEastAsia" w:hAnsiTheme="majorEastAsia"/>
                <w:noProof/>
              </w:rPr>
            </w:pPr>
            <w:r w:rsidRPr="00004D86">
              <w:rPr>
                <w:rFonts w:asciiTheme="majorEastAsia" w:eastAsiaTheme="majorEastAsia" w:hAnsiTheme="majorEastAsia" w:hint="eastAsia"/>
                <w:noProof/>
              </w:rPr>
              <w:t>住み慣れた地域で安心して暮らせる東三河</w:t>
            </w:r>
          </w:p>
        </w:tc>
        <w:tc>
          <w:tcPr>
            <w:tcW w:w="4245" w:type="dxa"/>
            <w:vAlign w:val="center"/>
          </w:tcPr>
          <w:p w14:paraId="6D9FA7D9" w14:textId="77777777" w:rsidR="00A14D27" w:rsidRPr="00482CC4" w:rsidRDefault="00A14D27" w:rsidP="00381FF7">
            <w:pPr>
              <w:widowControl/>
              <w:autoSpaceDE/>
              <w:autoSpaceDN/>
              <w:ind w:left="440" w:hangingChars="200" w:hanging="440"/>
              <w:rPr>
                <w:rFonts w:asciiTheme="majorEastAsia" w:eastAsiaTheme="majorEastAsia" w:hAnsiTheme="majorEastAsia"/>
                <w:noProof/>
              </w:rPr>
            </w:pPr>
            <w:r w:rsidRPr="00004D86">
              <w:rPr>
                <w:rFonts w:asciiTheme="majorEastAsia" w:eastAsiaTheme="majorEastAsia" w:hAnsiTheme="majorEastAsia"/>
              </w:rPr>
              <w:t>2-1</w:t>
            </w:r>
            <w:r>
              <w:rPr>
                <w:rFonts w:asciiTheme="majorEastAsia" w:eastAsiaTheme="majorEastAsia" w:hAnsiTheme="majorEastAsia" w:hint="eastAsia"/>
              </w:rPr>
              <w:t xml:space="preserve">　</w:t>
            </w:r>
            <w:r w:rsidRPr="00004D86">
              <w:rPr>
                <w:rFonts w:asciiTheme="majorEastAsia" w:eastAsiaTheme="majorEastAsia" w:hAnsiTheme="majorEastAsia"/>
              </w:rPr>
              <w:t>在宅医療・介護連携の推進</w:t>
            </w:r>
          </w:p>
        </w:tc>
      </w:tr>
      <w:tr w:rsidR="00A14D27" w:rsidRPr="00482CC4" w14:paraId="4725DC3A" w14:textId="77777777" w:rsidTr="00381FF7">
        <w:trPr>
          <w:trHeight w:val="745"/>
        </w:trPr>
        <w:tc>
          <w:tcPr>
            <w:tcW w:w="1288" w:type="dxa"/>
            <w:vMerge/>
            <w:shd w:val="clear" w:color="auto" w:fill="7F7F7F" w:themeFill="text1" w:themeFillTint="80"/>
          </w:tcPr>
          <w:p w14:paraId="41297293" w14:textId="77777777" w:rsidR="00A14D27" w:rsidRPr="00482CC4" w:rsidRDefault="00A14D27" w:rsidP="00381FF7">
            <w:pPr>
              <w:widowControl/>
              <w:autoSpaceDE/>
              <w:autoSpaceDN/>
              <w:rPr>
                <w:rFonts w:asciiTheme="majorEastAsia" w:eastAsiaTheme="majorEastAsia" w:hAnsiTheme="majorEastAsia"/>
                <w:noProof/>
              </w:rPr>
            </w:pPr>
          </w:p>
        </w:tc>
        <w:tc>
          <w:tcPr>
            <w:tcW w:w="2977" w:type="dxa"/>
            <w:vMerge/>
            <w:shd w:val="clear" w:color="auto" w:fill="auto"/>
            <w:vAlign w:val="center"/>
          </w:tcPr>
          <w:p w14:paraId="6E1D3596" w14:textId="77777777" w:rsidR="00A14D27" w:rsidRPr="00482CC4" w:rsidRDefault="00A14D27" w:rsidP="00381FF7">
            <w:pPr>
              <w:widowControl/>
              <w:autoSpaceDE/>
              <w:autoSpaceDN/>
              <w:rPr>
                <w:rFonts w:asciiTheme="majorEastAsia" w:eastAsiaTheme="majorEastAsia" w:hAnsiTheme="majorEastAsia"/>
                <w:noProof/>
              </w:rPr>
            </w:pPr>
          </w:p>
        </w:tc>
        <w:tc>
          <w:tcPr>
            <w:tcW w:w="4245" w:type="dxa"/>
            <w:vAlign w:val="center"/>
          </w:tcPr>
          <w:p w14:paraId="719DA091" w14:textId="77777777" w:rsidR="00A14D27" w:rsidRPr="00482CC4" w:rsidRDefault="00A14D27" w:rsidP="00381FF7">
            <w:pPr>
              <w:widowControl/>
              <w:autoSpaceDE/>
              <w:autoSpaceDN/>
              <w:ind w:left="440" w:hangingChars="200" w:hanging="440"/>
              <w:rPr>
                <w:rFonts w:asciiTheme="majorEastAsia" w:eastAsiaTheme="majorEastAsia" w:hAnsiTheme="majorEastAsia"/>
                <w:noProof/>
              </w:rPr>
            </w:pPr>
            <w:r w:rsidRPr="00004D86">
              <w:rPr>
                <w:rFonts w:asciiTheme="majorEastAsia" w:eastAsiaTheme="majorEastAsia" w:hAnsiTheme="majorEastAsia"/>
              </w:rPr>
              <w:t>2-2</w:t>
            </w:r>
            <w:r>
              <w:rPr>
                <w:rFonts w:asciiTheme="majorEastAsia" w:eastAsiaTheme="majorEastAsia" w:hAnsiTheme="majorEastAsia" w:hint="eastAsia"/>
              </w:rPr>
              <w:t xml:space="preserve">　</w:t>
            </w:r>
            <w:r w:rsidRPr="00004D86">
              <w:rPr>
                <w:rFonts w:asciiTheme="majorEastAsia" w:eastAsiaTheme="majorEastAsia" w:hAnsiTheme="majorEastAsia"/>
              </w:rPr>
              <w:t>認知症施策の推進</w:t>
            </w:r>
          </w:p>
        </w:tc>
      </w:tr>
      <w:tr w:rsidR="00A14D27" w:rsidRPr="00482CC4" w14:paraId="5087FC3C" w14:textId="77777777" w:rsidTr="00381FF7">
        <w:trPr>
          <w:trHeight w:val="745"/>
        </w:trPr>
        <w:tc>
          <w:tcPr>
            <w:tcW w:w="1288" w:type="dxa"/>
            <w:vMerge/>
            <w:shd w:val="clear" w:color="auto" w:fill="7F7F7F" w:themeFill="text1" w:themeFillTint="80"/>
          </w:tcPr>
          <w:p w14:paraId="127E7929" w14:textId="77777777" w:rsidR="00A14D27" w:rsidRPr="00482CC4" w:rsidRDefault="00A14D27" w:rsidP="00381FF7">
            <w:pPr>
              <w:widowControl/>
              <w:autoSpaceDE/>
              <w:autoSpaceDN/>
              <w:rPr>
                <w:rFonts w:asciiTheme="majorEastAsia" w:eastAsiaTheme="majorEastAsia" w:hAnsiTheme="majorEastAsia"/>
                <w:noProof/>
              </w:rPr>
            </w:pPr>
          </w:p>
        </w:tc>
        <w:tc>
          <w:tcPr>
            <w:tcW w:w="2977" w:type="dxa"/>
            <w:vMerge/>
            <w:shd w:val="clear" w:color="auto" w:fill="auto"/>
            <w:vAlign w:val="center"/>
          </w:tcPr>
          <w:p w14:paraId="18FAD670" w14:textId="77777777" w:rsidR="00A14D27" w:rsidRPr="00482CC4" w:rsidRDefault="00A14D27" w:rsidP="00381FF7">
            <w:pPr>
              <w:widowControl/>
              <w:autoSpaceDE/>
              <w:autoSpaceDN/>
              <w:rPr>
                <w:rFonts w:asciiTheme="majorEastAsia" w:eastAsiaTheme="majorEastAsia" w:hAnsiTheme="majorEastAsia"/>
                <w:noProof/>
              </w:rPr>
            </w:pPr>
          </w:p>
        </w:tc>
        <w:tc>
          <w:tcPr>
            <w:tcW w:w="4245" w:type="dxa"/>
            <w:vAlign w:val="center"/>
          </w:tcPr>
          <w:p w14:paraId="6A015788" w14:textId="77777777" w:rsidR="00A14D27" w:rsidRPr="00482CC4" w:rsidRDefault="00A14D27" w:rsidP="00381FF7">
            <w:pPr>
              <w:widowControl/>
              <w:autoSpaceDE/>
              <w:autoSpaceDN/>
              <w:ind w:left="440" w:hangingChars="200" w:hanging="440"/>
              <w:rPr>
                <w:rFonts w:asciiTheme="majorEastAsia" w:eastAsiaTheme="majorEastAsia" w:hAnsiTheme="majorEastAsia"/>
                <w:noProof/>
              </w:rPr>
            </w:pPr>
            <w:r w:rsidRPr="00004D86">
              <w:rPr>
                <w:rFonts w:asciiTheme="majorEastAsia" w:eastAsiaTheme="majorEastAsia" w:hAnsiTheme="majorEastAsia"/>
              </w:rPr>
              <w:t>2-3</w:t>
            </w:r>
            <w:r>
              <w:rPr>
                <w:rFonts w:asciiTheme="majorEastAsia" w:eastAsiaTheme="majorEastAsia" w:hAnsiTheme="majorEastAsia" w:hint="eastAsia"/>
              </w:rPr>
              <w:t xml:space="preserve">　</w:t>
            </w:r>
            <w:r w:rsidRPr="00004D86">
              <w:rPr>
                <w:rFonts w:asciiTheme="majorEastAsia" w:eastAsiaTheme="majorEastAsia" w:hAnsiTheme="majorEastAsia"/>
              </w:rPr>
              <w:t>家族介護者支援の推進</w:t>
            </w:r>
          </w:p>
        </w:tc>
      </w:tr>
      <w:tr w:rsidR="00A14D27" w:rsidRPr="00482CC4" w14:paraId="2CCC12E5" w14:textId="77777777" w:rsidTr="00381FF7">
        <w:trPr>
          <w:trHeight w:val="745"/>
        </w:trPr>
        <w:tc>
          <w:tcPr>
            <w:tcW w:w="1288" w:type="dxa"/>
            <w:vMerge/>
            <w:shd w:val="clear" w:color="auto" w:fill="7F7F7F" w:themeFill="text1" w:themeFillTint="80"/>
          </w:tcPr>
          <w:p w14:paraId="0BE45EFE" w14:textId="77777777" w:rsidR="00A14D27" w:rsidRPr="00482CC4" w:rsidRDefault="00A14D27" w:rsidP="00381FF7">
            <w:pPr>
              <w:widowControl/>
              <w:autoSpaceDE/>
              <w:autoSpaceDN/>
              <w:rPr>
                <w:rFonts w:asciiTheme="majorEastAsia" w:eastAsiaTheme="majorEastAsia" w:hAnsiTheme="majorEastAsia"/>
                <w:noProof/>
              </w:rPr>
            </w:pPr>
          </w:p>
        </w:tc>
        <w:tc>
          <w:tcPr>
            <w:tcW w:w="2977" w:type="dxa"/>
            <w:vMerge w:val="restart"/>
            <w:shd w:val="clear" w:color="auto" w:fill="auto"/>
            <w:vAlign w:val="center"/>
          </w:tcPr>
          <w:p w14:paraId="531CFDE7" w14:textId="77777777" w:rsidR="00A14D27" w:rsidRDefault="00A14D27" w:rsidP="00381FF7">
            <w:pPr>
              <w:widowControl/>
              <w:autoSpaceDE/>
              <w:autoSpaceDN/>
              <w:rPr>
                <w:rFonts w:asciiTheme="majorEastAsia" w:eastAsiaTheme="majorEastAsia" w:hAnsiTheme="majorEastAsia"/>
                <w:b/>
                <w:bCs/>
                <w:noProof/>
              </w:rPr>
            </w:pPr>
            <w:r w:rsidRPr="00482CC4">
              <w:rPr>
                <w:rFonts w:asciiTheme="majorEastAsia" w:eastAsiaTheme="majorEastAsia" w:hAnsiTheme="majorEastAsia" w:hint="eastAsia"/>
                <w:b/>
                <w:bCs/>
                <w:noProof/>
              </w:rPr>
              <w:t>基本目標</w:t>
            </w:r>
            <w:r>
              <w:rPr>
                <w:rFonts w:asciiTheme="majorEastAsia" w:eastAsiaTheme="majorEastAsia" w:hAnsiTheme="majorEastAsia" w:hint="eastAsia"/>
                <w:b/>
                <w:bCs/>
                <w:noProof/>
              </w:rPr>
              <w:t>３</w:t>
            </w:r>
          </w:p>
          <w:p w14:paraId="1A4579A3" w14:textId="77777777" w:rsidR="00A14D27" w:rsidRPr="00482CC4" w:rsidRDefault="00A14D27" w:rsidP="00381FF7">
            <w:pPr>
              <w:widowControl/>
              <w:autoSpaceDE/>
              <w:autoSpaceDN/>
              <w:rPr>
                <w:rFonts w:asciiTheme="majorEastAsia" w:eastAsiaTheme="majorEastAsia" w:hAnsiTheme="majorEastAsia"/>
                <w:noProof/>
                <w:spacing w:val="-4"/>
              </w:rPr>
            </w:pPr>
            <w:r w:rsidRPr="00004D86">
              <w:rPr>
                <w:rFonts w:asciiTheme="majorEastAsia" w:eastAsiaTheme="majorEastAsia" w:hAnsiTheme="majorEastAsia" w:hint="eastAsia"/>
                <w:noProof/>
                <w:spacing w:val="-4"/>
              </w:rPr>
              <w:t>充実した介護サービスを提供できる東三河</w:t>
            </w:r>
          </w:p>
        </w:tc>
        <w:tc>
          <w:tcPr>
            <w:tcW w:w="4245" w:type="dxa"/>
            <w:vAlign w:val="center"/>
          </w:tcPr>
          <w:p w14:paraId="76581936" w14:textId="77777777" w:rsidR="00A14D27" w:rsidRPr="00482CC4" w:rsidRDefault="00A14D27" w:rsidP="00381FF7">
            <w:pPr>
              <w:widowControl/>
              <w:autoSpaceDE/>
              <w:autoSpaceDN/>
              <w:ind w:left="440" w:hangingChars="200" w:hanging="440"/>
              <w:rPr>
                <w:rFonts w:asciiTheme="majorEastAsia" w:eastAsiaTheme="majorEastAsia" w:hAnsiTheme="majorEastAsia"/>
                <w:noProof/>
              </w:rPr>
            </w:pPr>
            <w:r w:rsidRPr="00004D86">
              <w:rPr>
                <w:rFonts w:asciiTheme="majorEastAsia" w:eastAsiaTheme="majorEastAsia" w:hAnsiTheme="majorEastAsia"/>
              </w:rPr>
              <w:t>3-1</w:t>
            </w:r>
            <w:r>
              <w:rPr>
                <w:rFonts w:asciiTheme="majorEastAsia" w:eastAsiaTheme="majorEastAsia" w:hAnsiTheme="majorEastAsia" w:hint="eastAsia"/>
              </w:rPr>
              <w:t xml:space="preserve">　</w:t>
            </w:r>
            <w:r w:rsidRPr="00004D86">
              <w:rPr>
                <w:rFonts w:asciiTheme="majorEastAsia" w:eastAsiaTheme="majorEastAsia" w:hAnsiTheme="majorEastAsia"/>
              </w:rPr>
              <w:t>介護サービス提供体制の強化</w:t>
            </w:r>
          </w:p>
        </w:tc>
      </w:tr>
      <w:tr w:rsidR="00A14D27" w:rsidRPr="00482CC4" w14:paraId="1A369EAD" w14:textId="77777777" w:rsidTr="00381FF7">
        <w:trPr>
          <w:trHeight w:val="745"/>
        </w:trPr>
        <w:tc>
          <w:tcPr>
            <w:tcW w:w="1288" w:type="dxa"/>
            <w:vMerge/>
            <w:shd w:val="clear" w:color="auto" w:fill="7F7F7F" w:themeFill="text1" w:themeFillTint="80"/>
          </w:tcPr>
          <w:p w14:paraId="2BFDB2C9" w14:textId="77777777" w:rsidR="00A14D27" w:rsidRPr="00482CC4" w:rsidRDefault="00A14D27" w:rsidP="00381FF7">
            <w:pPr>
              <w:widowControl/>
              <w:autoSpaceDE/>
              <w:autoSpaceDN/>
              <w:rPr>
                <w:rFonts w:asciiTheme="majorEastAsia" w:eastAsiaTheme="majorEastAsia" w:hAnsiTheme="majorEastAsia"/>
                <w:noProof/>
              </w:rPr>
            </w:pPr>
          </w:p>
        </w:tc>
        <w:tc>
          <w:tcPr>
            <w:tcW w:w="2977" w:type="dxa"/>
            <w:vMerge/>
            <w:shd w:val="clear" w:color="auto" w:fill="auto"/>
          </w:tcPr>
          <w:p w14:paraId="3EC08975" w14:textId="77777777" w:rsidR="00A14D27" w:rsidRPr="00482CC4" w:rsidRDefault="00A14D27" w:rsidP="00381FF7">
            <w:pPr>
              <w:widowControl/>
              <w:autoSpaceDE/>
              <w:autoSpaceDN/>
              <w:rPr>
                <w:rFonts w:asciiTheme="majorEastAsia" w:eastAsiaTheme="majorEastAsia" w:hAnsiTheme="majorEastAsia"/>
                <w:noProof/>
              </w:rPr>
            </w:pPr>
          </w:p>
        </w:tc>
        <w:tc>
          <w:tcPr>
            <w:tcW w:w="4245" w:type="dxa"/>
            <w:vAlign w:val="center"/>
          </w:tcPr>
          <w:p w14:paraId="7B662F6F" w14:textId="77777777" w:rsidR="00A14D27" w:rsidRPr="00482CC4" w:rsidRDefault="00A14D27" w:rsidP="00381FF7">
            <w:pPr>
              <w:widowControl/>
              <w:autoSpaceDE/>
              <w:autoSpaceDN/>
              <w:ind w:left="440" w:hangingChars="200" w:hanging="440"/>
              <w:rPr>
                <w:rFonts w:asciiTheme="majorEastAsia" w:eastAsiaTheme="majorEastAsia" w:hAnsiTheme="majorEastAsia"/>
                <w:noProof/>
              </w:rPr>
            </w:pPr>
            <w:r w:rsidRPr="00004D86">
              <w:rPr>
                <w:rFonts w:asciiTheme="majorEastAsia" w:eastAsiaTheme="majorEastAsia" w:hAnsiTheme="majorEastAsia"/>
              </w:rPr>
              <w:t>3-2</w:t>
            </w:r>
            <w:r>
              <w:rPr>
                <w:rFonts w:asciiTheme="majorEastAsia" w:eastAsiaTheme="majorEastAsia" w:hAnsiTheme="majorEastAsia" w:hint="eastAsia"/>
              </w:rPr>
              <w:t xml:space="preserve">　</w:t>
            </w:r>
            <w:r w:rsidRPr="00004D86">
              <w:rPr>
                <w:rFonts w:asciiTheme="majorEastAsia" w:eastAsiaTheme="majorEastAsia" w:hAnsiTheme="majorEastAsia"/>
              </w:rPr>
              <w:t>介護人材の確保と定着の支援</w:t>
            </w:r>
          </w:p>
        </w:tc>
      </w:tr>
    </w:tbl>
    <w:p w14:paraId="3C72154F" w14:textId="77777777" w:rsidR="00A14D27" w:rsidRPr="00004D86" w:rsidRDefault="00A14D27" w:rsidP="00A14D27">
      <w:pPr>
        <w:widowControl/>
        <w:autoSpaceDE/>
        <w:autoSpaceDN/>
        <w:spacing w:line="240" w:lineRule="exact"/>
        <w:jc w:val="left"/>
        <w:rPr>
          <w:rFonts w:ascii="HG丸ｺﾞｼｯｸM-PRO" w:hAnsi="HG丸ｺﾞｼｯｸM-PRO"/>
        </w:rPr>
      </w:pPr>
    </w:p>
    <w:p w14:paraId="7FA855F5" w14:textId="77777777" w:rsidR="00A14D27" w:rsidRPr="00E11B34" w:rsidRDefault="00A14D27" w:rsidP="00A14D27">
      <w:pPr>
        <w:pStyle w:val="2"/>
        <w:ind w:leftChars="100" w:left="220"/>
        <w:rPr>
          <w:b/>
          <w:bCs/>
          <w:sz w:val="24"/>
          <w:szCs w:val="24"/>
        </w:rPr>
      </w:pPr>
      <w:r w:rsidRPr="00E11B34">
        <w:rPr>
          <w:rFonts w:hint="eastAsia"/>
          <w:b/>
          <w:bCs/>
          <w:sz w:val="24"/>
          <w:szCs w:val="24"/>
        </w:rPr>
        <w:t xml:space="preserve">　取組目標</w:t>
      </w:r>
    </w:p>
    <w:p w14:paraId="77F6852C" w14:textId="77777777" w:rsidR="00A14D27" w:rsidRPr="00E11B34" w:rsidRDefault="00A14D27" w:rsidP="00A14D27">
      <w:pPr>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保険者は、介護保険事業計画において、介護予防等に関する目標及び介護給付等に要する費用の適正化に関する目標を記載することが求められていることを踏まえ、以下のとおり取組目標を定めます。</w:t>
      </w:r>
    </w:p>
    <w:p w14:paraId="475FDBD9" w14:textId="77777777" w:rsidR="00A14D27" w:rsidRPr="007F7EE9" w:rsidRDefault="00A14D27" w:rsidP="00A14D27">
      <w:pPr>
        <w:widowControl/>
        <w:autoSpaceDE/>
        <w:autoSpaceDN/>
        <w:ind w:leftChars="250" w:left="550"/>
        <w:rPr>
          <w:rFonts w:asciiTheme="majorEastAsia" w:eastAsiaTheme="majorEastAsia" w:hAnsiTheme="majorEastAsia"/>
          <w:sz w:val="20"/>
        </w:rPr>
      </w:pPr>
      <w:r w:rsidRPr="007F7EE9">
        <w:rPr>
          <w:rFonts w:asciiTheme="majorEastAsia" w:eastAsiaTheme="majorEastAsia" w:hAnsiTheme="majorEastAsia" w:hint="eastAsia"/>
          <w:sz w:val="20"/>
        </w:rPr>
        <w:t>図表６－２　東三河広域連合第９期介護保険事業計画の取組目標</w:t>
      </w:r>
    </w:p>
    <w:tbl>
      <w:tblPr>
        <w:tblStyle w:val="af4"/>
        <w:tblW w:w="0" w:type="auto"/>
        <w:tblInd w:w="550" w:type="dxa"/>
        <w:tblLook w:val="04A0" w:firstRow="1" w:lastRow="0" w:firstColumn="1" w:lastColumn="0" w:noHBand="0" w:noVBand="1"/>
      </w:tblPr>
      <w:tblGrid>
        <w:gridCol w:w="2847"/>
        <w:gridCol w:w="1418"/>
        <w:gridCol w:w="1417"/>
        <w:gridCol w:w="1418"/>
        <w:gridCol w:w="1410"/>
      </w:tblGrid>
      <w:tr w:rsidR="00A14D27" w:rsidRPr="009B2620" w14:paraId="21EA8F7C" w14:textId="77777777" w:rsidTr="00381FF7">
        <w:tc>
          <w:tcPr>
            <w:tcW w:w="2847" w:type="dxa"/>
            <w:vMerge w:val="restart"/>
            <w:shd w:val="clear" w:color="auto" w:fill="BFBFBF" w:themeFill="background1" w:themeFillShade="BF"/>
            <w:vAlign w:val="center"/>
          </w:tcPr>
          <w:p w14:paraId="4381FF34" w14:textId="77777777" w:rsidR="00A14D27" w:rsidRPr="009B2620" w:rsidRDefault="00A14D27" w:rsidP="00381FF7">
            <w:pPr>
              <w:widowControl/>
              <w:autoSpaceDE/>
              <w:autoSpaceDN/>
              <w:spacing w:line="320" w:lineRule="exact"/>
              <w:jc w:val="center"/>
              <w:rPr>
                <w:rFonts w:asciiTheme="majorEastAsia" w:eastAsiaTheme="majorEastAsia" w:hAnsiTheme="majorEastAsia"/>
                <w:sz w:val="20"/>
              </w:rPr>
            </w:pPr>
            <w:r w:rsidRPr="009B2620">
              <w:rPr>
                <w:rFonts w:asciiTheme="majorEastAsia" w:eastAsiaTheme="majorEastAsia" w:hAnsiTheme="majorEastAsia" w:hint="eastAsia"/>
                <w:sz w:val="20"/>
              </w:rPr>
              <w:t>目標指標</w:t>
            </w:r>
          </w:p>
        </w:tc>
        <w:tc>
          <w:tcPr>
            <w:tcW w:w="1418" w:type="dxa"/>
            <w:shd w:val="clear" w:color="auto" w:fill="BFBFBF" w:themeFill="background1" w:themeFillShade="BF"/>
          </w:tcPr>
          <w:p w14:paraId="6D2852E4" w14:textId="77777777" w:rsidR="00A14D27" w:rsidRPr="009B2620" w:rsidRDefault="00A14D27" w:rsidP="00381FF7">
            <w:pPr>
              <w:widowControl/>
              <w:autoSpaceDE/>
              <w:autoSpaceDN/>
              <w:spacing w:line="320" w:lineRule="exact"/>
              <w:jc w:val="center"/>
              <w:rPr>
                <w:rFonts w:asciiTheme="majorEastAsia" w:eastAsiaTheme="majorEastAsia" w:hAnsiTheme="majorEastAsia"/>
                <w:sz w:val="20"/>
              </w:rPr>
            </w:pPr>
            <w:r w:rsidRPr="009B2620">
              <w:rPr>
                <w:rFonts w:asciiTheme="majorEastAsia" w:eastAsiaTheme="majorEastAsia" w:hAnsiTheme="majorEastAsia" w:hint="eastAsia"/>
                <w:sz w:val="20"/>
              </w:rPr>
              <w:t>現状値</w:t>
            </w:r>
          </w:p>
        </w:tc>
        <w:tc>
          <w:tcPr>
            <w:tcW w:w="4245" w:type="dxa"/>
            <w:gridSpan w:val="3"/>
            <w:shd w:val="clear" w:color="auto" w:fill="BFBFBF" w:themeFill="background1" w:themeFillShade="BF"/>
          </w:tcPr>
          <w:p w14:paraId="3F00EF56" w14:textId="77777777" w:rsidR="00A14D27" w:rsidRPr="009B2620" w:rsidRDefault="00A14D27" w:rsidP="00381FF7">
            <w:pPr>
              <w:widowControl/>
              <w:autoSpaceDE/>
              <w:autoSpaceDN/>
              <w:spacing w:line="320" w:lineRule="exact"/>
              <w:jc w:val="center"/>
              <w:rPr>
                <w:rFonts w:asciiTheme="majorEastAsia" w:eastAsiaTheme="majorEastAsia" w:hAnsiTheme="majorEastAsia"/>
                <w:sz w:val="20"/>
              </w:rPr>
            </w:pPr>
            <w:r w:rsidRPr="009B2620">
              <w:rPr>
                <w:rFonts w:asciiTheme="majorEastAsia" w:eastAsiaTheme="majorEastAsia" w:hAnsiTheme="majorEastAsia" w:hint="eastAsia"/>
                <w:sz w:val="20"/>
              </w:rPr>
              <w:t>目標値</w:t>
            </w:r>
          </w:p>
        </w:tc>
      </w:tr>
      <w:tr w:rsidR="00A14D27" w:rsidRPr="009B2620" w14:paraId="4F0F2910" w14:textId="77777777" w:rsidTr="00381FF7">
        <w:tc>
          <w:tcPr>
            <w:tcW w:w="2847" w:type="dxa"/>
            <w:vMerge/>
            <w:shd w:val="clear" w:color="auto" w:fill="BFBFBF" w:themeFill="background1" w:themeFillShade="BF"/>
          </w:tcPr>
          <w:p w14:paraId="3E8F4856" w14:textId="77777777" w:rsidR="00A14D27" w:rsidRPr="009B2620" w:rsidRDefault="00A14D27" w:rsidP="00381FF7">
            <w:pPr>
              <w:widowControl/>
              <w:autoSpaceDE/>
              <w:autoSpaceDN/>
              <w:spacing w:line="320" w:lineRule="exact"/>
              <w:jc w:val="center"/>
              <w:rPr>
                <w:rFonts w:asciiTheme="majorEastAsia" w:eastAsiaTheme="majorEastAsia" w:hAnsiTheme="majorEastAsia"/>
                <w:sz w:val="20"/>
              </w:rPr>
            </w:pPr>
          </w:p>
        </w:tc>
        <w:tc>
          <w:tcPr>
            <w:tcW w:w="1418" w:type="dxa"/>
            <w:shd w:val="clear" w:color="auto" w:fill="BFBFBF" w:themeFill="background1" w:themeFillShade="BF"/>
          </w:tcPr>
          <w:p w14:paraId="19D6DF3D" w14:textId="0AE36570" w:rsidR="00A14D27" w:rsidRPr="009B2620" w:rsidRDefault="009B2620" w:rsidP="00381FF7">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R</w:t>
            </w:r>
            <w:r w:rsidR="00A14D27" w:rsidRPr="009B2620">
              <w:rPr>
                <w:rFonts w:asciiTheme="majorEastAsia" w:eastAsiaTheme="majorEastAsia" w:hAnsiTheme="majorEastAsia" w:hint="eastAsia"/>
                <w:sz w:val="20"/>
              </w:rPr>
              <w:t>4年度</w:t>
            </w:r>
          </w:p>
        </w:tc>
        <w:tc>
          <w:tcPr>
            <w:tcW w:w="1417" w:type="dxa"/>
            <w:shd w:val="clear" w:color="auto" w:fill="BFBFBF" w:themeFill="background1" w:themeFillShade="BF"/>
          </w:tcPr>
          <w:p w14:paraId="633EF263" w14:textId="0FC94853" w:rsidR="00A14D27" w:rsidRPr="009B2620" w:rsidRDefault="009B2620" w:rsidP="00381FF7">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R</w:t>
            </w:r>
            <w:r w:rsidR="00A14D27" w:rsidRPr="009B2620">
              <w:rPr>
                <w:rFonts w:asciiTheme="majorEastAsia" w:eastAsiaTheme="majorEastAsia" w:hAnsiTheme="majorEastAsia" w:hint="eastAsia"/>
                <w:sz w:val="20"/>
              </w:rPr>
              <w:t>6年度</w:t>
            </w:r>
          </w:p>
        </w:tc>
        <w:tc>
          <w:tcPr>
            <w:tcW w:w="1418" w:type="dxa"/>
            <w:shd w:val="clear" w:color="auto" w:fill="BFBFBF" w:themeFill="background1" w:themeFillShade="BF"/>
          </w:tcPr>
          <w:p w14:paraId="00E5A7E5" w14:textId="07CFFF98" w:rsidR="00A14D27" w:rsidRPr="009B2620" w:rsidRDefault="009B2620" w:rsidP="00381FF7">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R</w:t>
            </w:r>
            <w:r w:rsidR="00A14D27" w:rsidRPr="009B2620">
              <w:rPr>
                <w:rFonts w:asciiTheme="majorEastAsia" w:eastAsiaTheme="majorEastAsia" w:hAnsiTheme="majorEastAsia" w:hint="eastAsia"/>
                <w:sz w:val="20"/>
              </w:rPr>
              <w:t>7</w:t>
            </w:r>
            <w:r w:rsidR="00A14D27" w:rsidRPr="009B2620">
              <w:rPr>
                <w:rFonts w:asciiTheme="majorEastAsia" w:eastAsiaTheme="majorEastAsia" w:hAnsiTheme="majorEastAsia"/>
                <w:sz w:val="20"/>
              </w:rPr>
              <w:t>年度</w:t>
            </w:r>
          </w:p>
        </w:tc>
        <w:tc>
          <w:tcPr>
            <w:tcW w:w="1410" w:type="dxa"/>
            <w:shd w:val="clear" w:color="auto" w:fill="BFBFBF" w:themeFill="background1" w:themeFillShade="BF"/>
          </w:tcPr>
          <w:p w14:paraId="0566AD33" w14:textId="7541A011" w:rsidR="00A14D27" w:rsidRPr="009B2620" w:rsidRDefault="009B2620" w:rsidP="00381FF7">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R</w:t>
            </w:r>
            <w:r w:rsidR="00A14D27" w:rsidRPr="009B2620">
              <w:rPr>
                <w:rFonts w:asciiTheme="majorEastAsia" w:eastAsiaTheme="majorEastAsia" w:hAnsiTheme="majorEastAsia" w:hint="eastAsia"/>
                <w:sz w:val="20"/>
              </w:rPr>
              <w:t>8</w:t>
            </w:r>
            <w:r w:rsidR="00A14D27" w:rsidRPr="009B2620">
              <w:rPr>
                <w:rFonts w:asciiTheme="majorEastAsia" w:eastAsiaTheme="majorEastAsia" w:hAnsiTheme="majorEastAsia"/>
                <w:sz w:val="20"/>
              </w:rPr>
              <w:t>年度</w:t>
            </w:r>
          </w:p>
        </w:tc>
      </w:tr>
      <w:tr w:rsidR="00A14D27" w:rsidRPr="009B2620" w14:paraId="0DEA0E3C" w14:textId="77777777" w:rsidTr="00381FF7">
        <w:tc>
          <w:tcPr>
            <w:tcW w:w="2847" w:type="dxa"/>
            <w:vAlign w:val="center"/>
          </w:tcPr>
          <w:p w14:paraId="13A71E3E" w14:textId="77777777" w:rsidR="00A14D27" w:rsidRPr="009B2620" w:rsidRDefault="00A14D27" w:rsidP="00381FF7">
            <w:pPr>
              <w:widowControl/>
              <w:autoSpaceDE/>
              <w:autoSpaceDN/>
              <w:spacing w:line="280" w:lineRule="exact"/>
              <w:ind w:left="200" w:hangingChars="100" w:hanging="200"/>
              <w:rPr>
                <w:rFonts w:asciiTheme="majorEastAsia" w:eastAsiaTheme="majorEastAsia" w:hAnsiTheme="majorEastAsia"/>
                <w:sz w:val="20"/>
              </w:rPr>
            </w:pPr>
            <w:r w:rsidRPr="009B2620">
              <w:rPr>
                <w:rFonts w:asciiTheme="majorEastAsia" w:eastAsiaTheme="majorEastAsia" w:hAnsiTheme="majorEastAsia" w:hint="eastAsia"/>
                <w:sz w:val="20"/>
              </w:rPr>
              <w:t>①</w:t>
            </w:r>
            <w:r w:rsidRPr="009B2620">
              <w:rPr>
                <w:rFonts w:asciiTheme="majorEastAsia" w:eastAsiaTheme="majorEastAsia" w:hAnsiTheme="majorEastAsia" w:hint="eastAsia"/>
                <w:spacing w:val="-2"/>
                <w:sz w:val="20"/>
              </w:rPr>
              <w:t>リハビリテーション専門職による介護予防活動等に対する支援の回数</w:t>
            </w:r>
          </w:p>
        </w:tc>
        <w:tc>
          <w:tcPr>
            <w:tcW w:w="1418" w:type="dxa"/>
            <w:vAlign w:val="center"/>
          </w:tcPr>
          <w:p w14:paraId="0D3FF96F"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99回</w:t>
            </w:r>
          </w:p>
        </w:tc>
        <w:tc>
          <w:tcPr>
            <w:tcW w:w="1417" w:type="dxa"/>
            <w:vAlign w:val="center"/>
          </w:tcPr>
          <w:p w14:paraId="6A50C0AF"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160回</w:t>
            </w:r>
          </w:p>
        </w:tc>
        <w:tc>
          <w:tcPr>
            <w:tcW w:w="1418" w:type="dxa"/>
            <w:vAlign w:val="center"/>
          </w:tcPr>
          <w:p w14:paraId="36FCDD9B"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165回</w:t>
            </w:r>
          </w:p>
        </w:tc>
        <w:tc>
          <w:tcPr>
            <w:tcW w:w="1410" w:type="dxa"/>
            <w:vAlign w:val="center"/>
          </w:tcPr>
          <w:p w14:paraId="1DCE4998"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170回</w:t>
            </w:r>
          </w:p>
        </w:tc>
      </w:tr>
      <w:tr w:rsidR="00A14D27" w:rsidRPr="009B2620" w14:paraId="1CA15599" w14:textId="77777777" w:rsidTr="00381FF7">
        <w:tc>
          <w:tcPr>
            <w:tcW w:w="2847" w:type="dxa"/>
            <w:vAlign w:val="center"/>
          </w:tcPr>
          <w:p w14:paraId="6730C83F" w14:textId="77777777" w:rsidR="00A14D27" w:rsidRPr="009B2620" w:rsidRDefault="00A14D27" w:rsidP="00381FF7">
            <w:pPr>
              <w:widowControl/>
              <w:autoSpaceDE/>
              <w:autoSpaceDN/>
              <w:spacing w:line="280" w:lineRule="exact"/>
              <w:ind w:left="200" w:hangingChars="100" w:hanging="200"/>
              <w:rPr>
                <w:rFonts w:asciiTheme="majorEastAsia" w:eastAsiaTheme="majorEastAsia" w:hAnsiTheme="majorEastAsia"/>
                <w:sz w:val="20"/>
              </w:rPr>
            </w:pPr>
            <w:r w:rsidRPr="009B2620">
              <w:rPr>
                <w:rFonts w:asciiTheme="majorEastAsia" w:eastAsiaTheme="majorEastAsia" w:hAnsiTheme="majorEastAsia" w:hint="eastAsia"/>
                <w:sz w:val="20"/>
              </w:rPr>
              <w:t>②通いの場への高齢者の参加者数</w:t>
            </w:r>
          </w:p>
        </w:tc>
        <w:tc>
          <w:tcPr>
            <w:tcW w:w="1418" w:type="dxa"/>
            <w:vAlign w:val="center"/>
          </w:tcPr>
          <w:p w14:paraId="557EF86B"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15,889人</w:t>
            </w:r>
          </w:p>
        </w:tc>
        <w:tc>
          <w:tcPr>
            <w:tcW w:w="1417" w:type="dxa"/>
            <w:vAlign w:val="center"/>
          </w:tcPr>
          <w:p w14:paraId="030D116B"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19,370人</w:t>
            </w:r>
          </w:p>
        </w:tc>
        <w:tc>
          <w:tcPr>
            <w:tcW w:w="1418" w:type="dxa"/>
            <w:vAlign w:val="center"/>
          </w:tcPr>
          <w:p w14:paraId="2761E29B"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20,610人</w:t>
            </w:r>
          </w:p>
        </w:tc>
        <w:tc>
          <w:tcPr>
            <w:tcW w:w="1410" w:type="dxa"/>
            <w:vAlign w:val="center"/>
          </w:tcPr>
          <w:p w14:paraId="713F18A5"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21,850人</w:t>
            </w:r>
          </w:p>
        </w:tc>
      </w:tr>
      <w:tr w:rsidR="00A14D27" w:rsidRPr="009B2620" w14:paraId="5711694E" w14:textId="77777777" w:rsidTr="00381FF7">
        <w:trPr>
          <w:trHeight w:val="211"/>
        </w:trPr>
        <w:tc>
          <w:tcPr>
            <w:tcW w:w="2847" w:type="dxa"/>
            <w:vAlign w:val="center"/>
          </w:tcPr>
          <w:p w14:paraId="745D9889" w14:textId="77777777" w:rsidR="00A14D27" w:rsidRPr="009B2620" w:rsidRDefault="00A14D27" w:rsidP="00381FF7">
            <w:pPr>
              <w:widowControl/>
              <w:autoSpaceDE/>
              <w:autoSpaceDN/>
              <w:spacing w:line="280" w:lineRule="exact"/>
              <w:ind w:left="200" w:hangingChars="100" w:hanging="200"/>
              <w:rPr>
                <w:rFonts w:asciiTheme="majorEastAsia" w:eastAsiaTheme="majorEastAsia" w:hAnsiTheme="majorEastAsia"/>
                <w:sz w:val="20"/>
              </w:rPr>
            </w:pPr>
            <w:r w:rsidRPr="009B2620">
              <w:rPr>
                <w:rFonts w:asciiTheme="majorEastAsia" w:eastAsiaTheme="majorEastAsia" w:hAnsiTheme="majorEastAsia" w:hint="eastAsia"/>
                <w:sz w:val="20"/>
                <w:lang w:eastAsia="zh-TW"/>
              </w:rPr>
              <w:t>③電子＠連絡帳累計登録患者数</w:t>
            </w:r>
          </w:p>
        </w:tc>
        <w:tc>
          <w:tcPr>
            <w:tcW w:w="1418" w:type="dxa"/>
            <w:vAlign w:val="center"/>
          </w:tcPr>
          <w:p w14:paraId="45B1A453"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6,569人</w:t>
            </w:r>
          </w:p>
        </w:tc>
        <w:tc>
          <w:tcPr>
            <w:tcW w:w="1417" w:type="dxa"/>
            <w:vAlign w:val="center"/>
          </w:tcPr>
          <w:p w14:paraId="4AF9D500"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7,510人</w:t>
            </w:r>
          </w:p>
        </w:tc>
        <w:tc>
          <w:tcPr>
            <w:tcW w:w="1418" w:type="dxa"/>
            <w:vAlign w:val="center"/>
          </w:tcPr>
          <w:p w14:paraId="6D6D3A76"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8,290人</w:t>
            </w:r>
          </w:p>
        </w:tc>
        <w:tc>
          <w:tcPr>
            <w:tcW w:w="1410" w:type="dxa"/>
            <w:vAlign w:val="center"/>
          </w:tcPr>
          <w:p w14:paraId="1268BC6D"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9,060人</w:t>
            </w:r>
          </w:p>
        </w:tc>
      </w:tr>
      <w:tr w:rsidR="00A14D27" w:rsidRPr="009B2620" w14:paraId="686570CD" w14:textId="77777777" w:rsidTr="00381FF7">
        <w:trPr>
          <w:trHeight w:val="141"/>
        </w:trPr>
        <w:tc>
          <w:tcPr>
            <w:tcW w:w="2847" w:type="dxa"/>
            <w:vAlign w:val="center"/>
          </w:tcPr>
          <w:p w14:paraId="5201A8A8" w14:textId="77777777" w:rsidR="00A14D27" w:rsidRPr="009B2620" w:rsidRDefault="00A14D27" w:rsidP="00381FF7">
            <w:pPr>
              <w:widowControl/>
              <w:autoSpaceDE/>
              <w:autoSpaceDN/>
              <w:spacing w:line="280" w:lineRule="exact"/>
              <w:ind w:left="200" w:hangingChars="100" w:hanging="200"/>
              <w:rPr>
                <w:rFonts w:asciiTheme="majorEastAsia" w:eastAsiaTheme="majorEastAsia" w:hAnsiTheme="majorEastAsia"/>
                <w:sz w:val="20"/>
              </w:rPr>
            </w:pPr>
            <w:r w:rsidRPr="009B2620">
              <w:rPr>
                <w:rFonts w:asciiTheme="majorEastAsia" w:eastAsiaTheme="majorEastAsia" w:hAnsiTheme="majorEastAsia" w:hint="eastAsia"/>
                <w:sz w:val="20"/>
              </w:rPr>
              <w:t>④チームオレンジ設置数</w:t>
            </w:r>
          </w:p>
        </w:tc>
        <w:tc>
          <w:tcPr>
            <w:tcW w:w="1418" w:type="dxa"/>
            <w:vAlign w:val="center"/>
          </w:tcPr>
          <w:p w14:paraId="24B00E46"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1チーム</w:t>
            </w:r>
          </w:p>
        </w:tc>
        <w:tc>
          <w:tcPr>
            <w:tcW w:w="1417" w:type="dxa"/>
            <w:vAlign w:val="center"/>
          </w:tcPr>
          <w:p w14:paraId="112053B9"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19チーム</w:t>
            </w:r>
          </w:p>
        </w:tc>
        <w:tc>
          <w:tcPr>
            <w:tcW w:w="1418" w:type="dxa"/>
            <w:vAlign w:val="center"/>
          </w:tcPr>
          <w:p w14:paraId="20388DD7"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25チーム</w:t>
            </w:r>
          </w:p>
        </w:tc>
        <w:tc>
          <w:tcPr>
            <w:tcW w:w="1410" w:type="dxa"/>
            <w:vAlign w:val="center"/>
          </w:tcPr>
          <w:p w14:paraId="34A63C56"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30チーム</w:t>
            </w:r>
          </w:p>
        </w:tc>
      </w:tr>
      <w:tr w:rsidR="00A14D27" w:rsidRPr="009B2620" w14:paraId="0AC72934" w14:textId="77777777" w:rsidTr="00381FF7">
        <w:trPr>
          <w:trHeight w:val="317"/>
        </w:trPr>
        <w:tc>
          <w:tcPr>
            <w:tcW w:w="2847" w:type="dxa"/>
            <w:vAlign w:val="center"/>
          </w:tcPr>
          <w:p w14:paraId="16A56635" w14:textId="77777777" w:rsidR="00A14D27" w:rsidRPr="009B2620" w:rsidRDefault="00A14D27" w:rsidP="00381FF7">
            <w:pPr>
              <w:widowControl/>
              <w:autoSpaceDE/>
              <w:autoSpaceDN/>
              <w:spacing w:line="280" w:lineRule="exact"/>
              <w:ind w:left="200" w:hangingChars="100" w:hanging="200"/>
              <w:rPr>
                <w:rFonts w:asciiTheme="majorEastAsia" w:eastAsiaTheme="majorEastAsia" w:hAnsiTheme="majorEastAsia"/>
                <w:sz w:val="20"/>
              </w:rPr>
            </w:pPr>
            <w:r w:rsidRPr="009B2620">
              <w:rPr>
                <w:rFonts w:asciiTheme="majorEastAsia" w:eastAsiaTheme="majorEastAsia" w:hAnsiTheme="majorEastAsia" w:hint="eastAsia"/>
                <w:sz w:val="20"/>
              </w:rPr>
              <w:t>⑤ケアプラン点検数</w:t>
            </w:r>
          </w:p>
        </w:tc>
        <w:tc>
          <w:tcPr>
            <w:tcW w:w="1418" w:type="dxa"/>
            <w:vAlign w:val="center"/>
          </w:tcPr>
          <w:p w14:paraId="624EAAC9"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193件</w:t>
            </w:r>
          </w:p>
        </w:tc>
        <w:tc>
          <w:tcPr>
            <w:tcW w:w="1417" w:type="dxa"/>
            <w:vAlign w:val="center"/>
          </w:tcPr>
          <w:p w14:paraId="7EFACF4F"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210件</w:t>
            </w:r>
          </w:p>
        </w:tc>
        <w:tc>
          <w:tcPr>
            <w:tcW w:w="1418" w:type="dxa"/>
            <w:vAlign w:val="center"/>
          </w:tcPr>
          <w:p w14:paraId="76F01849"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210件</w:t>
            </w:r>
          </w:p>
        </w:tc>
        <w:tc>
          <w:tcPr>
            <w:tcW w:w="1410" w:type="dxa"/>
            <w:vAlign w:val="center"/>
          </w:tcPr>
          <w:p w14:paraId="73E09BD5"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sz w:val="20"/>
              </w:rPr>
              <w:t>210件</w:t>
            </w:r>
          </w:p>
        </w:tc>
      </w:tr>
    </w:tbl>
    <w:p w14:paraId="158455E2" w14:textId="77777777" w:rsidR="00A14D27" w:rsidRDefault="00A14D27" w:rsidP="00A14D27">
      <w:pPr>
        <w:widowControl/>
        <w:autoSpaceDE/>
        <w:autoSpaceDN/>
        <w:spacing w:line="240" w:lineRule="exact"/>
        <w:jc w:val="left"/>
        <w:rPr>
          <w:rFonts w:ascii="HG丸ｺﾞｼｯｸM-PRO" w:hAnsi="HG丸ｺﾞｼｯｸM-PRO"/>
        </w:rPr>
      </w:pPr>
    </w:p>
    <w:p w14:paraId="10DF761A" w14:textId="77777777" w:rsidR="00A14D27" w:rsidRPr="00E11B34" w:rsidRDefault="00A14D27" w:rsidP="00A14D27">
      <w:pPr>
        <w:pStyle w:val="2"/>
        <w:ind w:leftChars="100" w:left="220"/>
        <w:rPr>
          <w:b/>
          <w:bCs/>
          <w:sz w:val="24"/>
          <w:szCs w:val="24"/>
        </w:rPr>
      </w:pPr>
      <w:r w:rsidRPr="00E11B34">
        <w:rPr>
          <w:rFonts w:hint="eastAsia"/>
          <w:b/>
          <w:bCs/>
          <w:sz w:val="24"/>
          <w:szCs w:val="24"/>
        </w:rPr>
        <w:t xml:space="preserve">　施設整備方針</w:t>
      </w:r>
    </w:p>
    <w:p w14:paraId="67C2835B" w14:textId="77777777" w:rsidR="00A14D27" w:rsidRPr="00E11B34" w:rsidRDefault="00A14D27" w:rsidP="00A14D27">
      <w:pPr>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北部圏域（新城市・設楽町・東栄町・豊根村）の中では、新城市に定員</w:t>
      </w:r>
      <w:r w:rsidRPr="00E11B34">
        <w:rPr>
          <w:rFonts w:ascii="HG丸ｺﾞｼｯｸM-PRO" w:hAnsi="HG丸ｺﾞｼｯｸM-PRO"/>
          <w:szCs w:val="22"/>
        </w:rPr>
        <w:t>18人のグループホーム</w:t>
      </w:r>
      <w:r w:rsidRPr="00E11B34">
        <w:rPr>
          <w:rFonts w:ascii="HG丸ｺﾞｼｯｸM-PRO" w:hAnsi="HG丸ｺﾞｼｯｸM-PRO" w:hint="eastAsia"/>
          <w:szCs w:val="22"/>
        </w:rPr>
        <w:t>（認知症対応型共同生活介護）</w:t>
      </w:r>
      <w:r w:rsidRPr="00E11B34">
        <w:rPr>
          <w:rFonts w:ascii="HG丸ｺﾞｼｯｸM-PRO" w:hAnsi="HG丸ｺﾞｼｯｸM-PRO"/>
          <w:szCs w:val="22"/>
        </w:rPr>
        <w:t>１事業所</w:t>
      </w:r>
      <w:r w:rsidRPr="00E11B34">
        <w:rPr>
          <w:rFonts w:ascii="HG丸ｺﾞｼｯｸM-PRO" w:hAnsi="HG丸ｺﾞｼｯｸM-PRO" w:hint="eastAsia"/>
          <w:szCs w:val="22"/>
        </w:rPr>
        <w:t>を</w:t>
      </w:r>
      <w:r w:rsidRPr="00E11B34">
        <w:rPr>
          <w:rFonts w:ascii="HG丸ｺﾞｼｯｸM-PRO" w:hAnsi="HG丸ｺﾞｼｯｸM-PRO"/>
          <w:szCs w:val="22"/>
        </w:rPr>
        <w:t>整備</w:t>
      </w:r>
      <w:r w:rsidRPr="00E11B34">
        <w:rPr>
          <w:rFonts w:ascii="HG丸ｺﾞｼｯｸM-PRO" w:hAnsi="HG丸ｺﾞｼｯｸM-PRO" w:hint="eastAsia"/>
          <w:szCs w:val="22"/>
        </w:rPr>
        <w:t>しますが、このほかの地域密着型サービス提供施設や介護保険施設の整備は行いません。</w:t>
      </w:r>
    </w:p>
    <w:p w14:paraId="2C3637F1" w14:textId="77777777" w:rsidR="00A14D27" w:rsidRPr="00E11B34" w:rsidRDefault="00A14D27" w:rsidP="00A14D27">
      <w:pPr>
        <w:widowControl/>
        <w:autoSpaceDE/>
        <w:autoSpaceDN/>
        <w:jc w:val="left"/>
        <w:rPr>
          <w:rFonts w:ascii="HG丸ｺﾞｼｯｸM-PRO" w:hAnsi="HG丸ｺﾞｼｯｸM-PRO"/>
        </w:rPr>
      </w:pPr>
    </w:p>
    <w:p w14:paraId="370CD206" w14:textId="77777777" w:rsidR="00A14D27" w:rsidRPr="00E11B34" w:rsidRDefault="00A14D27" w:rsidP="00A14D27">
      <w:pPr>
        <w:pStyle w:val="2"/>
        <w:ind w:leftChars="100" w:left="220"/>
        <w:rPr>
          <w:b/>
          <w:bCs/>
          <w:sz w:val="24"/>
          <w:szCs w:val="24"/>
        </w:rPr>
      </w:pPr>
      <w:r w:rsidRPr="00E11B34">
        <w:rPr>
          <w:rFonts w:hint="eastAsia"/>
          <w:b/>
          <w:bCs/>
          <w:sz w:val="24"/>
          <w:szCs w:val="24"/>
        </w:rPr>
        <w:t xml:space="preserve">　介護保険事業費</w:t>
      </w:r>
    </w:p>
    <w:p w14:paraId="01E1EFDF" w14:textId="77777777" w:rsidR="00A14D27" w:rsidRPr="00E11B34" w:rsidRDefault="00A14D27" w:rsidP="00A14D27">
      <w:pPr>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第９期計画期間の介護保険サービスに要する費用は、計画の終了年度である令和８</w:t>
      </w:r>
      <w:r w:rsidRPr="00E11B34">
        <w:rPr>
          <w:rFonts w:ascii="HG丸ｺﾞｼｯｸM-PRO" w:hAnsi="HG丸ｺﾞｼｯｸM-PRO"/>
          <w:szCs w:val="22"/>
        </w:rPr>
        <w:t>年度には約</w:t>
      </w:r>
      <w:r w:rsidRPr="00E11B34">
        <w:rPr>
          <w:rFonts w:ascii="HG丸ｺﾞｼｯｸM-PRO" w:hAnsi="HG丸ｺﾞｼｯｸM-PRO" w:hint="eastAsia"/>
          <w:szCs w:val="22"/>
        </w:rPr>
        <w:t>5</w:t>
      </w:r>
      <w:r w:rsidRPr="00E11B34">
        <w:rPr>
          <w:rFonts w:ascii="HG丸ｺﾞｼｯｸM-PRO" w:hAnsi="HG丸ｺﾞｼｯｸM-PRO"/>
          <w:szCs w:val="22"/>
        </w:rPr>
        <w:t>81億円まで増加し、３年間で約1,715億円の費用が必要となる見込みです</w:t>
      </w:r>
      <w:r w:rsidRPr="00E11B34">
        <w:rPr>
          <w:rFonts w:ascii="HG丸ｺﾞｼｯｸM-PRO" w:hAnsi="HG丸ｺﾞｼｯｸM-PRO" w:hint="eastAsia"/>
          <w:szCs w:val="22"/>
        </w:rPr>
        <w:t>。</w:t>
      </w:r>
    </w:p>
    <w:p w14:paraId="53BC009F" w14:textId="77777777" w:rsidR="00A14D27" w:rsidRPr="00ED0370" w:rsidRDefault="00A14D27" w:rsidP="00A14D27">
      <w:pPr>
        <w:widowControl/>
        <w:autoSpaceDE/>
        <w:autoSpaceDN/>
        <w:ind w:leftChars="250" w:left="550"/>
        <w:rPr>
          <w:rFonts w:asciiTheme="minorEastAsia" w:eastAsiaTheme="minorEastAsia" w:hAnsiTheme="minorEastAsia"/>
          <w:sz w:val="21"/>
          <w:szCs w:val="21"/>
        </w:rPr>
      </w:pPr>
      <w:r w:rsidRPr="00636A03">
        <w:rPr>
          <w:rFonts w:asciiTheme="majorEastAsia" w:eastAsiaTheme="majorEastAsia" w:hAnsiTheme="majorEastAsia" w:hint="eastAsia"/>
          <w:sz w:val="21"/>
          <w:szCs w:val="21"/>
        </w:rPr>
        <w:t>図表</w:t>
      </w:r>
      <w:r>
        <w:rPr>
          <w:rFonts w:asciiTheme="majorEastAsia" w:eastAsiaTheme="majorEastAsia" w:hAnsiTheme="majorEastAsia" w:hint="eastAsia"/>
          <w:sz w:val="21"/>
          <w:szCs w:val="21"/>
        </w:rPr>
        <w:t>６</w:t>
      </w:r>
      <w:r w:rsidRPr="00636A03">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３</w:t>
      </w:r>
      <w:r w:rsidRPr="00636A03">
        <w:rPr>
          <w:rFonts w:asciiTheme="majorEastAsia" w:eastAsiaTheme="majorEastAsia" w:hAnsiTheme="majorEastAsia" w:hint="eastAsia"/>
          <w:sz w:val="21"/>
          <w:szCs w:val="21"/>
        </w:rPr>
        <w:t xml:space="preserve">　</w:t>
      </w:r>
      <w:r w:rsidRPr="00004D86">
        <w:rPr>
          <w:rFonts w:asciiTheme="majorEastAsia" w:eastAsiaTheme="majorEastAsia" w:hAnsiTheme="majorEastAsia" w:hint="eastAsia"/>
          <w:sz w:val="21"/>
          <w:szCs w:val="21"/>
        </w:rPr>
        <w:t>東三河広域連合第９期介護保険</w:t>
      </w:r>
      <w:r w:rsidRPr="00911095">
        <w:rPr>
          <w:rFonts w:asciiTheme="majorEastAsia" w:eastAsiaTheme="majorEastAsia" w:hAnsiTheme="majorEastAsia" w:hint="eastAsia"/>
          <w:sz w:val="21"/>
          <w:szCs w:val="21"/>
        </w:rPr>
        <w:t>サービス費</w:t>
      </w:r>
      <w:r>
        <w:rPr>
          <w:rFonts w:asciiTheme="majorEastAsia" w:eastAsiaTheme="majorEastAsia" w:hAnsiTheme="majorEastAsia" w:hint="eastAsia"/>
          <w:sz w:val="21"/>
          <w:szCs w:val="21"/>
        </w:rPr>
        <w:t xml:space="preserve">の見込み　　　　　</w:t>
      </w:r>
      <w:r w:rsidRPr="00ED0370">
        <w:rPr>
          <w:rFonts w:asciiTheme="minorEastAsia" w:eastAsiaTheme="minorEastAsia" w:hAnsiTheme="minorEastAsia" w:hint="eastAsia"/>
          <w:sz w:val="20"/>
        </w:rPr>
        <w:t>（単位：千円）</w:t>
      </w:r>
    </w:p>
    <w:tbl>
      <w:tblPr>
        <w:tblStyle w:val="af4"/>
        <w:tblW w:w="0" w:type="auto"/>
        <w:tblInd w:w="550" w:type="dxa"/>
        <w:tblLook w:val="04A0" w:firstRow="1" w:lastRow="0" w:firstColumn="1" w:lastColumn="0" w:noHBand="0" w:noVBand="1"/>
      </w:tblPr>
      <w:tblGrid>
        <w:gridCol w:w="2847"/>
        <w:gridCol w:w="1418"/>
        <w:gridCol w:w="1417"/>
        <w:gridCol w:w="1418"/>
        <w:gridCol w:w="1410"/>
      </w:tblGrid>
      <w:tr w:rsidR="009B2620" w:rsidRPr="009B2620" w14:paraId="25751D3C" w14:textId="77777777" w:rsidTr="009B2620">
        <w:trPr>
          <w:trHeight w:val="418"/>
        </w:trPr>
        <w:tc>
          <w:tcPr>
            <w:tcW w:w="2847" w:type="dxa"/>
            <w:shd w:val="clear" w:color="auto" w:fill="BFBFBF" w:themeFill="background1" w:themeFillShade="BF"/>
            <w:vAlign w:val="center"/>
          </w:tcPr>
          <w:p w14:paraId="6E70BFF5" w14:textId="77777777" w:rsidR="009B2620" w:rsidRPr="009B2620" w:rsidRDefault="009B2620" w:rsidP="009B2620">
            <w:pPr>
              <w:widowControl/>
              <w:autoSpaceDE/>
              <w:autoSpaceDN/>
              <w:spacing w:line="320" w:lineRule="exact"/>
              <w:jc w:val="center"/>
              <w:rPr>
                <w:rFonts w:asciiTheme="majorEastAsia" w:eastAsiaTheme="majorEastAsia" w:hAnsiTheme="majorEastAsia"/>
                <w:sz w:val="20"/>
              </w:rPr>
            </w:pPr>
            <w:r w:rsidRPr="009B2620">
              <w:rPr>
                <w:rFonts w:asciiTheme="majorEastAsia" w:eastAsiaTheme="majorEastAsia" w:hAnsiTheme="majorEastAsia" w:hint="eastAsia"/>
                <w:sz w:val="20"/>
              </w:rPr>
              <w:t>区　分</w:t>
            </w:r>
          </w:p>
        </w:tc>
        <w:tc>
          <w:tcPr>
            <w:tcW w:w="1418" w:type="dxa"/>
            <w:shd w:val="clear" w:color="auto" w:fill="BFBFBF" w:themeFill="background1" w:themeFillShade="BF"/>
            <w:vAlign w:val="center"/>
          </w:tcPr>
          <w:p w14:paraId="768115EF" w14:textId="3288D20D" w:rsidR="009B2620" w:rsidRPr="009B2620" w:rsidRDefault="009B2620" w:rsidP="009B2620">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R</w:t>
            </w:r>
            <w:r w:rsidRPr="009B2620">
              <w:rPr>
                <w:rFonts w:asciiTheme="majorEastAsia" w:eastAsiaTheme="majorEastAsia" w:hAnsiTheme="majorEastAsia" w:hint="eastAsia"/>
                <w:sz w:val="20"/>
              </w:rPr>
              <w:t>6年度</w:t>
            </w:r>
          </w:p>
        </w:tc>
        <w:tc>
          <w:tcPr>
            <w:tcW w:w="1417" w:type="dxa"/>
            <w:shd w:val="clear" w:color="auto" w:fill="BFBFBF" w:themeFill="background1" w:themeFillShade="BF"/>
            <w:vAlign w:val="center"/>
          </w:tcPr>
          <w:p w14:paraId="51335C72" w14:textId="7BE0566B" w:rsidR="009B2620" w:rsidRPr="009B2620" w:rsidRDefault="009B2620" w:rsidP="009B2620">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R</w:t>
            </w:r>
            <w:r w:rsidRPr="009B2620">
              <w:rPr>
                <w:rFonts w:asciiTheme="majorEastAsia" w:eastAsiaTheme="majorEastAsia" w:hAnsiTheme="majorEastAsia" w:hint="eastAsia"/>
                <w:sz w:val="20"/>
              </w:rPr>
              <w:t>7</w:t>
            </w:r>
            <w:r w:rsidRPr="009B2620">
              <w:rPr>
                <w:rFonts w:asciiTheme="majorEastAsia" w:eastAsiaTheme="majorEastAsia" w:hAnsiTheme="majorEastAsia"/>
                <w:sz w:val="20"/>
              </w:rPr>
              <w:t>年度</w:t>
            </w:r>
          </w:p>
        </w:tc>
        <w:tc>
          <w:tcPr>
            <w:tcW w:w="1418" w:type="dxa"/>
            <w:shd w:val="clear" w:color="auto" w:fill="BFBFBF" w:themeFill="background1" w:themeFillShade="BF"/>
            <w:vAlign w:val="center"/>
          </w:tcPr>
          <w:p w14:paraId="3A6E6D89" w14:textId="4FE6FD68" w:rsidR="009B2620" w:rsidRPr="009B2620" w:rsidRDefault="009B2620" w:rsidP="009B2620">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R</w:t>
            </w:r>
            <w:r w:rsidRPr="009B2620">
              <w:rPr>
                <w:rFonts w:asciiTheme="majorEastAsia" w:eastAsiaTheme="majorEastAsia" w:hAnsiTheme="majorEastAsia" w:hint="eastAsia"/>
                <w:sz w:val="20"/>
              </w:rPr>
              <w:t>8</w:t>
            </w:r>
            <w:r w:rsidRPr="009B2620">
              <w:rPr>
                <w:rFonts w:asciiTheme="majorEastAsia" w:eastAsiaTheme="majorEastAsia" w:hAnsiTheme="majorEastAsia"/>
                <w:sz w:val="20"/>
              </w:rPr>
              <w:t>年度</w:t>
            </w:r>
          </w:p>
        </w:tc>
        <w:tc>
          <w:tcPr>
            <w:tcW w:w="1410" w:type="dxa"/>
            <w:shd w:val="clear" w:color="auto" w:fill="BFBFBF" w:themeFill="background1" w:themeFillShade="BF"/>
            <w:vAlign w:val="center"/>
          </w:tcPr>
          <w:p w14:paraId="396CFEBB" w14:textId="77777777" w:rsidR="009B2620" w:rsidRPr="009B2620" w:rsidRDefault="009B2620" w:rsidP="009B2620">
            <w:pPr>
              <w:widowControl/>
              <w:autoSpaceDE/>
              <w:autoSpaceDN/>
              <w:spacing w:line="320" w:lineRule="exact"/>
              <w:jc w:val="center"/>
              <w:rPr>
                <w:rFonts w:asciiTheme="majorEastAsia" w:eastAsiaTheme="majorEastAsia" w:hAnsiTheme="majorEastAsia"/>
                <w:sz w:val="20"/>
              </w:rPr>
            </w:pPr>
            <w:r w:rsidRPr="009B2620">
              <w:rPr>
                <w:rFonts w:asciiTheme="majorEastAsia" w:eastAsiaTheme="majorEastAsia" w:hAnsiTheme="majorEastAsia" w:hint="eastAsia"/>
                <w:sz w:val="20"/>
              </w:rPr>
              <w:t>計</w:t>
            </w:r>
          </w:p>
        </w:tc>
      </w:tr>
      <w:tr w:rsidR="00A14D27" w:rsidRPr="009B2620" w14:paraId="1B9506FA" w14:textId="77777777" w:rsidTr="00381FF7">
        <w:trPr>
          <w:trHeight w:val="418"/>
        </w:trPr>
        <w:tc>
          <w:tcPr>
            <w:tcW w:w="2847" w:type="dxa"/>
            <w:vAlign w:val="center"/>
          </w:tcPr>
          <w:p w14:paraId="18EF3D59" w14:textId="77777777" w:rsidR="00A14D27" w:rsidRPr="009B2620" w:rsidRDefault="00A14D27" w:rsidP="00381FF7">
            <w:pPr>
              <w:widowControl/>
              <w:autoSpaceDE/>
              <w:autoSpaceDN/>
              <w:spacing w:line="320" w:lineRule="exact"/>
              <w:ind w:left="200" w:hangingChars="100" w:hanging="200"/>
              <w:rPr>
                <w:rFonts w:asciiTheme="majorEastAsia" w:eastAsiaTheme="majorEastAsia" w:hAnsiTheme="majorEastAsia"/>
                <w:sz w:val="20"/>
              </w:rPr>
            </w:pPr>
            <w:r w:rsidRPr="009B2620">
              <w:rPr>
                <w:rFonts w:asciiTheme="majorEastAsia" w:eastAsiaTheme="majorEastAsia" w:hAnsiTheme="majorEastAsia" w:hint="eastAsia"/>
                <w:sz w:val="20"/>
              </w:rPr>
              <w:t>①介護給付費</w:t>
            </w:r>
          </w:p>
        </w:tc>
        <w:tc>
          <w:tcPr>
            <w:tcW w:w="1418" w:type="dxa"/>
            <w:vAlign w:val="center"/>
          </w:tcPr>
          <w:p w14:paraId="2D113BCD"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color w:val="000000"/>
                <w:kern w:val="0"/>
                <w:sz w:val="20"/>
              </w:rPr>
              <w:t>5</w:t>
            </w:r>
            <w:r w:rsidRPr="009B2620">
              <w:rPr>
                <w:rFonts w:asciiTheme="majorEastAsia" w:eastAsiaTheme="majorEastAsia" w:hAnsiTheme="majorEastAsia"/>
                <w:color w:val="000000"/>
                <w:kern w:val="0"/>
                <w:sz w:val="20"/>
              </w:rPr>
              <w:t>2,281,090</w:t>
            </w:r>
          </w:p>
        </w:tc>
        <w:tc>
          <w:tcPr>
            <w:tcW w:w="1417" w:type="dxa"/>
            <w:vAlign w:val="center"/>
          </w:tcPr>
          <w:p w14:paraId="092FF15B"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color w:val="000000"/>
                <w:sz w:val="20"/>
              </w:rPr>
              <w:t>5</w:t>
            </w:r>
            <w:r w:rsidRPr="009B2620">
              <w:rPr>
                <w:rFonts w:asciiTheme="majorEastAsia" w:eastAsiaTheme="majorEastAsia" w:hAnsiTheme="majorEastAsia"/>
                <w:color w:val="000000"/>
                <w:sz w:val="20"/>
              </w:rPr>
              <w:t>3,428,676</w:t>
            </w:r>
          </w:p>
        </w:tc>
        <w:tc>
          <w:tcPr>
            <w:tcW w:w="1418" w:type="dxa"/>
            <w:vAlign w:val="center"/>
          </w:tcPr>
          <w:p w14:paraId="0F4AE749"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hint="eastAsia"/>
                <w:color w:val="000000"/>
                <w:sz w:val="20"/>
              </w:rPr>
              <w:t>5</w:t>
            </w:r>
            <w:r w:rsidRPr="009B2620">
              <w:rPr>
                <w:rFonts w:asciiTheme="majorEastAsia" w:eastAsiaTheme="majorEastAsia" w:hAnsiTheme="majorEastAsia"/>
                <w:color w:val="000000"/>
                <w:sz w:val="20"/>
              </w:rPr>
              <w:t>4,171,920</w:t>
            </w:r>
          </w:p>
        </w:tc>
        <w:tc>
          <w:tcPr>
            <w:tcW w:w="1410" w:type="dxa"/>
            <w:vAlign w:val="center"/>
          </w:tcPr>
          <w:p w14:paraId="479789FA"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bookmarkStart w:id="7" w:name="_Hlk154487452"/>
            <w:r w:rsidRPr="009B2620">
              <w:rPr>
                <w:rFonts w:asciiTheme="majorEastAsia" w:eastAsiaTheme="majorEastAsia" w:hAnsiTheme="majorEastAsia" w:hint="eastAsia"/>
                <w:color w:val="000000"/>
                <w:sz w:val="20"/>
              </w:rPr>
              <w:t>1</w:t>
            </w:r>
            <w:r w:rsidRPr="009B2620">
              <w:rPr>
                <w:rFonts w:asciiTheme="majorEastAsia" w:eastAsiaTheme="majorEastAsia" w:hAnsiTheme="majorEastAsia"/>
                <w:color w:val="000000"/>
                <w:sz w:val="20"/>
              </w:rPr>
              <w:t>59,881,686</w:t>
            </w:r>
            <w:bookmarkEnd w:id="7"/>
          </w:p>
        </w:tc>
      </w:tr>
      <w:tr w:rsidR="00A14D27" w:rsidRPr="009B2620" w14:paraId="2FE557A1" w14:textId="77777777" w:rsidTr="00381FF7">
        <w:trPr>
          <w:trHeight w:val="418"/>
        </w:trPr>
        <w:tc>
          <w:tcPr>
            <w:tcW w:w="2847" w:type="dxa"/>
            <w:vAlign w:val="center"/>
          </w:tcPr>
          <w:p w14:paraId="3F395F6A" w14:textId="77777777" w:rsidR="00A14D27" w:rsidRPr="009B2620" w:rsidRDefault="00A14D27" w:rsidP="00381FF7">
            <w:pPr>
              <w:widowControl/>
              <w:autoSpaceDE/>
              <w:autoSpaceDN/>
              <w:spacing w:line="320" w:lineRule="exact"/>
              <w:ind w:left="200" w:hangingChars="100" w:hanging="200"/>
              <w:rPr>
                <w:rFonts w:asciiTheme="majorEastAsia" w:eastAsiaTheme="majorEastAsia" w:hAnsiTheme="majorEastAsia"/>
                <w:sz w:val="20"/>
              </w:rPr>
            </w:pPr>
            <w:r w:rsidRPr="009B2620">
              <w:rPr>
                <w:rFonts w:asciiTheme="majorEastAsia" w:eastAsiaTheme="majorEastAsia" w:hAnsiTheme="majorEastAsia" w:hint="eastAsia"/>
                <w:sz w:val="20"/>
              </w:rPr>
              <w:t>②地域支援事業費</w:t>
            </w:r>
          </w:p>
        </w:tc>
        <w:tc>
          <w:tcPr>
            <w:tcW w:w="1418" w:type="dxa"/>
            <w:vAlign w:val="center"/>
          </w:tcPr>
          <w:p w14:paraId="170E4100"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sz w:val="20"/>
              </w:rPr>
              <w:t>3,709,638</w:t>
            </w:r>
          </w:p>
        </w:tc>
        <w:tc>
          <w:tcPr>
            <w:tcW w:w="1417" w:type="dxa"/>
            <w:vAlign w:val="center"/>
          </w:tcPr>
          <w:p w14:paraId="18E04829"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sz w:val="20"/>
              </w:rPr>
              <w:t>3,849,332</w:t>
            </w:r>
          </w:p>
        </w:tc>
        <w:tc>
          <w:tcPr>
            <w:tcW w:w="1418" w:type="dxa"/>
            <w:vAlign w:val="center"/>
          </w:tcPr>
          <w:p w14:paraId="6F3D1858"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sz w:val="20"/>
              </w:rPr>
              <w:t>3,892,320</w:t>
            </w:r>
          </w:p>
        </w:tc>
        <w:tc>
          <w:tcPr>
            <w:tcW w:w="1410" w:type="dxa"/>
            <w:vAlign w:val="center"/>
          </w:tcPr>
          <w:p w14:paraId="15DBE4CD"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color w:val="000000"/>
                <w:sz w:val="20"/>
              </w:rPr>
              <w:t>11,451,290</w:t>
            </w:r>
          </w:p>
        </w:tc>
      </w:tr>
      <w:tr w:rsidR="00A14D27" w:rsidRPr="009B2620" w14:paraId="6807E7C8" w14:textId="77777777" w:rsidTr="00381FF7">
        <w:trPr>
          <w:trHeight w:val="418"/>
        </w:trPr>
        <w:tc>
          <w:tcPr>
            <w:tcW w:w="2847" w:type="dxa"/>
            <w:vAlign w:val="center"/>
          </w:tcPr>
          <w:p w14:paraId="0C5F7616" w14:textId="77777777" w:rsidR="00A14D27" w:rsidRPr="009B2620" w:rsidRDefault="00A14D27" w:rsidP="00381FF7">
            <w:pPr>
              <w:widowControl/>
              <w:autoSpaceDE/>
              <w:autoSpaceDN/>
              <w:spacing w:line="320" w:lineRule="exact"/>
              <w:ind w:left="200" w:hangingChars="100" w:hanging="200"/>
              <w:rPr>
                <w:rFonts w:asciiTheme="majorEastAsia" w:eastAsiaTheme="majorEastAsia" w:hAnsiTheme="majorEastAsia"/>
                <w:sz w:val="20"/>
              </w:rPr>
            </w:pPr>
            <w:r w:rsidRPr="009B2620">
              <w:rPr>
                <w:rFonts w:asciiTheme="majorEastAsia" w:eastAsiaTheme="majorEastAsia" w:hAnsiTheme="majorEastAsia" w:hint="eastAsia"/>
                <w:sz w:val="20"/>
              </w:rPr>
              <w:t>③保健福祉事業費</w:t>
            </w:r>
          </w:p>
        </w:tc>
        <w:tc>
          <w:tcPr>
            <w:tcW w:w="1418" w:type="dxa"/>
            <w:vAlign w:val="center"/>
          </w:tcPr>
          <w:p w14:paraId="4541DF1E"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sz w:val="20"/>
              </w:rPr>
              <w:t>48,984</w:t>
            </w:r>
          </w:p>
        </w:tc>
        <w:tc>
          <w:tcPr>
            <w:tcW w:w="1417" w:type="dxa"/>
            <w:vAlign w:val="center"/>
          </w:tcPr>
          <w:p w14:paraId="0B19536D"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sz w:val="20"/>
              </w:rPr>
              <w:t>49,617</w:t>
            </w:r>
          </w:p>
        </w:tc>
        <w:tc>
          <w:tcPr>
            <w:tcW w:w="1418" w:type="dxa"/>
            <w:vAlign w:val="center"/>
          </w:tcPr>
          <w:p w14:paraId="65A221AF"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sz w:val="20"/>
              </w:rPr>
              <w:t>50,359</w:t>
            </w:r>
          </w:p>
        </w:tc>
        <w:tc>
          <w:tcPr>
            <w:tcW w:w="1410" w:type="dxa"/>
            <w:vAlign w:val="center"/>
          </w:tcPr>
          <w:p w14:paraId="17F33368"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color w:val="000000"/>
                <w:sz w:val="20"/>
              </w:rPr>
              <w:t>148,960</w:t>
            </w:r>
          </w:p>
        </w:tc>
      </w:tr>
      <w:tr w:rsidR="00A14D27" w:rsidRPr="009B2620" w14:paraId="6F89AF30" w14:textId="77777777" w:rsidTr="00381FF7">
        <w:trPr>
          <w:trHeight w:val="418"/>
        </w:trPr>
        <w:tc>
          <w:tcPr>
            <w:tcW w:w="2847" w:type="dxa"/>
            <w:vAlign w:val="center"/>
          </w:tcPr>
          <w:p w14:paraId="1253DD0B" w14:textId="77777777" w:rsidR="00A14D27" w:rsidRPr="009B2620" w:rsidRDefault="00A14D27" w:rsidP="00381FF7">
            <w:pPr>
              <w:widowControl/>
              <w:autoSpaceDE/>
              <w:autoSpaceDN/>
              <w:spacing w:line="320" w:lineRule="exact"/>
              <w:ind w:left="200" w:hangingChars="100" w:hanging="200"/>
              <w:rPr>
                <w:rFonts w:asciiTheme="majorEastAsia" w:eastAsiaTheme="majorEastAsia" w:hAnsiTheme="majorEastAsia"/>
                <w:sz w:val="20"/>
              </w:rPr>
            </w:pPr>
            <w:r w:rsidRPr="009B2620">
              <w:rPr>
                <w:rFonts w:asciiTheme="majorEastAsia" w:eastAsiaTheme="majorEastAsia" w:hAnsiTheme="majorEastAsia" w:hint="eastAsia"/>
                <w:sz w:val="20"/>
              </w:rPr>
              <w:t>④介護保険サービス費総額</w:t>
            </w:r>
          </w:p>
        </w:tc>
        <w:tc>
          <w:tcPr>
            <w:tcW w:w="1418" w:type="dxa"/>
            <w:vAlign w:val="center"/>
          </w:tcPr>
          <w:p w14:paraId="3653AC5D"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sz w:val="20"/>
              </w:rPr>
              <w:t>56,039,712</w:t>
            </w:r>
          </w:p>
        </w:tc>
        <w:tc>
          <w:tcPr>
            <w:tcW w:w="1417" w:type="dxa"/>
            <w:vAlign w:val="center"/>
          </w:tcPr>
          <w:p w14:paraId="43083C8F"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sz w:val="20"/>
              </w:rPr>
              <w:t>57,327,625</w:t>
            </w:r>
          </w:p>
        </w:tc>
        <w:tc>
          <w:tcPr>
            <w:tcW w:w="1418" w:type="dxa"/>
            <w:vAlign w:val="center"/>
          </w:tcPr>
          <w:p w14:paraId="2E080C72"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sz w:val="20"/>
              </w:rPr>
              <w:t>58,114,599</w:t>
            </w:r>
          </w:p>
        </w:tc>
        <w:tc>
          <w:tcPr>
            <w:tcW w:w="1410" w:type="dxa"/>
            <w:vAlign w:val="center"/>
          </w:tcPr>
          <w:p w14:paraId="05D24ABC" w14:textId="77777777" w:rsidR="00A14D27" w:rsidRPr="009B2620" w:rsidRDefault="00A14D27" w:rsidP="00381FF7">
            <w:pPr>
              <w:widowControl/>
              <w:autoSpaceDE/>
              <w:autoSpaceDN/>
              <w:spacing w:line="320" w:lineRule="exact"/>
              <w:jc w:val="right"/>
              <w:rPr>
                <w:rFonts w:asciiTheme="majorEastAsia" w:eastAsiaTheme="majorEastAsia" w:hAnsiTheme="majorEastAsia"/>
                <w:sz w:val="20"/>
              </w:rPr>
            </w:pPr>
            <w:r w:rsidRPr="009B2620">
              <w:rPr>
                <w:rFonts w:asciiTheme="majorEastAsia" w:eastAsiaTheme="majorEastAsia" w:hAnsiTheme="majorEastAsia"/>
                <w:sz w:val="20"/>
              </w:rPr>
              <w:t>171,481,936</w:t>
            </w:r>
          </w:p>
        </w:tc>
      </w:tr>
    </w:tbl>
    <w:p w14:paraId="1012BAAD" w14:textId="77777777" w:rsidR="00A14D27" w:rsidRDefault="00A14D27" w:rsidP="00A14D27">
      <w:pPr>
        <w:widowControl/>
        <w:autoSpaceDE/>
        <w:autoSpaceDN/>
        <w:spacing w:line="240" w:lineRule="exact"/>
        <w:jc w:val="left"/>
        <w:rPr>
          <w:rFonts w:ascii="HG丸ｺﾞｼｯｸM-PRO" w:hAnsi="HG丸ｺﾞｼｯｸM-PRO"/>
        </w:rPr>
      </w:pPr>
    </w:p>
    <w:p w14:paraId="39904A9A" w14:textId="77777777" w:rsidR="00A14D27" w:rsidRPr="00E11B34" w:rsidRDefault="00A14D27" w:rsidP="00A14D27">
      <w:pPr>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上記の介護給付費及び地域支援事業費に要する費用のうち、１割（一定以上所得者は２割、特に所得の高い者は３割）はサービスを利用した本人が負担し、残りの７～９割は介護保険から支払われます。</w:t>
      </w:r>
    </w:p>
    <w:p w14:paraId="6F8AC1EC" w14:textId="77777777" w:rsidR="00A14D27" w:rsidRPr="00E11B34" w:rsidRDefault="00A14D27" w:rsidP="00A14D27">
      <w:pPr>
        <w:ind w:leftChars="250" w:left="550" w:firstLineChars="100" w:firstLine="240"/>
        <w:rPr>
          <w:rFonts w:ascii="HG丸ｺﾞｼｯｸM-PRO" w:hAnsi="HG丸ｺﾞｼｯｸM-PRO"/>
          <w:sz w:val="24"/>
          <w:szCs w:val="24"/>
        </w:rPr>
        <w:sectPr w:rsidR="00A14D27" w:rsidRPr="00E11B34" w:rsidSect="00A14D27">
          <w:headerReference w:type="even" r:id="rId51"/>
          <w:headerReference w:type="default" r:id="rId52"/>
          <w:footerReference w:type="even" r:id="rId53"/>
          <w:footerReference w:type="default" r:id="rId54"/>
          <w:pgSz w:w="11906" w:h="16838" w:code="9"/>
          <w:pgMar w:top="1418" w:right="1418" w:bottom="1134" w:left="1418" w:header="907" w:footer="340" w:gutter="0"/>
          <w:pgBorders>
            <w:top w:val="double" w:sz="4" w:space="6" w:color="000000" w:themeColor="text1"/>
            <w:bottom w:val="single" w:sz="6" w:space="6" w:color="000000" w:themeColor="text1"/>
          </w:pgBorders>
          <w:cols w:space="720"/>
          <w:docGrid w:type="lines" w:linePitch="460"/>
        </w:sectPr>
      </w:pPr>
    </w:p>
    <w:p w14:paraId="393E5B9E" w14:textId="77777777" w:rsidR="00A14D27" w:rsidRPr="00E11B34" w:rsidRDefault="00A14D27" w:rsidP="00A14D27">
      <w:pPr>
        <w:ind w:leftChars="250" w:left="550" w:firstLineChars="100" w:firstLine="220"/>
        <w:rPr>
          <w:rFonts w:ascii="HG丸ｺﾞｼｯｸM-PRO" w:hAnsi="HG丸ｺﾞｼｯｸM-PRO"/>
          <w:szCs w:val="22"/>
        </w:rPr>
      </w:pPr>
      <w:r w:rsidRPr="00E11B34">
        <w:rPr>
          <w:rFonts w:ascii="HG丸ｺﾞｼｯｸM-PRO" w:hAnsi="HG丸ｺﾞｼｯｸM-PRO"/>
          <w:noProof/>
          <w:szCs w:val="22"/>
        </w:rPr>
        <w:drawing>
          <wp:anchor distT="0" distB="0" distL="114300" distR="114300" simplePos="0" relativeHeight="251852800" behindDoc="0" locked="0" layoutInCell="1" allowOverlap="1" wp14:anchorId="18FD626D" wp14:editId="4BB5C1CB">
            <wp:simplePos x="0" y="0"/>
            <wp:positionH relativeFrom="column">
              <wp:posOffset>356870</wp:posOffset>
            </wp:positionH>
            <wp:positionV relativeFrom="page">
              <wp:posOffset>7028815</wp:posOffset>
            </wp:positionV>
            <wp:extent cx="4650740" cy="2856230"/>
            <wp:effectExtent l="0" t="0" r="0" b="0"/>
            <wp:wrapNone/>
            <wp:docPr id="144394367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650740" cy="2856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B34">
        <w:rPr>
          <w:rFonts w:ascii="HG丸ｺﾞｼｯｸM-PRO" w:hAnsi="HG丸ｺﾞｼｯｸM-PRO" w:hint="eastAsia"/>
          <w:szCs w:val="22"/>
        </w:rPr>
        <w:t>介護保険から支払う費用のうち、</w:t>
      </w:r>
      <w:r w:rsidRPr="00E11B34">
        <w:rPr>
          <w:rFonts w:ascii="HG丸ｺﾞｼｯｸM-PRO" w:hAnsi="HG丸ｺﾞｼｯｸM-PRO"/>
          <w:szCs w:val="22"/>
        </w:rPr>
        <w:t>50％は国、愛知県、東三河広域連合が公費で支払い、残りの50％は65歳以上の第１号被保険者（東三河広域連合が介護保険料を徴収）と40歳以上64歳以下の第２号被保険者（医療保険料と一緒に徴収）が支払う介護保険料で負担します</w:t>
      </w:r>
      <w:r w:rsidRPr="00E11B34">
        <w:rPr>
          <w:rFonts w:ascii="HG丸ｺﾞｼｯｸM-PRO" w:hAnsi="HG丸ｺﾞｼｯｸM-PRO" w:hint="eastAsia"/>
          <w:szCs w:val="22"/>
        </w:rPr>
        <w:t>。</w:t>
      </w:r>
    </w:p>
    <w:p w14:paraId="284D90FF" w14:textId="378DA636" w:rsidR="00A14D27" w:rsidRPr="007F7EE9" w:rsidRDefault="00A14D27" w:rsidP="00A14D27">
      <w:pPr>
        <w:ind w:leftChars="250" w:left="550"/>
        <w:rPr>
          <w:rFonts w:asciiTheme="minorEastAsia" w:eastAsiaTheme="minorEastAsia" w:hAnsiTheme="minorEastAsia"/>
          <w:sz w:val="20"/>
        </w:rPr>
      </w:pPr>
      <w:r w:rsidRPr="007F7EE9">
        <w:rPr>
          <w:rFonts w:asciiTheme="majorEastAsia" w:eastAsiaTheme="majorEastAsia" w:hAnsiTheme="majorEastAsia" w:hint="eastAsia"/>
          <w:sz w:val="20"/>
        </w:rPr>
        <w:t>図表６－</w:t>
      </w:r>
      <w:r w:rsidR="00E11B34">
        <w:rPr>
          <w:rFonts w:asciiTheme="majorEastAsia" w:eastAsiaTheme="majorEastAsia" w:hAnsiTheme="majorEastAsia" w:hint="eastAsia"/>
          <w:sz w:val="20"/>
        </w:rPr>
        <w:t>４</w:t>
      </w:r>
      <w:r w:rsidRPr="007F7EE9">
        <w:rPr>
          <w:rFonts w:asciiTheme="majorEastAsia" w:eastAsiaTheme="majorEastAsia" w:hAnsiTheme="majorEastAsia" w:hint="eastAsia"/>
          <w:sz w:val="20"/>
        </w:rPr>
        <w:t xml:space="preserve">　</w:t>
      </w:r>
      <w:r w:rsidRPr="002645CB">
        <w:rPr>
          <w:rFonts w:asciiTheme="majorEastAsia" w:eastAsiaTheme="majorEastAsia" w:hAnsiTheme="majorEastAsia" w:hint="eastAsia"/>
          <w:sz w:val="20"/>
        </w:rPr>
        <w:t>介護保険事業費</w:t>
      </w:r>
      <w:r>
        <w:rPr>
          <w:rFonts w:asciiTheme="majorEastAsia" w:eastAsiaTheme="majorEastAsia" w:hAnsiTheme="majorEastAsia" w:hint="eastAsia"/>
          <w:sz w:val="20"/>
        </w:rPr>
        <w:t>の負担割合（</w:t>
      </w:r>
      <w:r w:rsidRPr="007F7EE9">
        <w:rPr>
          <w:rFonts w:asciiTheme="majorEastAsia" w:eastAsiaTheme="majorEastAsia" w:hAnsiTheme="majorEastAsia" w:hint="eastAsia"/>
          <w:sz w:val="20"/>
        </w:rPr>
        <w:t>居宅サービス給付費の場合</w:t>
      </w:r>
      <w:r>
        <w:rPr>
          <w:rFonts w:asciiTheme="majorEastAsia" w:eastAsiaTheme="majorEastAsia" w:hAnsiTheme="majorEastAsia" w:hint="eastAsia"/>
          <w:sz w:val="20"/>
        </w:rPr>
        <w:t>）</w:t>
      </w:r>
    </w:p>
    <w:p w14:paraId="42C03CE3" w14:textId="77777777" w:rsidR="00A14D27" w:rsidRDefault="00A14D27" w:rsidP="00A14D27">
      <w:pPr>
        <w:ind w:leftChars="250" w:left="550" w:firstLineChars="100" w:firstLine="240"/>
        <w:rPr>
          <w:rFonts w:asciiTheme="minorEastAsia" w:eastAsiaTheme="minorEastAsia" w:hAnsiTheme="minorEastAsia"/>
          <w:sz w:val="24"/>
          <w:szCs w:val="24"/>
        </w:rPr>
        <w:sectPr w:rsidR="00A14D27" w:rsidSect="00A14D27">
          <w:type w:val="continuous"/>
          <w:pgSz w:w="11906" w:h="16838" w:code="9"/>
          <w:pgMar w:top="1418" w:right="1418" w:bottom="1134" w:left="1418" w:header="907" w:footer="340" w:gutter="0"/>
          <w:pgBorders>
            <w:top w:val="thinThickSmallGap" w:sz="12" w:space="6" w:color="000000" w:themeColor="text1"/>
            <w:bottom w:val="single" w:sz="6" w:space="6" w:color="000000" w:themeColor="text1"/>
          </w:pgBorders>
          <w:pgNumType w:start="80"/>
          <w:cols w:space="720"/>
          <w:docGrid w:type="lines" w:linePitch="460"/>
        </w:sectPr>
      </w:pPr>
    </w:p>
    <w:p w14:paraId="63EC976C" w14:textId="77777777" w:rsidR="00A14D27" w:rsidRDefault="00A14D27" w:rsidP="00A14D27">
      <w:pPr>
        <w:ind w:leftChars="250" w:left="550" w:firstLineChars="100" w:firstLine="240"/>
        <w:rPr>
          <w:rFonts w:asciiTheme="minorEastAsia" w:eastAsiaTheme="minorEastAsia" w:hAnsiTheme="minorEastAsia"/>
          <w:sz w:val="24"/>
          <w:szCs w:val="24"/>
        </w:rPr>
      </w:pPr>
    </w:p>
    <w:p w14:paraId="0679E49A" w14:textId="77777777" w:rsidR="00A14D27" w:rsidRDefault="00A14D27" w:rsidP="00A14D27">
      <w:pPr>
        <w:ind w:leftChars="250" w:left="550" w:firstLineChars="100" w:firstLine="240"/>
        <w:rPr>
          <w:rFonts w:asciiTheme="minorEastAsia" w:eastAsiaTheme="minorEastAsia" w:hAnsiTheme="minorEastAsia"/>
          <w:sz w:val="24"/>
          <w:szCs w:val="24"/>
        </w:rPr>
      </w:pPr>
    </w:p>
    <w:p w14:paraId="0D439DAC" w14:textId="77777777" w:rsidR="00A14D27" w:rsidRDefault="00A14D27" w:rsidP="00A14D27">
      <w:pPr>
        <w:widowControl/>
        <w:autoSpaceDE/>
        <w:autoSpaceDN/>
        <w:jc w:val="left"/>
        <w:rPr>
          <w:rFonts w:ascii="HG丸ｺﾞｼｯｸM-PRO" w:hAnsi="HG丸ｺﾞｼｯｸM-PRO"/>
        </w:rPr>
        <w:sectPr w:rsidR="00A14D27" w:rsidSect="00A14D27">
          <w:type w:val="continuous"/>
          <w:pgSz w:w="11906" w:h="16838" w:code="9"/>
          <w:pgMar w:top="1418" w:right="1418" w:bottom="1134" w:left="1418" w:header="907" w:footer="340" w:gutter="0"/>
          <w:pgBorders>
            <w:top w:val="thinThickSmallGap" w:sz="12" w:space="6" w:color="000000" w:themeColor="text1"/>
            <w:bottom w:val="single" w:sz="6" w:space="6" w:color="000000" w:themeColor="text1"/>
          </w:pgBorders>
          <w:pgNumType w:start="80"/>
          <w:cols w:num="2" w:space="720"/>
          <w:docGrid w:type="lines" w:linePitch="460"/>
        </w:sectPr>
      </w:pPr>
    </w:p>
    <w:p w14:paraId="76048C06" w14:textId="77777777" w:rsidR="00A14D27" w:rsidRDefault="00A14D27" w:rsidP="00A14D27">
      <w:pPr>
        <w:widowControl/>
        <w:autoSpaceDE/>
        <w:autoSpaceDN/>
        <w:spacing w:line="240" w:lineRule="exact"/>
        <w:jc w:val="left"/>
        <w:rPr>
          <w:rFonts w:ascii="HG丸ｺﾞｼｯｸM-PRO" w:hAnsi="HG丸ｺﾞｼｯｸM-PRO"/>
        </w:rPr>
      </w:pPr>
    </w:p>
    <w:p w14:paraId="277CB964" w14:textId="77777777" w:rsidR="00A14D27" w:rsidRPr="00E11B34" w:rsidRDefault="00A14D27" w:rsidP="00A14D27">
      <w:pPr>
        <w:pStyle w:val="2"/>
        <w:ind w:leftChars="100" w:left="220"/>
        <w:rPr>
          <w:b/>
          <w:bCs/>
          <w:sz w:val="24"/>
          <w:szCs w:val="24"/>
        </w:rPr>
      </w:pPr>
      <w:r w:rsidRPr="00E11B34">
        <w:rPr>
          <w:rFonts w:hint="eastAsia"/>
          <w:b/>
          <w:bCs/>
          <w:sz w:val="24"/>
          <w:szCs w:val="24"/>
        </w:rPr>
        <w:t xml:space="preserve">　介護保険料</w:t>
      </w:r>
    </w:p>
    <w:p w14:paraId="76E10ADD" w14:textId="77777777" w:rsidR="00A14D27" w:rsidRPr="00E11B34" w:rsidRDefault="00A14D27" w:rsidP="00A14D27">
      <w:pPr>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第９期事業計画期間の第１号被保険者の介護保険料は、以下のとおり算定します。</w:t>
      </w:r>
    </w:p>
    <w:p w14:paraId="326AC2D0" w14:textId="77777777" w:rsidR="00A14D27" w:rsidRPr="007F7EE9" w:rsidRDefault="00A14D27" w:rsidP="00A14D27">
      <w:pPr>
        <w:widowControl/>
        <w:autoSpaceDE/>
        <w:autoSpaceDN/>
        <w:ind w:leftChars="250" w:left="550"/>
        <w:rPr>
          <w:rFonts w:asciiTheme="majorEastAsia" w:eastAsiaTheme="majorEastAsia" w:hAnsiTheme="majorEastAsia"/>
          <w:b/>
          <w:bCs/>
          <w:szCs w:val="22"/>
        </w:rPr>
      </w:pPr>
      <w:r w:rsidRPr="007F7EE9">
        <w:rPr>
          <w:rFonts w:asciiTheme="majorEastAsia" w:eastAsiaTheme="majorEastAsia" w:hAnsiTheme="majorEastAsia" w:hint="eastAsia"/>
          <w:b/>
          <w:bCs/>
          <w:szCs w:val="22"/>
        </w:rPr>
        <w:t>【必要保険料基準月額】</w:t>
      </w:r>
    </w:p>
    <w:tbl>
      <w:tblPr>
        <w:tblStyle w:val="af4"/>
        <w:tblW w:w="0" w:type="auto"/>
        <w:tblInd w:w="550" w:type="dxa"/>
        <w:tblLook w:val="04A0" w:firstRow="1" w:lastRow="0" w:firstColumn="1" w:lastColumn="0" w:noHBand="0" w:noVBand="1"/>
      </w:tblPr>
      <w:tblGrid>
        <w:gridCol w:w="1833"/>
        <w:gridCol w:w="457"/>
        <w:gridCol w:w="1824"/>
        <w:gridCol w:w="457"/>
        <w:gridCol w:w="1813"/>
        <w:gridCol w:w="457"/>
        <w:gridCol w:w="1674"/>
      </w:tblGrid>
      <w:tr w:rsidR="00A14D27" w:rsidRPr="00E11B34" w14:paraId="17207499" w14:textId="77777777" w:rsidTr="00381FF7">
        <w:tc>
          <w:tcPr>
            <w:tcW w:w="6384" w:type="dxa"/>
            <w:gridSpan w:val="5"/>
            <w:shd w:val="clear" w:color="auto" w:fill="BFBFBF" w:themeFill="background1" w:themeFillShade="BF"/>
          </w:tcPr>
          <w:p w14:paraId="44C06939" w14:textId="77777777" w:rsidR="00A14D27" w:rsidRPr="00E11B34" w:rsidRDefault="00A14D27" w:rsidP="00381FF7">
            <w:pPr>
              <w:jc w:val="center"/>
              <w:rPr>
                <w:rFonts w:asciiTheme="majorEastAsia" w:eastAsiaTheme="majorEastAsia" w:hAnsiTheme="majorEastAsia"/>
                <w:sz w:val="20"/>
              </w:rPr>
            </w:pPr>
            <w:r w:rsidRPr="00E11B34">
              <w:rPr>
                <w:rFonts w:asciiTheme="majorEastAsia" w:eastAsiaTheme="majorEastAsia" w:hAnsiTheme="majorEastAsia" w:hint="eastAsia"/>
                <w:sz w:val="20"/>
              </w:rPr>
              <w:t>第</w:t>
            </w:r>
            <w:r w:rsidRPr="00E11B34">
              <w:rPr>
                <w:rFonts w:asciiTheme="majorEastAsia" w:eastAsiaTheme="majorEastAsia" w:hAnsiTheme="majorEastAsia"/>
                <w:sz w:val="20"/>
              </w:rPr>
              <w:t>1号被保険者の保険料でまかなう費用総額</w:t>
            </w:r>
          </w:p>
        </w:tc>
        <w:tc>
          <w:tcPr>
            <w:tcW w:w="457" w:type="dxa"/>
            <w:tcBorders>
              <w:top w:val="nil"/>
              <w:bottom w:val="nil"/>
              <w:right w:val="nil"/>
            </w:tcBorders>
          </w:tcPr>
          <w:p w14:paraId="24918A5F" w14:textId="77777777" w:rsidR="00A14D27" w:rsidRPr="00E11B34" w:rsidRDefault="00A14D27" w:rsidP="00381FF7">
            <w:pPr>
              <w:rPr>
                <w:rFonts w:asciiTheme="majorEastAsia" w:eastAsiaTheme="majorEastAsia" w:hAnsiTheme="majorEastAsia"/>
                <w:sz w:val="20"/>
              </w:rPr>
            </w:pPr>
          </w:p>
        </w:tc>
        <w:tc>
          <w:tcPr>
            <w:tcW w:w="1674" w:type="dxa"/>
            <w:tcBorders>
              <w:top w:val="nil"/>
              <w:left w:val="nil"/>
              <w:bottom w:val="nil"/>
              <w:right w:val="nil"/>
            </w:tcBorders>
          </w:tcPr>
          <w:p w14:paraId="7E76301B" w14:textId="77777777" w:rsidR="00A14D27" w:rsidRPr="00E11B34" w:rsidRDefault="00A14D27" w:rsidP="00381FF7">
            <w:pPr>
              <w:rPr>
                <w:rFonts w:asciiTheme="majorEastAsia" w:eastAsiaTheme="majorEastAsia" w:hAnsiTheme="majorEastAsia"/>
                <w:sz w:val="20"/>
              </w:rPr>
            </w:pPr>
          </w:p>
        </w:tc>
      </w:tr>
      <w:tr w:rsidR="00A14D27" w:rsidRPr="00E11B34" w14:paraId="3B4F6744" w14:textId="77777777" w:rsidTr="00381FF7">
        <w:trPr>
          <w:trHeight w:val="856"/>
        </w:trPr>
        <w:tc>
          <w:tcPr>
            <w:tcW w:w="6384" w:type="dxa"/>
            <w:gridSpan w:val="5"/>
            <w:vMerge w:val="restart"/>
          </w:tcPr>
          <w:p w14:paraId="5325BD90" w14:textId="77777777" w:rsidR="00A14D27" w:rsidRPr="00E11B34" w:rsidRDefault="00A14D27" w:rsidP="00381FF7">
            <w:pPr>
              <w:spacing w:line="320" w:lineRule="exact"/>
              <w:rPr>
                <w:rFonts w:asciiTheme="majorEastAsia" w:eastAsiaTheme="majorEastAsia" w:hAnsiTheme="majorEastAsia"/>
                <w:sz w:val="20"/>
              </w:rPr>
            </w:pP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159,881,686千円</w:t>
            </w: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①介護給付費</w:t>
            </w:r>
            <w:r w:rsidRPr="00E11B34">
              <w:rPr>
                <w:rFonts w:asciiTheme="majorEastAsia" w:eastAsiaTheme="majorEastAsia" w:hAnsiTheme="majorEastAsia" w:hint="eastAsia"/>
                <w:sz w:val="18"/>
                <w:szCs w:val="18"/>
              </w:rPr>
              <w:t>（３年間の総額）</w:t>
            </w:r>
            <w:r w:rsidRPr="00E11B34">
              <w:rPr>
                <w:rFonts w:asciiTheme="majorEastAsia" w:eastAsiaTheme="majorEastAsia" w:hAnsiTheme="majorEastAsia" w:hint="eastAsia"/>
                <w:sz w:val="20"/>
              </w:rPr>
              <w:t>]</w:t>
            </w:r>
          </w:p>
          <w:p w14:paraId="69E62F0D" w14:textId="77777777" w:rsidR="00A14D27" w:rsidRPr="00E11B34" w:rsidRDefault="00A14D27" w:rsidP="00381FF7">
            <w:pPr>
              <w:spacing w:line="320" w:lineRule="exact"/>
              <w:rPr>
                <w:rFonts w:asciiTheme="majorEastAsia" w:eastAsiaTheme="majorEastAsia" w:hAnsiTheme="majorEastAsia"/>
                <w:sz w:val="20"/>
              </w:rPr>
            </w:pPr>
            <w:r w:rsidRPr="00E11B34">
              <w:rPr>
                <w:rFonts w:asciiTheme="majorEastAsia" w:eastAsiaTheme="majorEastAsia" w:hAnsiTheme="majorEastAsia"/>
                <w:sz w:val="20"/>
              </w:rPr>
              <w:t>＋</w:t>
            </w:r>
            <w:r w:rsidRPr="00E11B34">
              <w:rPr>
                <w:rFonts w:asciiTheme="majorEastAsia" w:eastAsiaTheme="majorEastAsia" w:hAnsiTheme="majorEastAsia" w:hint="eastAsia"/>
                <w:sz w:val="20"/>
              </w:rPr>
              <w:t xml:space="preserve"> </w:t>
            </w:r>
            <w:r w:rsidRPr="00E11B34">
              <w:rPr>
                <w:rFonts w:asciiTheme="majorEastAsia" w:eastAsiaTheme="majorEastAsia" w:hAnsiTheme="majorEastAsia"/>
                <w:sz w:val="20"/>
              </w:rPr>
              <w:t>11,451,290千円</w:t>
            </w: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②地域支援事業費</w:t>
            </w:r>
            <w:r w:rsidRPr="00E11B34">
              <w:rPr>
                <w:rFonts w:asciiTheme="majorEastAsia" w:eastAsiaTheme="majorEastAsia" w:hAnsiTheme="majorEastAsia" w:hint="eastAsia"/>
                <w:sz w:val="18"/>
                <w:szCs w:val="18"/>
              </w:rPr>
              <w:t>（３年間の総額）</w:t>
            </w: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w:t>
            </w:r>
          </w:p>
          <w:p w14:paraId="3EA7FB96" w14:textId="77777777" w:rsidR="00A14D27" w:rsidRPr="00E11B34" w:rsidRDefault="00A14D27" w:rsidP="00381FF7">
            <w:pPr>
              <w:spacing w:line="320" w:lineRule="exact"/>
              <w:rPr>
                <w:rFonts w:asciiTheme="majorEastAsia" w:eastAsiaTheme="majorEastAsia" w:hAnsiTheme="majorEastAsia"/>
                <w:sz w:val="20"/>
              </w:rPr>
            </w:pPr>
            <w:r w:rsidRPr="00E11B34">
              <w:rPr>
                <w:rFonts w:asciiTheme="majorEastAsia" w:eastAsiaTheme="majorEastAsia" w:hAnsiTheme="majorEastAsia" w:hint="eastAsia"/>
                <w:sz w:val="20"/>
              </w:rPr>
              <w:t xml:space="preserve">× </w:t>
            </w:r>
            <w:r w:rsidRPr="00E11B34">
              <w:rPr>
                <w:rFonts w:asciiTheme="majorEastAsia" w:eastAsiaTheme="majorEastAsia" w:hAnsiTheme="majorEastAsia"/>
                <w:sz w:val="20"/>
              </w:rPr>
              <w:t>23％ ＋ 148,960千円</w:t>
            </w: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③保険福祉事業費</w:t>
            </w:r>
            <w:r w:rsidRPr="00E11B34">
              <w:rPr>
                <w:rFonts w:asciiTheme="majorEastAsia" w:eastAsiaTheme="majorEastAsia" w:hAnsiTheme="majorEastAsia" w:hint="eastAsia"/>
                <w:sz w:val="18"/>
                <w:szCs w:val="18"/>
              </w:rPr>
              <w:t>（３年間の総額）</w:t>
            </w:r>
            <w:r w:rsidRPr="00E11B34">
              <w:rPr>
                <w:rFonts w:asciiTheme="majorEastAsia" w:eastAsiaTheme="majorEastAsia" w:hAnsiTheme="majorEastAsia" w:hint="eastAsia"/>
                <w:sz w:val="20"/>
              </w:rPr>
              <w:t>]</w:t>
            </w:r>
          </w:p>
          <w:p w14:paraId="4D6B789E" w14:textId="77777777" w:rsidR="00A14D27" w:rsidRPr="00E11B34" w:rsidRDefault="00A14D27" w:rsidP="00381FF7">
            <w:pPr>
              <w:spacing w:line="320" w:lineRule="exact"/>
              <w:rPr>
                <w:rFonts w:asciiTheme="majorEastAsia" w:eastAsiaTheme="majorEastAsia" w:hAnsiTheme="majorEastAsia"/>
                <w:sz w:val="20"/>
              </w:rPr>
            </w:pP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 xml:space="preserve"> 2,761,627千円［財政調整交付金相当額との差額］</w:t>
            </w:r>
          </w:p>
        </w:tc>
        <w:tc>
          <w:tcPr>
            <w:tcW w:w="457" w:type="dxa"/>
            <w:tcBorders>
              <w:top w:val="nil"/>
              <w:bottom w:val="nil"/>
              <w:right w:val="nil"/>
            </w:tcBorders>
          </w:tcPr>
          <w:p w14:paraId="2EFF180C" w14:textId="77777777" w:rsidR="00A14D27" w:rsidRPr="00E11B34" w:rsidRDefault="00A14D27" w:rsidP="00381FF7">
            <w:pPr>
              <w:rPr>
                <w:rFonts w:asciiTheme="majorEastAsia" w:eastAsiaTheme="majorEastAsia" w:hAnsiTheme="majorEastAsia"/>
                <w:sz w:val="20"/>
              </w:rPr>
            </w:pPr>
          </w:p>
        </w:tc>
        <w:tc>
          <w:tcPr>
            <w:tcW w:w="1674" w:type="dxa"/>
            <w:tcBorders>
              <w:top w:val="nil"/>
              <w:left w:val="nil"/>
              <w:right w:val="nil"/>
            </w:tcBorders>
          </w:tcPr>
          <w:p w14:paraId="0B4A4540" w14:textId="77777777" w:rsidR="00A14D27" w:rsidRPr="00E11B34" w:rsidRDefault="00A14D27" w:rsidP="00381FF7">
            <w:pPr>
              <w:rPr>
                <w:rFonts w:asciiTheme="majorEastAsia" w:eastAsiaTheme="majorEastAsia" w:hAnsiTheme="majorEastAsia"/>
                <w:sz w:val="20"/>
              </w:rPr>
            </w:pPr>
          </w:p>
        </w:tc>
      </w:tr>
      <w:tr w:rsidR="00A14D27" w:rsidRPr="00E11B34" w14:paraId="1B6721AF" w14:textId="77777777" w:rsidTr="00381FF7">
        <w:tc>
          <w:tcPr>
            <w:tcW w:w="6384" w:type="dxa"/>
            <w:gridSpan w:val="5"/>
            <w:vMerge/>
            <w:tcBorders>
              <w:bottom w:val="single" w:sz="4" w:space="0" w:color="auto"/>
            </w:tcBorders>
          </w:tcPr>
          <w:p w14:paraId="70396C53" w14:textId="77777777" w:rsidR="00A14D27" w:rsidRPr="00E11B34" w:rsidRDefault="00A14D27" w:rsidP="00381FF7">
            <w:pPr>
              <w:rPr>
                <w:rFonts w:asciiTheme="majorEastAsia" w:eastAsiaTheme="majorEastAsia" w:hAnsiTheme="majorEastAsia"/>
                <w:sz w:val="20"/>
              </w:rPr>
            </w:pPr>
          </w:p>
        </w:tc>
        <w:tc>
          <w:tcPr>
            <w:tcW w:w="457" w:type="dxa"/>
            <w:tcBorders>
              <w:top w:val="nil"/>
              <w:bottom w:val="nil"/>
            </w:tcBorders>
          </w:tcPr>
          <w:p w14:paraId="65FD9713" w14:textId="77777777" w:rsidR="00A14D27" w:rsidRPr="00E11B34" w:rsidRDefault="00A14D27" w:rsidP="00381FF7">
            <w:pPr>
              <w:rPr>
                <w:rFonts w:asciiTheme="majorEastAsia" w:eastAsiaTheme="majorEastAsia" w:hAnsiTheme="majorEastAsia"/>
                <w:sz w:val="20"/>
              </w:rPr>
            </w:pPr>
          </w:p>
        </w:tc>
        <w:tc>
          <w:tcPr>
            <w:tcW w:w="1674" w:type="dxa"/>
            <w:vMerge w:val="restart"/>
            <w:shd w:val="clear" w:color="auto" w:fill="BFBFBF" w:themeFill="background1" w:themeFillShade="BF"/>
            <w:vAlign w:val="center"/>
          </w:tcPr>
          <w:p w14:paraId="4C999589" w14:textId="77777777" w:rsidR="00A14D27" w:rsidRPr="00E11B34" w:rsidRDefault="00A14D27" w:rsidP="00381FF7">
            <w:pPr>
              <w:spacing w:line="32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必要保険料</w:t>
            </w:r>
          </w:p>
          <w:p w14:paraId="3B0A763F" w14:textId="77777777" w:rsidR="00A14D27" w:rsidRPr="00E11B34" w:rsidRDefault="00A14D27" w:rsidP="00381FF7">
            <w:pPr>
              <w:spacing w:line="32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基準月額</w:t>
            </w:r>
          </w:p>
        </w:tc>
      </w:tr>
      <w:tr w:rsidR="00A14D27" w:rsidRPr="00E11B34" w14:paraId="70D5F067" w14:textId="77777777" w:rsidTr="00381FF7">
        <w:trPr>
          <w:trHeight w:val="74"/>
        </w:trPr>
        <w:tc>
          <w:tcPr>
            <w:tcW w:w="1833" w:type="dxa"/>
            <w:tcBorders>
              <w:left w:val="nil"/>
              <w:bottom w:val="single" w:sz="12" w:space="0" w:color="auto"/>
              <w:right w:val="nil"/>
            </w:tcBorders>
          </w:tcPr>
          <w:p w14:paraId="5E840566" w14:textId="77777777" w:rsidR="00A14D27" w:rsidRPr="00E11B34" w:rsidRDefault="00A14D27" w:rsidP="00381FF7">
            <w:pPr>
              <w:spacing w:line="240" w:lineRule="exact"/>
              <w:rPr>
                <w:rFonts w:asciiTheme="majorEastAsia" w:eastAsiaTheme="majorEastAsia" w:hAnsiTheme="majorEastAsia"/>
                <w:sz w:val="20"/>
              </w:rPr>
            </w:pPr>
          </w:p>
        </w:tc>
        <w:tc>
          <w:tcPr>
            <w:tcW w:w="457" w:type="dxa"/>
            <w:tcBorders>
              <w:left w:val="nil"/>
              <w:bottom w:val="single" w:sz="12" w:space="0" w:color="auto"/>
              <w:right w:val="nil"/>
            </w:tcBorders>
          </w:tcPr>
          <w:p w14:paraId="09CFF732" w14:textId="77777777" w:rsidR="00A14D27" w:rsidRPr="00E11B34" w:rsidRDefault="00A14D27" w:rsidP="00381FF7">
            <w:pPr>
              <w:spacing w:line="240" w:lineRule="exact"/>
              <w:rPr>
                <w:rFonts w:asciiTheme="majorEastAsia" w:eastAsiaTheme="majorEastAsia" w:hAnsiTheme="majorEastAsia"/>
                <w:sz w:val="20"/>
              </w:rPr>
            </w:pPr>
          </w:p>
        </w:tc>
        <w:tc>
          <w:tcPr>
            <w:tcW w:w="1824" w:type="dxa"/>
            <w:tcBorders>
              <w:left w:val="nil"/>
              <w:bottom w:val="single" w:sz="12" w:space="0" w:color="auto"/>
              <w:right w:val="nil"/>
            </w:tcBorders>
          </w:tcPr>
          <w:p w14:paraId="0A4AE42D" w14:textId="77777777" w:rsidR="00A14D27" w:rsidRPr="00E11B34" w:rsidRDefault="00A14D27" w:rsidP="00381FF7">
            <w:pPr>
              <w:spacing w:line="240" w:lineRule="exact"/>
              <w:rPr>
                <w:rFonts w:asciiTheme="majorEastAsia" w:eastAsiaTheme="majorEastAsia" w:hAnsiTheme="majorEastAsia"/>
                <w:sz w:val="20"/>
              </w:rPr>
            </w:pPr>
          </w:p>
        </w:tc>
        <w:tc>
          <w:tcPr>
            <w:tcW w:w="457" w:type="dxa"/>
            <w:tcBorders>
              <w:left w:val="nil"/>
              <w:bottom w:val="single" w:sz="12" w:space="0" w:color="auto"/>
              <w:right w:val="nil"/>
            </w:tcBorders>
          </w:tcPr>
          <w:p w14:paraId="76204FDC" w14:textId="77777777" w:rsidR="00A14D27" w:rsidRPr="00E11B34" w:rsidRDefault="00A14D27" w:rsidP="00381FF7">
            <w:pPr>
              <w:spacing w:line="240" w:lineRule="exact"/>
              <w:rPr>
                <w:rFonts w:asciiTheme="majorEastAsia" w:eastAsiaTheme="majorEastAsia" w:hAnsiTheme="majorEastAsia"/>
                <w:sz w:val="20"/>
              </w:rPr>
            </w:pPr>
          </w:p>
        </w:tc>
        <w:tc>
          <w:tcPr>
            <w:tcW w:w="1813" w:type="dxa"/>
            <w:tcBorders>
              <w:left w:val="nil"/>
              <w:bottom w:val="single" w:sz="12" w:space="0" w:color="auto"/>
              <w:right w:val="nil"/>
            </w:tcBorders>
          </w:tcPr>
          <w:p w14:paraId="50A4AFFE" w14:textId="77777777" w:rsidR="00A14D27" w:rsidRPr="00E11B34" w:rsidRDefault="00A14D27" w:rsidP="00381FF7">
            <w:pPr>
              <w:spacing w:line="240" w:lineRule="exact"/>
              <w:rPr>
                <w:rFonts w:asciiTheme="majorEastAsia" w:eastAsiaTheme="majorEastAsia" w:hAnsiTheme="majorEastAsia"/>
                <w:sz w:val="20"/>
              </w:rPr>
            </w:pPr>
          </w:p>
        </w:tc>
        <w:tc>
          <w:tcPr>
            <w:tcW w:w="457" w:type="dxa"/>
            <w:vMerge w:val="restart"/>
            <w:tcBorders>
              <w:top w:val="nil"/>
              <w:left w:val="nil"/>
              <w:bottom w:val="nil"/>
            </w:tcBorders>
            <w:vAlign w:val="center"/>
          </w:tcPr>
          <w:p w14:paraId="590093E4" w14:textId="77777777" w:rsidR="00A14D27" w:rsidRPr="00E11B34" w:rsidRDefault="00A14D27" w:rsidP="00381FF7">
            <w:pPr>
              <w:jc w:val="center"/>
              <w:rPr>
                <w:rFonts w:asciiTheme="majorEastAsia" w:eastAsiaTheme="majorEastAsia" w:hAnsiTheme="majorEastAsia"/>
                <w:b/>
                <w:bCs/>
                <w:sz w:val="24"/>
                <w:szCs w:val="24"/>
              </w:rPr>
            </w:pPr>
            <w:r w:rsidRPr="00E11B34">
              <w:rPr>
                <w:rFonts w:asciiTheme="majorEastAsia" w:eastAsiaTheme="majorEastAsia" w:hAnsiTheme="majorEastAsia" w:hint="eastAsia"/>
                <w:b/>
                <w:bCs/>
                <w:sz w:val="24"/>
                <w:szCs w:val="24"/>
              </w:rPr>
              <w:t>＝</w:t>
            </w:r>
          </w:p>
        </w:tc>
        <w:tc>
          <w:tcPr>
            <w:tcW w:w="1674" w:type="dxa"/>
            <w:vMerge/>
            <w:shd w:val="clear" w:color="auto" w:fill="BFBFBF" w:themeFill="background1" w:themeFillShade="BF"/>
            <w:vAlign w:val="center"/>
          </w:tcPr>
          <w:p w14:paraId="06366BE5" w14:textId="77777777" w:rsidR="00A14D27" w:rsidRPr="00E11B34" w:rsidRDefault="00A14D27" w:rsidP="00381FF7">
            <w:pPr>
              <w:spacing w:line="240" w:lineRule="exact"/>
              <w:jc w:val="center"/>
              <w:rPr>
                <w:rFonts w:asciiTheme="majorEastAsia" w:eastAsiaTheme="majorEastAsia" w:hAnsiTheme="majorEastAsia"/>
                <w:sz w:val="20"/>
              </w:rPr>
            </w:pPr>
          </w:p>
        </w:tc>
      </w:tr>
      <w:tr w:rsidR="00A14D27" w:rsidRPr="00E11B34" w14:paraId="691724CC" w14:textId="77777777" w:rsidTr="00381FF7">
        <w:trPr>
          <w:trHeight w:val="50"/>
        </w:trPr>
        <w:tc>
          <w:tcPr>
            <w:tcW w:w="1833" w:type="dxa"/>
            <w:tcBorders>
              <w:top w:val="single" w:sz="12" w:space="0" w:color="auto"/>
              <w:left w:val="nil"/>
              <w:right w:val="nil"/>
            </w:tcBorders>
          </w:tcPr>
          <w:p w14:paraId="5A7492CE" w14:textId="77777777" w:rsidR="00A14D27" w:rsidRPr="00E11B34" w:rsidRDefault="00A14D27" w:rsidP="00381FF7">
            <w:pPr>
              <w:spacing w:line="240" w:lineRule="exact"/>
              <w:rPr>
                <w:rFonts w:asciiTheme="majorEastAsia" w:eastAsiaTheme="majorEastAsia" w:hAnsiTheme="majorEastAsia"/>
                <w:sz w:val="20"/>
              </w:rPr>
            </w:pPr>
          </w:p>
        </w:tc>
        <w:tc>
          <w:tcPr>
            <w:tcW w:w="457" w:type="dxa"/>
            <w:tcBorders>
              <w:top w:val="single" w:sz="12" w:space="0" w:color="auto"/>
              <w:left w:val="nil"/>
              <w:bottom w:val="nil"/>
              <w:right w:val="nil"/>
            </w:tcBorders>
          </w:tcPr>
          <w:p w14:paraId="4530DE8C" w14:textId="77777777" w:rsidR="00A14D27" w:rsidRPr="00E11B34" w:rsidRDefault="00A14D27" w:rsidP="00381FF7">
            <w:pPr>
              <w:spacing w:line="240" w:lineRule="exact"/>
              <w:rPr>
                <w:rFonts w:asciiTheme="majorEastAsia" w:eastAsiaTheme="majorEastAsia" w:hAnsiTheme="majorEastAsia"/>
                <w:sz w:val="20"/>
              </w:rPr>
            </w:pPr>
          </w:p>
        </w:tc>
        <w:tc>
          <w:tcPr>
            <w:tcW w:w="1824" w:type="dxa"/>
            <w:tcBorders>
              <w:top w:val="single" w:sz="12" w:space="0" w:color="auto"/>
              <w:left w:val="nil"/>
              <w:right w:val="nil"/>
            </w:tcBorders>
          </w:tcPr>
          <w:p w14:paraId="7ED68868" w14:textId="77777777" w:rsidR="00A14D27" w:rsidRPr="00E11B34" w:rsidRDefault="00A14D27" w:rsidP="00381FF7">
            <w:pPr>
              <w:spacing w:line="240" w:lineRule="exact"/>
              <w:rPr>
                <w:rFonts w:asciiTheme="majorEastAsia" w:eastAsiaTheme="majorEastAsia" w:hAnsiTheme="majorEastAsia"/>
                <w:sz w:val="20"/>
              </w:rPr>
            </w:pPr>
          </w:p>
        </w:tc>
        <w:tc>
          <w:tcPr>
            <w:tcW w:w="457" w:type="dxa"/>
            <w:tcBorders>
              <w:top w:val="single" w:sz="12" w:space="0" w:color="auto"/>
              <w:left w:val="nil"/>
              <w:bottom w:val="nil"/>
              <w:right w:val="nil"/>
            </w:tcBorders>
          </w:tcPr>
          <w:p w14:paraId="073BFF09" w14:textId="77777777" w:rsidR="00A14D27" w:rsidRPr="00E11B34" w:rsidRDefault="00A14D27" w:rsidP="00381FF7">
            <w:pPr>
              <w:spacing w:line="240" w:lineRule="exact"/>
              <w:rPr>
                <w:rFonts w:asciiTheme="majorEastAsia" w:eastAsiaTheme="majorEastAsia" w:hAnsiTheme="majorEastAsia"/>
                <w:sz w:val="20"/>
              </w:rPr>
            </w:pPr>
          </w:p>
        </w:tc>
        <w:tc>
          <w:tcPr>
            <w:tcW w:w="1813" w:type="dxa"/>
            <w:tcBorders>
              <w:top w:val="single" w:sz="12" w:space="0" w:color="auto"/>
              <w:left w:val="nil"/>
              <w:right w:val="nil"/>
            </w:tcBorders>
          </w:tcPr>
          <w:p w14:paraId="23B3BC7C" w14:textId="77777777" w:rsidR="00A14D27" w:rsidRPr="00E11B34" w:rsidRDefault="00A14D27" w:rsidP="00381FF7">
            <w:pPr>
              <w:spacing w:line="240" w:lineRule="exact"/>
              <w:rPr>
                <w:rFonts w:asciiTheme="majorEastAsia" w:eastAsiaTheme="majorEastAsia" w:hAnsiTheme="majorEastAsia"/>
                <w:sz w:val="20"/>
              </w:rPr>
            </w:pPr>
          </w:p>
        </w:tc>
        <w:tc>
          <w:tcPr>
            <w:tcW w:w="457" w:type="dxa"/>
            <w:vMerge/>
            <w:tcBorders>
              <w:top w:val="nil"/>
              <w:left w:val="nil"/>
              <w:bottom w:val="nil"/>
            </w:tcBorders>
          </w:tcPr>
          <w:p w14:paraId="4152AE13" w14:textId="77777777" w:rsidR="00A14D27" w:rsidRPr="00E11B34" w:rsidRDefault="00A14D27" w:rsidP="00381FF7">
            <w:pPr>
              <w:rPr>
                <w:rFonts w:asciiTheme="majorEastAsia" w:eastAsiaTheme="majorEastAsia" w:hAnsiTheme="majorEastAsia"/>
                <w:sz w:val="20"/>
              </w:rPr>
            </w:pPr>
          </w:p>
        </w:tc>
        <w:tc>
          <w:tcPr>
            <w:tcW w:w="1674" w:type="dxa"/>
            <w:vMerge w:val="restart"/>
            <w:vAlign w:val="center"/>
          </w:tcPr>
          <w:p w14:paraId="1BECDE41" w14:textId="77777777" w:rsidR="00A14D27" w:rsidRPr="00E11B34" w:rsidRDefault="00A14D27" w:rsidP="00381FF7">
            <w:pPr>
              <w:spacing w:line="240" w:lineRule="exact"/>
              <w:jc w:val="center"/>
              <w:rPr>
                <w:rFonts w:asciiTheme="majorEastAsia" w:eastAsiaTheme="majorEastAsia" w:hAnsiTheme="majorEastAsia"/>
                <w:sz w:val="20"/>
              </w:rPr>
            </w:pPr>
            <w:r w:rsidRPr="00E11B34">
              <w:rPr>
                <w:rFonts w:asciiTheme="majorEastAsia" w:eastAsiaTheme="majorEastAsia" w:hAnsiTheme="majorEastAsia"/>
                <w:sz w:val="20"/>
              </w:rPr>
              <w:t>5,495</w:t>
            </w:r>
            <w:r w:rsidRPr="00E11B34">
              <w:rPr>
                <w:rFonts w:asciiTheme="majorEastAsia" w:eastAsiaTheme="majorEastAsia" w:hAnsiTheme="majorEastAsia" w:hint="eastAsia"/>
                <w:sz w:val="20"/>
              </w:rPr>
              <w:t>円</w:t>
            </w:r>
          </w:p>
        </w:tc>
      </w:tr>
      <w:tr w:rsidR="00A14D27" w:rsidRPr="00E11B34" w14:paraId="3B72F6E5" w14:textId="77777777" w:rsidTr="00381FF7">
        <w:tc>
          <w:tcPr>
            <w:tcW w:w="1833" w:type="dxa"/>
            <w:shd w:val="clear" w:color="auto" w:fill="BFBFBF" w:themeFill="background1" w:themeFillShade="BF"/>
          </w:tcPr>
          <w:p w14:paraId="37EBA75D" w14:textId="77777777" w:rsidR="00A14D27" w:rsidRPr="00E11B34" w:rsidRDefault="00A14D27" w:rsidP="00381FF7">
            <w:pPr>
              <w:jc w:val="center"/>
              <w:rPr>
                <w:rFonts w:asciiTheme="majorEastAsia" w:eastAsiaTheme="majorEastAsia" w:hAnsiTheme="majorEastAsia"/>
                <w:sz w:val="20"/>
              </w:rPr>
            </w:pPr>
            <w:r w:rsidRPr="00E11B34">
              <w:rPr>
                <w:rFonts w:asciiTheme="majorEastAsia" w:eastAsiaTheme="majorEastAsia" w:hAnsiTheme="majorEastAsia" w:hint="eastAsia"/>
                <w:sz w:val="20"/>
              </w:rPr>
              <w:t>予定保険料収納率</w:t>
            </w:r>
          </w:p>
        </w:tc>
        <w:tc>
          <w:tcPr>
            <w:tcW w:w="457" w:type="dxa"/>
            <w:vMerge w:val="restart"/>
            <w:tcBorders>
              <w:top w:val="nil"/>
              <w:bottom w:val="nil"/>
            </w:tcBorders>
            <w:vAlign w:val="center"/>
          </w:tcPr>
          <w:p w14:paraId="66805AEC" w14:textId="77777777" w:rsidR="00A14D27" w:rsidRPr="00E11B34" w:rsidRDefault="00A14D27" w:rsidP="00381FF7">
            <w:pPr>
              <w:jc w:val="center"/>
              <w:rPr>
                <w:rFonts w:asciiTheme="majorEastAsia" w:eastAsiaTheme="majorEastAsia" w:hAnsiTheme="majorEastAsia"/>
                <w:b/>
                <w:bCs/>
                <w:sz w:val="24"/>
                <w:szCs w:val="24"/>
              </w:rPr>
            </w:pPr>
            <w:r w:rsidRPr="00E11B34">
              <w:rPr>
                <w:rFonts w:asciiTheme="majorEastAsia" w:eastAsiaTheme="majorEastAsia" w:hAnsiTheme="majorEastAsia" w:hint="eastAsia"/>
                <w:b/>
                <w:bCs/>
                <w:sz w:val="24"/>
                <w:szCs w:val="24"/>
              </w:rPr>
              <w:t>×</w:t>
            </w:r>
          </w:p>
        </w:tc>
        <w:tc>
          <w:tcPr>
            <w:tcW w:w="1824" w:type="dxa"/>
            <w:shd w:val="clear" w:color="auto" w:fill="BFBFBF" w:themeFill="background1" w:themeFillShade="BF"/>
          </w:tcPr>
          <w:p w14:paraId="652CFC27" w14:textId="77777777" w:rsidR="00A14D27" w:rsidRPr="00E11B34" w:rsidRDefault="00A14D27" w:rsidP="00381FF7">
            <w:pPr>
              <w:jc w:val="center"/>
              <w:rPr>
                <w:rFonts w:asciiTheme="majorEastAsia" w:eastAsiaTheme="majorEastAsia" w:hAnsiTheme="majorEastAsia"/>
                <w:sz w:val="20"/>
              </w:rPr>
            </w:pPr>
            <w:r w:rsidRPr="00E11B34">
              <w:rPr>
                <w:rFonts w:asciiTheme="majorEastAsia" w:eastAsiaTheme="majorEastAsia" w:hAnsiTheme="majorEastAsia" w:hint="eastAsia"/>
                <w:sz w:val="20"/>
              </w:rPr>
              <w:t>補正被保険者数</w:t>
            </w:r>
          </w:p>
        </w:tc>
        <w:tc>
          <w:tcPr>
            <w:tcW w:w="457" w:type="dxa"/>
            <w:vMerge w:val="restart"/>
            <w:tcBorders>
              <w:top w:val="nil"/>
              <w:bottom w:val="nil"/>
            </w:tcBorders>
            <w:vAlign w:val="center"/>
          </w:tcPr>
          <w:p w14:paraId="09D25E01" w14:textId="77777777" w:rsidR="00A14D27" w:rsidRPr="00E11B34" w:rsidRDefault="00A14D27" w:rsidP="00381FF7">
            <w:pPr>
              <w:jc w:val="center"/>
              <w:rPr>
                <w:rFonts w:asciiTheme="majorEastAsia" w:eastAsiaTheme="majorEastAsia" w:hAnsiTheme="majorEastAsia"/>
                <w:sz w:val="20"/>
              </w:rPr>
            </w:pPr>
            <w:r w:rsidRPr="00E11B34">
              <w:rPr>
                <w:rFonts w:asciiTheme="majorEastAsia" w:eastAsiaTheme="majorEastAsia" w:hAnsiTheme="majorEastAsia" w:hint="eastAsia"/>
                <w:b/>
                <w:bCs/>
                <w:sz w:val="24"/>
                <w:szCs w:val="24"/>
              </w:rPr>
              <w:t>×</w:t>
            </w:r>
          </w:p>
        </w:tc>
        <w:tc>
          <w:tcPr>
            <w:tcW w:w="1813" w:type="dxa"/>
            <w:shd w:val="clear" w:color="auto" w:fill="BFBFBF" w:themeFill="background1" w:themeFillShade="BF"/>
          </w:tcPr>
          <w:p w14:paraId="666D0D2D" w14:textId="77777777" w:rsidR="00A14D27" w:rsidRPr="00E11B34" w:rsidRDefault="00A14D27" w:rsidP="00381FF7">
            <w:pPr>
              <w:jc w:val="center"/>
              <w:rPr>
                <w:rFonts w:asciiTheme="majorEastAsia" w:eastAsiaTheme="majorEastAsia" w:hAnsiTheme="majorEastAsia"/>
                <w:sz w:val="20"/>
              </w:rPr>
            </w:pPr>
          </w:p>
        </w:tc>
        <w:tc>
          <w:tcPr>
            <w:tcW w:w="457" w:type="dxa"/>
            <w:tcBorders>
              <w:top w:val="nil"/>
              <w:bottom w:val="nil"/>
            </w:tcBorders>
          </w:tcPr>
          <w:p w14:paraId="009F55C3" w14:textId="77777777" w:rsidR="00A14D27" w:rsidRPr="00E11B34" w:rsidRDefault="00A14D27" w:rsidP="00381FF7">
            <w:pPr>
              <w:rPr>
                <w:rFonts w:asciiTheme="majorEastAsia" w:eastAsiaTheme="majorEastAsia" w:hAnsiTheme="majorEastAsia"/>
                <w:sz w:val="20"/>
              </w:rPr>
            </w:pPr>
          </w:p>
        </w:tc>
        <w:tc>
          <w:tcPr>
            <w:tcW w:w="1674" w:type="dxa"/>
            <w:vMerge/>
            <w:tcBorders>
              <w:bottom w:val="single" w:sz="4" w:space="0" w:color="auto"/>
            </w:tcBorders>
          </w:tcPr>
          <w:p w14:paraId="7BA9C838" w14:textId="77777777" w:rsidR="00A14D27" w:rsidRPr="00E11B34" w:rsidRDefault="00A14D27" w:rsidP="00381FF7">
            <w:pPr>
              <w:rPr>
                <w:rFonts w:asciiTheme="majorEastAsia" w:eastAsiaTheme="majorEastAsia" w:hAnsiTheme="majorEastAsia"/>
                <w:sz w:val="20"/>
              </w:rPr>
            </w:pPr>
          </w:p>
        </w:tc>
      </w:tr>
      <w:tr w:rsidR="00A14D27" w:rsidRPr="00E11B34" w14:paraId="497CCCF2" w14:textId="77777777" w:rsidTr="00381FF7">
        <w:tc>
          <w:tcPr>
            <w:tcW w:w="1833" w:type="dxa"/>
            <w:vAlign w:val="center"/>
          </w:tcPr>
          <w:p w14:paraId="44767972" w14:textId="77777777" w:rsidR="00A14D27" w:rsidRPr="00E11B34" w:rsidRDefault="00A14D27" w:rsidP="00381FF7">
            <w:pPr>
              <w:jc w:val="center"/>
              <w:rPr>
                <w:rFonts w:asciiTheme="majorEastAsia" w:eastAsiaTheme="majorEastAsia" w:hAnsiTheme="majorEastAsia"/>
                <w:sz w:val="20"/>
              </w:rPr>
            </w:pPr>
            <w:r w:rsidRPr="00E11B34">
              <w:rPr>
                <w:rFonts w:asciiTheme="majorEastAsia" w:eastAsiaTheme="majorEastAsia" w:hAnsiTheme="majorEastAsia"/>
                <w:sz w:val="20"/>
              </w:rPr>
              <w:t>99.2</w:t>
            </w:r>
            <w:r w:rsidRPr="00E11B34">
              <w:rPr>
                <w:rFonts w:asciiTheme="majorEastAsia" w:eastAsiaTheme="majorEastAsia" w:hAnsiTheme="majorEastAsia" w:hint="eastAsia"/>
                <w:sz w:val="20"/>
              </w:rPr>
              <w:t>％</w:t>
            </w:r>
          </w:p>
        </w:tc>
        <w:tc>
          <w:tcPr>
            <w:tcW w:w="457" w:type="dxa"/>
            <w:vMerge/>
            <w:tcBorders>
              <w:bottom w:val="nil"/>
            </w:tcBorders>
          </w:tcPr>
          <w:p w14:paraId="101DE47B" w14:textId="77777777" w:rsidR="00A14D27" w:rsidRPr="00E11B34" w:rsidRDefault="00A14D27" w:rsidP="00381FF7">
            <w:pPr>
              <w:rPr>
                <w:rFonts w:asciiTheme="majorEastAsia" w:eastAsiaTheme="majorEastAsia" w:hAnsiTheme="majorEastAsia"/>
                <w:sz w:val="20"/>
              </w:rPr>
            </w:pPr>
          </w:p>
        </w:tc>
        <w:tc>
          <w:tcPr>
            <w:tcW w:w="1824" w:type="dxa"/>
          </w:tcPr>
          <w:p w14:paraId="65D302E5" w14:textId="77777777" w:rsidR="00A14D27" w:rsidRPr="00E11B34" w:rsidRDefault="00A14D27" w:rsidP="00381FF7">
            <w:pPr>
              <w:jc w:val="center"/>
              <w:rPr>
                <w:rFonts w:asciiTheme="majorEastAsia" w:eastAsiaTheme="majorEastAsia" w:hAnsiTheme="majorEastAsia"/>
                <w:sz w:val="20"/>
              </w:rPr>
            </w:pPr>
            <w:r w:rsidRPr="00E11B34">
              <w:rPr>
                <w:rFonts w:asciiTheme="majorEastAsia" w:eastAsiaTheme="majorEastAsia" w:hAnsiTheme="majorEastAsia"/>
                <w:sz w:val="20"/>
              </w:rPr>
              <w:t>646,879人</w:t>
            </w:r>
          </w:p>
        </w:tc>
        <w:tc>
          <w:tcPr>
            <w:tcW w:w="457" w:type="dxa"/>
            <w:vMerge/>
            <w:tcBorders>
              <w:bottom w:val="nil"/>
            </w:tcBorders>
          </w:tcPr>
          <w:p w14:paraId="6B22FE94" w14:textId="77777777" w:rsidR="00A14D27" w:rsidRPr="00E11B34" w:rsidRDefault="00A14D27" w:rsidP="00381FF7">
            <w:pPr>
              <w:rPr>
                <w:rFonts w:asciiTheme="majorEastAsia" w:eastAsiaTheme="majorEastAsia" w:hAnsiTheme="majorEastAsia"/>
                <w:sz w:val="20"/>
              </w:rPr>
            </w:pPr>
          </w:p>
        </w:tc>
        <w:tc>
          <w:tcPr>
            <w:tcW w:w="1813" w:type="dxa"/>
          </w:tcPr>
          <w:p w14:paraId="388D697B" w14:textId="77777777" w:rsidR="00A14D27" w:rsidRPr="00E11B34" w:rsidRDefault="00A14D27" w:rsidP="00381FF7">
            <w:pPr>
              <w:jc w:val="center"/>
              <w:rPr>
                <w:rFonts w:asciiTheme="majorEastAsia" w:eastAsiaTheme="majorEastAsia" w:hAnsiTheme="majorEastAsia"/>
                <w:sz w:val="20"/>
              </w:rPr>
            </w:pPr>
            <w:r w:rsidRPr="00E11B34">
              <w:rPr>
                <w:rFonts w:asciiTheme="majorEastAsia" w:eastAsiaTheme="majorEastAsia" w:hAnsiTheme="majorEastAsia" w:hint="eastAsia"/>
                <w:sz w:val="20"/>
              </w:rPr>
              <w:t>1</w:t>
            </w:r>
            <w:r w:rsidRPr="00E11B34">
              <w:rPr>
                <w:rFonts w:asciiTheme="majorEastAsia" w:eastAsiaTheme="majorEastAsia" w:hAnsiTheme="majorEastAsia"/>
                <w:sz w:val="20"/>
              </w:rPr>
              <w:t>2</w:t>
            </w:r>
            <w:r w:rsidRPr="00E11B34">
              <w:rPr>
                <w:rFonts w:asciiTheme="majorEastAsia" w:eastAsiaTheme="majorEastAsia" w:hAnsiTheme="majorEastAsia" w:hint="eastAsia"/>
                <w:sz w:val="20"/>
              </w:rPr>
              <w:t>カ月</w:t>
            </w:r>
          </w:p>
        </w:tc>
        <w:tc>
          <w:tcPr>
            <w:tcW w:w="457" w:type="dxa"/>
            <w:tcBorders>
              <w:top w:val="nil"/>
              <w:bottom w:val="nil"/>
              <w:right w:val="nil"/>
            </w:tcBorders>
          </w:tcPr>
          <w:p w14:paraId="241454F3" w14:textId="77777777" w:rsidR="00A14D27" w:rsidRPr="00E11B34" w:rsidRDefault="00A14D27" w:rsidP="00381FF7">
            <w:pPr>
              <w:rPr>
                <w:rFonts w:asciiTheme="majorEastAsia" w:eastAsiaTheme="majorEastAsia" w:hAnsiTheme="majorEastAsia"/>
                <w:sz w:val="20"/>
              </w:rPr>
            </w:pPr>
          </w:p>
        </w:tc>
        <w:tc>
          <w:tcPr>
            <w:tcW w:w="1674" w:type="dxa"/>
            <w:tcBorders>
              <w:left w:val="nil"/>
              <w:bottom w:val="nil"/>
              <w:right w:val="nil"/>
            </w:tcBorders>
          </w:tcPr>
          <w:p w14:paraId="3B0BA9C5" w14:textId="77777777" w:rsidR="00A14D27" w:rsidRPr="00E11B34" w:rsidRDefault="00A14D27" w:rsidP="00381FF7">
            <w:pPr>
              <w:rPr>
                <w:rFonts w:asciiTheme="majorEastAsia" w:eastAsiaTheme="majorEastAsia" w:hAnsiTheme="majorEastAsia"/>
                <w:sz w:val="20"/>
              </w:rPr>
            </w:pPr>
          </w:p>
        </w:tc>
      </w:tr>
    </w:tbl>
    <w:p w14:paraId="53CF4CB6" w14:textId="77777777" w:rsidR="00A14D27" w:rsidRPr="00E11B34" w:rsidRDefault="00A14D27" w:rsidP="00A14D27">
      <w:pPr>
        <w:widowControl/>
        <w:autoSpaceDE/>
        <w:autoSpaceDN/>
        <w:spacing w:beforeLines="20" w:before="92" w:line="320" w:lineRule="exact"/>
        <w:ind w:leftChars="250" w:left="75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財政調整交付金は、</w:t>
      </w:r>
      <w:r w:rsidRPr="00E11B34">
        <w:rPr>
          <w:rFonts w:asciiTheme="majorEastAsia" w:eastAsiaTheme="majorEastAsia" w:hAnsiTheme="majorEastAsia" w:hint="eastAsia"/>
          <w:sz w:val="20"/>
        </w:rPr>
        <w:t>7</w:t>
      </w:r>
      <w:r w:rsidRPr="00E11B34">
        <w:rPr>
          <w:rFonts w:asciiTheme="majorEastAsia" w:eastAsiaTheme="majorEastAsia" w:hAnsiTheme="majorEastAsia"/>
          <w:sz w:val="20"/>
        </w:rPr>
        <w:t>5</w:t>
      </w:r>
      <w:r w:rsidRPr="00E11B34">
        <w:rPr>
          <w:rFonts w:asciiTheme="majorEastAsia" w:eastAsiaTheme="majorEastAsia" w:hAnsiTheme="majorEastAsia" w:hint="eastAsia"/>
          <w:sz w:val="20"/>
        </w:rPr>
        <w:t>歳以上の</w:t>
      </w:r>
      <w:r w:rsidRPr="00E11B34">
        <w:rPr>
          <w:rFonts w:asciiTheme="majorEastAsia" w:eastAsiaTheme="majorEastAsia" w:hAnsiTheme="majorEastAsia"/>
          <w:sz w:val="20"/>
        </w:rPr>
        <w:t>後期高齢者人口の比率や高齢者の所得水準による保険料水準の格差を調整するために、国から交付されるものです。財政調整交付金が増減すると、連動して第１号被保険者の負担割合も増減します。なお、東三河広域連合では交付割合を平均3.35％と想定して算出しています</w:t>
      </w:r>
      <w:r w:rsidRPr="00E11B34">
        <w:rPr>
          <w:rFonts w:asciiTheme="majorEastAsia" w:eastAsiaTheme="majorEastAsia" w:hAnsiTheme="majorEastAsia" w:hint="eastAsia"/>
          <w:sz w:val="20"/>
        </w:rPr>
        <w:t>。</w:t>
      </w:r>
    </w:p>
    <w:p w14:paraId="52BEB211" w14:textId="77777777" w:rsidR="00A14D27" w:rsidRPr="00E11B34" w:rsidRDefault="00A14D27" w:rsidP="00A14D27">
      <w:pPr>
        <w:widowControl/>
        <w:autoSpaceDE/>
        <w:autoSpaceDN/>
        <w:spacing w:line="320" w:lineRule="exact"/>
        <w:ind w:leftChars="250" w:left="550"/>
        <w:rPr>
          <w:rFonts w:asciiTheme="majorEastAsia" w:eastAsiaTheme="majorEastAsia" w:hAnsiTheme="majorEastAsia"/>
          <w:sz w:val="20"/>
        </w:rPr>
      </w:pP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予定保険料収納率は、東三河８市町村の過去３年間の加重平均を設定しています</w:t>
      </w:r>
      <w:r w:rsidRPr="00E11B34">
        <w:rPr>
          <w:rFonts w:asciiTheme="majorEastAsia" w:eastAsiaTheme="majorEastAsia" w:hAnsiTheme="majorEastAsia" w:hint="eastAsia"/>
          <w:sz w:val="20"/>
        </w:rPr>
        <w:t>。</w:t>
      </w:r>
    </w:p>
    <w:p w14:paraId="78C208BE" w14:textId="77777777" w:rsidR="00A14D27" w:rsidRPr="00E11B34" w:rsidRDefault="00A14D27" w:rsidP="00A14D27">
      <w:pPr>
        <w:widowControl/>
        <w:autoSpaceDE/>
        <w:autoSpaceDN/>
        <w:spacing w:line="320" w:lineRule="exact"/>
        <w:ind w:leftChars="250" w:left="75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補正被保険者数は、基準額に対する保険料率を各所得段階の人口に掛け合わせたもので、年度ごとに補正被保険者数を算出した３年間の合計値です</w:t>
      </w:r>
      <w:r w:rsidRPr="00E11B34">
        <w:rPr>
          <w:rFonts w:asciiTheme="majorEastAsia" w:eastAsiaTheme="majorEastAsia" w:hAnsiTheme="majorEastAsia" w:hint="eastAsia"/>
          <w:sz w:val="20"/>
        </w:rPr>
        <w:t>。</w:t>
      </w:r>
    </w:p>
    <w:p w14:paraId="46D667AB" w14:textId="77777777" w:rsidR="00A14D27" w:rsidRPr="00761B32" w:rsidRDefault="00A14D27" w:rsidP="00A14D27">
      <w:pPr>
        <w:spacing w:line="240" w:lineRule="exact"/>
        <w:rPr>
          <w:rFonts w:asciiTheme="minorEastAsia" w:eastAsiaTheme="minorEastAsia" w:hAnsiTheme="minorEastAsia"/>
          <w:sz w:val="20"/>
        </w:rPr>
      </w:pPr>
    </w:p>
    <w:p w14:paraId="2A53F4B2" w14:textId="77777777" w:rsidR="00A14D27" w:rsidRPr="007F7EE9" w:rsidRDefault="00A14D27" w:rsidP="00A14D27">
      <w:pPr>
        <w:widowControl/>
        <w:autoSpaceDE/>
        <w:autoSpaceDN/>
        <w:ind w:leftChars="250" w:left="550"/>
        <w:rPr>
          <w:rFonts w:asciiTheme="majorEastAsia" w:eastAsiaTheme="majorEastAsia" w:hAnsiTheme="majorEastAsia"/>
          <w:b/>
          <w:bCs/>
          <w:szCs w:val="22"/>
        </w:rPr>
      </w:pPr>
      <w:r w:rsidRPr="007F7EE9">
        <w:rPr>
          <w:rFonts w:asciiTheme="majorEastAsia" w:eastAsiaTheme="majorEastAsia" w:hAnsiTheme="majorEastAsia" w:hint="eastAsia"/>
          <w:b/>
          <w:bCs/>
          <w:szCs w:val="22"/>
        </w:rPr>
        <w:t>【保険料基準月額】</w:t>
      </w:r>
    </w:p>
    <w:tbl>
      <w:tblPr>
        <w:tblStyle w:val="af4"/>
        <w:tblW w:w="0" w:type="auto"/>
        <w:tblInd w:w="550" w:type="dxa"/>
        <w:tblLook w:val="04A0" w:firstRow="1" w:lastRow="0" w:firstColumn="1" w:lastColumn="0" w:noHBand="0" w:noVBand="1"/>
      </w:tblPr>
      <w:tblGrid>
        <w:gridCol w:w="2955"/>
        <w:gridCol w:w="457"/>
        <w:gridCol w:w="2943"/>
        <w:gridCol w:w="457"/>
        <w:gridCol w:w="1688"/>
      </w:tblGrid>
      <w:tr w:rsidR="00A14D27" w:rsidRPr="00E11B34" w14:paraId="7E1E17A8" w14:textId="77777777" w:rsidTr="00381FF7">
        <w:tc>
          <w:tcPr>
            <w:tcW w:w="2955" w:type="dxa"/>
            <w:shd w:val="clear" w:color="auto" w:fill="BFBFBF" w:themeFill="background1" w:themeFillShade="BF"/>
          </w:tcPr>
          <w:p w14:paraId="71DF27E1" w14:textId="77777777" w:rsidR="00A14D27" w:rsidRPr="00E11B34" w:rsidRDefault="00A14D27" w:rsidP="00381FF7">
            <w:pPr>
              <w:spacing w:line="32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必要保険料</w:t>
            </w:r>
          </w:p>
          <w:p w14:paraId="1909CD10" w14:textId="77777777" w:rsidR="00A14D27" w:rsidRPr="00E11B34" w:rsidRDefault="00A14D27" w:rsidP="00381FF7">
            <w:pPr>
              <w:widowControl/>
              <w:autoSpaceDE/>
              <w:autoSpaceDN/>
              <w:spacing w:line="32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基準月額</w:t>
            </w:r>
          </w:p>
        </w:tc>
        <w:tc>
          <w:tcPr>
            <w:tcW w:w="457" w:type="dxa"/>
            <w:vMerge w:val="restart"/>
            <w:tcBorders>
              <w:top w:val="nil"/>
              <w:bottom w:val="nil"/>
            </w:tcBorders>
            <w:vAlign w:val="center"/>
          </w:tcPr>
          <w:p w14:paraId="280CAF10" w14:textId="77777777" w:rsidR="00A14D27" w:rsidRPr="00E11B34" w:rsidRDefault="00A14D27" w:rsidP="00381FF7">
            <w:pPr>
              <w:widowControl/>
              <w:autoSpaceDE/>
              <w:autoSpaceDN/>
              <w:spacing w:line="320" w:lineRule="exact"/>
              <w:jc w:val="center"/>
              <w:rPr>
                <w:rFonts w:asciiTheme="majorEastAsia" w:eastAsiaTheme="majorEastAsia" w:hAnsiTheme="majorEastAsia"/>
                <w:b/>
                <w:bCs/>
                <w:sz w:val="24"/>
                <w:szCs w:val="24"/>
              </w:rPr>
            </w:pPr>
            <w:r w:rsidRPr="00E11B34">
              <w:rPr>
                <w:rFonts w:asciiTheme="majorEastAsia" w:eastAsiaTheme="majorEastAsia" w:hAnsiTheme="majorEastAsia" w:hint="eastAsia"/>
                <w:b/>
                <w:bCs/>
                <w:sz w:val="24"/>
                <w:szCs w:val="24"/>
              </w:rPr>
              <w:t>－</w:t>
            </w:r>
          </w:p>
        </w:tc>
        <w:tc>
          <w:tcPr>
            <w:tcW w:w="2943" w:type="dxa"/>
            <w:shd w:val="clear" w:color="auto" w:fill="BFBFBF" w:themeFill="background1" w:themeFillShade="BF"/>
          </w:tcPr>
          <w:p w14:paraId="09A4C0E6" w14:textId="77777777" w:rsidR="00A14D27" w:rsidRPr="00E11B34" w:rsidRDefault="00A14D27" w:rsidP="00381FF7">
            <w:pPr>
              <w:widowControl/>
              <w:autoSpaceDE/>
              <w:autoSpaceDN/>
              <w:spacing w:line="32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介護給付費等準備基金</w:t>
            </w:r>
          </w:p>
          <w:p w14:paraId="1088E0FE" w14:textId="77777777" w:rsidR="00A14D27" w:rsidRPr="00E11B34" w:rsidRDefault="00A14D27" w:rsidP="00381FF7">
            <w:pPr>
              <w:widowControl/>
              <w:autoSpaceDE/>
              <w:autoSpaceDN/>
              <w:spacing w:line="32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取り崩しによる抑制</w:t>
            </w:r>
          </w:p>
        </w:tc>
        <w:tc>
          <w:tcPr>
            <w:tcW w:w="457" w:type="dxa"/>
            <w:vMerge w:val="restart"/>
            <w:tcBorders>
              <w:top w:val="nil"/>
              <w:bottom w:val="nil"/>
              <w:right w:val="single" w:sz="12" w:space="0" w:color="auto"/>
            </w:tcBorders>
            <w:vAlign w:val="center"/>
          </w:tcPr>
          <w:p w14:paraId="6E2C34E8" w14:textId="77777777" w:rsidR="00A14D27" w:rsidRPr="00E11B34" w:rsidRDefault="00A14D27" w:rsidP="00381FF7">
            <w:pPr>
              <w:widowControl/>
              <w:autoSpaceDE/>
              <w:autoSpaceDN/>
              <w:spacing w:line="320" w:lineRule="exact"/>
              <w:jc w:val="center"/>
              <w:rPr>
                <w:rFonts w:asciiTheme="majorEastAsia" w:eastAsiaTheme="majorEastAsia" w:hAnsiTheme="majorEastAsia"/>
                <w:sz w:val="20"/>
              </w:rPr>
            </w:pPr>
            <w:r w:rsidRPr="00E11B34">
              <w:rPr>
                <w:rFonts w:asciiTheme="majorEastAsia" w:eastAsiaTheme="majorEastAsia" w:hAnsiTheme="majorEastAsia" w:hint="eastAsia"/>
                <w:b/>
                <w:bCs/>
                <w:sz w:val="24"/>
                <w:szCs w:val="24"/>
              </w:rPr>
              <w:t>＝</w:t>
            </w:r>
          </w:p>
        </w:tc>
        <w:tc>
          <w:tcPr>
            <w:tcW w:w="1688" w:type="dxa"/>
            <w:tcBorders>
              <w:top w:val="single" w:sz="12" w:space="0" w:color="auto"/>
              <w:left w:val="single" w:sz="12" w:space="0" w:color="auto"/>
              <w:right w:val="single" w:sz="12" w:space="0" w:color="auto"/>
            </w:tcBorders>
            <w:shd w:val="clear" w:color="auto" w:fill="BFBFBF" w:themeFill="background1" w:themeFillShade="BF"/>
            <w:vAlign w:val="center"/>
          </w:tcPr>
          <w:p w14:paraId="30F690CF" w14:textId="77777777" w:rsidR="00A14D27" w:rsidRPr="00E11B34" w:rsidRDefault="00A14D27" w:rsidP="00381FF7">
            <w:pPr>
              <w:widowControl/>
              <w:autoSpaceDE/>
              <w:autoSpaceDN/>
              <w:spacing w:line="32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保険料基準月額</w:t>
            </w:r>
          </w:p>
        </w:tc>
      </w:tr>
      <w:tr w:rsidR="00A14D27" w:rsidRPr="00E11B34" w14:paraId="77273EC4" w14:textId="77777777" w:rsidTr="00381FF7">
        <w:tc>
          <w:tcPr>
            <w:tcW w:w="2955" w:type="dxa"/>
          </w:tcPr>
          <w:p w14:paraId="637E8CA7" w14:textId="77777777" w:rsidR="00A14D27" w:rsidRPr="00E11B34" w:rsidRDefault="00A14D27" w:rsidP="00381FF7">
            <w:pPr>
              <w:widowControl/>
              <w:autoSpaceDE/>
              <w:autoSpaceDN/>
              <w:jc w:val="center"/>
              <w:rPr>
                <w:rFonts w:asciiTheme="majorEastAsia" w:eastAsiaTheme="majorEastAsia" w:hAnsiTheme="majorEastAsia"/>
              </w:rPr>
            </w:pPr>
            <w:r w:rsidRPr="00E11B34">
              <w:rPr>
                <w:rFonts w:asciiTheme="majorEastAsia" w:eastAsiaTheme="majorEastAsia" w:hAnsiTheme="majorEastAsia" w:hint="eastAsia"/>
                <w:sz w:val="20"/>
                <w:szCs w:val="32"/>
                <w:lang w:eastAsia="zh-TW"/>
              </w:rPr>
              <w:t>5,495円</w:t>
            </w:r>
          </w:p>
        </w:tc>
        <w:tc>
          <w:tcPr>
            <w:tcW w:w="457" w:type="dxa"/>
            <w:vMerge/>
            <w:tcBorders>
              <w:bottom w:val="nil"/>
            </w:tcBorders>
          </w:tcPr>
          <w:p w14:paraId="08E6CFFE" w14:textId="77777777" w:rsidR="00A14D27" w:rsidRPr="00E11B34" w:rsidRDefault="00A14D27" w:rsidP="00381FF7">
            <w:pPr>
              <w:widowControl/>
              <w:autoSpaceDE/>
              <w:autoSpaceDN/>
              <w:jc w:val="center"/>
              <w:rPr>
                <w:rFonts w:asciiTheme="majorEastAsia" w:eastAsiaTheme="majorEastAsia" w:hAnsiTheme="majorEastAsia"/>
              </w:rPr>
            </w:pPr>
          </w:p>
        </w:tc>
        <w:tc>
          <w:tcPr>
            <w:tcW w:w="2943" w:type="dxa"/>
          </w:tcPr>
          <w:p w14:paraId="19C5F747" w14:textId="77777777" w:rsidR="00A14D27" w:rsidRPr="00E11B34" w:rsidRDefault="00A14D27" w:rsidP="00381FF7">
            <w:pPr>
              <w:widowControl/>
              <w:autoSpaceDE/>
              <w:autoSpaceDN/>
              <w:jc w:val="center"/>
              <w:rPr>
                <w:rFonts w:asciiTheme="majorEastAsia" w:eastAsiaTheme="majorEastAsia" w:hAnsiTheme="majorEastAsia"/>
              </w:rPr>
            </w:pPr>
            <w:r w:rsidRPr="00E11B34">
              <w:rPr>
                <w:rFonts w:asciiTheme="majorEastAsia" w:eastAsiaTheme="majorEastAsia" w:hAnsiTheme="majorEastAsia" w:hint="eastAsia"/>
                <w:sz w:val="20"/>
                <w:szCs w:val="32"/>
              </w:rPr>
              <w:t>565円</w:t>
            </w:r>
          </w:p>
        </w:tc>
        <w:tc>
          <w:tcPr>
            <w:tcW w:w="457" w:type="dxa"/>
            <w:vMerge/>
            <w:tcBorders>
              <w:bottom w:val="nil"/>
              <w:right w:val="single" w:sz="12" w:space="0" w:color="auto"/>
            </w:tcBorders>
          </w:tcPr>
          <w:p w14:paraId="5AAC1484" w14:textId="77777777" w:rsidR="00A14D27" w:rsidRPr="00E11B34" w:rsidRDefault="00A14D27" w:rsidP="00381FF7">
            <w:pPr>
              <w:widowControl/>
              <w:autoSpaceDE/>
              <w:autoSpaceDN/>
              <w:jc w:val="center"/>
              <w:rPr>
                <w:rFonts w:asciiTheme="majorEastAsia" w:eastAsiaTheme="majorEastAsia" w:hAnsiTheme="majorEastAsia"/>
              </w:rPr>
            </w:pPr>
          </w:p>
        </w:tc>
        <w:tc>
          <w:tcPr>
            <w:tcW w:w="1688" w:type="dxa"/>
            <w:tcBorders>
              <w:left w:val="single" w:sz="12" w:space="0" w:color="auto"/>
              <w:bottom w:val="single" w:sz="12" w:space="0" w:color="auto"/>
              <w:right w:val="single" w:sz="12" w:space="0" w:color="auto"/>
            </w:tcBorders>
          </w:tcPr>
          <w:p w14:paraId="169BEEDC" w14:textId="77777777" w:rsidR="00A14D27" w:rsidRPr="00E11B34" w:rsidRDefault="00A14D27" w:rsidP="00381FF7">
            <w:pPr>
              <w:widowControl/>
              <w:autoSpaceDE/>
              <w:autoSpaceDN/>
              <w:jc w:val="center"/>
              <w:rPr>
                <w:rFonts w:asciiTheme="majorEastAsia" w:eastAsiaTheme="majorEastAsia" w:hAnsiTheme="majorEastAsia"/>
                <w:sz w:val="24"/>
                <w:szCs w:val="24"/>
              </w:rPr>
            </w:pPr>
            <w:r w:rsidRPr="00E11B34">
              <w:rPr>
                <w:rFonts w:asciiTheme="majorEastAsia" w:eastAsiaTheme="majorEastAsia" w:hAnsiTheme="majorEastAsia"/>
                <w:sz w:val="24"/>
                <w:szCs w:val="24"/>
              </w:rPr>
              <w:t>4,930円</w:t>
            </w:r>
          </w:p>
        </w:tc>
      </w:tr>
    </w:tbl>
    <w:p w14:paraId="379FE508" w14:textId="77777777" w:rsidR="00A14D27" w:rsidRPr="00E11B34" w:rsidRDefault="00A14D27" w:rsidP="00A14D27">
      <w:pPr>
        <w:widowControl/>
        <w:autoSpaceDE/>
        <w:autoSpaceDN/>
        <w:spacing w:beforeLines="20" w:before="92" w:line="320" w:lineRule="exact"/>
        <w:ind w:leftChars="250" w:left="75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※準備基金は、介護保険の健全かつ円滑な運用を図るために設置しているもので、準備基金に残高がある場合は、保険料の軽減財源として使うことができます。</w:t>
      </w:r>
    </w:p>
    <w:p w14:paraId="0C223941" w14:textId="77777777" w:rsidR="00A14D27" w:rsidRPr="00761B32" w:rsidRDefault="00A14D27" w:rsidP="00A14D27">
      <w:pPr>
        <w:widowControl/>
        <w:autoSpaceDE/>
        <w:autoSpaceDN/>
        <w:spacing w:line="240" w:lineRule="exact"/>
        <w:ind w:leftChars="250" w:left="550"/>
        <w:jc w:val="left"/>
        <w:rPr>
          <w:rFonts w:ascii="HG丸ｺﾞｼｯｸM-PRO" w:hAnsi="HG丸ｺﾞｼｯｸM-PRO"/>
        </w:rPr>
      </w:pPr>
    </w:p>
    <w:p w14:paraId="17FB21D2" w14:textId="77777777" w:rsidR="00A14D27" w:rsidRPr="00E11B34" w:rsidRDefault="00A14D27" w:rsidP="00A14D27">
      <w:pPr>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所得段階別の介護保険料の設定にあたっては、低所得者層の負担軽減に配慮するとともに、保険料の上昇を抑制するため、所得段階区分の細分化を行っています。</w:t>
      </w:r>
    </w:p>
    <w:p w14:paraId="184D3967" w14:textId="77777777" w:rsidR="00A14D27" w:rsidRPr="00E11B34" w:rsidRDefault="00A14D27" w:rsidP="00A14D27">
      <w:pPr>
        <w:widowControl/>
        <w:autoSpaceDE/>
        <w:autoSpaceDN/>
        <w:spacing w:beforeLines="50" w:before="230"/>
        <w:ind w:leftChars="250" w:left="550"/>
        <w:rPr>
          <w:rFonts w:ascii="HG丸ｺﾞｼｯｸM-PRO" w:hAnsi="HG丸ｺﾞｼｯｸM-PRO"/>
          <w:szCs w:val="22"/>
        </w:rPr>
      </w:pPr>
      <w:r w:rsidRPr="00E11B34">
        <w:rPr>
          <w:rFonts w:ascii="HG丸ｺﾞｼｯｸM-PRO" w:hAnsi="HG丸ｺﾞｼｯｸM-PRO" w:hint="eastAsia"/>
          <w:szCs w:val="22"/>
        </w:rPr>
        <w:t>①低所得者層の保険料率の軽減</w:t>
      </w:r>
    </w:p>
    <w:p w14:paraId="659FDC2A" w14:textId="77777777" w:rsidR="00A14D27" w:rsidRPr="00E11B34" w:rsidRDefault="00A14D27" w:rsidP="00A14D27">
      <w:pPr>
        <w:widowControl/>
        <w:autoSpaceDE/>
        <w:autoSpaceDN/>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第８期事業計画期間同様に、第２段階の保険料率を国標準の</w:t>
      </w:r>
      <w:r w:rsidRPr="00E11B34">
        <w:rPr>
          <w:rFonts w:ascii="HG丸ｺﾞｼｯｸM-PRO" w:hAnsi="HG丸ｺﾞｼｯｸM-PRO"/>
          <w:szCs w:val="22"/>
        </w:rPr>
        <w:t>0.685から0.65、また第４段階の保険料率を国標準の0.90から0.85にすることで、低所得者層の負担を軽減します</w:t>
      </w:r>
      <w:r w:rsidRPr="00E11B34">
        <w:rPr>
          <w:rFonts w:ascii="HG丸ｺﾞｼｯｸM-PRO" w:hAnsi="HG丸ｺﾞｼｯｸM-PRO" w:hint="eastAsia"/>
          <w:szCs w:val="22"/>
        </w:rPr>
        <w:t>。</w:t>
      </w:r>
    </w:p>
    <w:p w14:paraId="40CE167E" w14:textId="77777777" w:rsidR="00A14D27" w:rsidRDefault="00A14D27" w:rsidP="00A14D27">
      <w:pPr>
        <w:widowControl/>
        <w:autoSpaceDE/>
        <w:autoSpaceDN/>
        <w:rPr>
          <w:rFonts w:asciiTheme="minorEastAsia" w:eastAsiaTheme="minorEastAsia" w:hAnsiTheme="minorEastAsia"/>
          <w:szCs w:val="22"/>
        </w:rPr>
      </w:pPr>
    </w:p>
    <w:p w14:paraId="3D41B471" w14:textId="77777777" w:rsidR="00A14D27" w:rsidRDefault="00A14D27" w:rsidP="00A14D27">
      <w:pPr>
        <w:widowControl/>
        <w:autoSpaceDE/>
        <w:autoSpaceDN/>
        <w:rPr>
          <w:rFonts w:asciiTheme="minorEastAsia" w:eastAsiaTheme="minorEastAsia" w:hAnsiTheme="minorEastAsia"/>
          <w:szCs w:val="22"/>
        </w:rPr>
      </w:pPr>
    </w:p>
    <w:p w14:paraId="1CB436A2" w14:textId="77777777" w:rsidR="00A14D27" w:rsidRDefault="00A14D27" w:rsidP="00A14D27">
      <w:pPr>
        <w:widowControl/>
        <w:autoSpaceDE/>
        <w:autoSpaceDN/>
        <w:spacing w:line="240" w:lineRule="exact"/>
        <w:jc w:val="left"/>
        <w:rPr>
          <w:rFonts w:ascii="HG丸ｺﾞｼｯｸM-PRO" w:hAnsi="HG丸ｺﾞｼｯｸM-PRO"/>
        </w:rPr>
      </w:pPr>
    </w:p>
    <w:p w14:paraId="48A0A7B0" w14:textId="77777777" w:rsidR="00A14D27" w:rsidRPr="00DD7B64" w:rsidRDefault="00A14D27" w:rsidP="00A14D27">
      <w:pPr>
        <w:widowControl/>
        <w:autoSpaceDE/>
        <w:autoSpaceDN/>
        <w:spacing w:line="240" w:lineRule="exact"/>
        <w:jc w:val="left"/>
        <w:rPr>
          <w:rFonts w:ascii="HG丸ｺﾞｼｯｸM-PRO" w:hAnsi="HG丸ｺﾞｼｯｸM-PRO"/>
        </w:rPr>
      </w:pPr>
    </w:p>
    <w:p w14:paraId="564DE5AD" w14:textId="77777777" w:rsidR="00A14D27" w:rsidRPr="00E11B34" w:rsidRDefault="00A14D27" w:rsidP="00A14D27">
      <w:pPr>
        <w:widowControl/>
        <w:autoSpaceDE/>
        <w:autoSpaceDN/>
        <w:ind w:leftChars="250" w:left="550"/>
        <w:rPr>
          <w:rFonts w:ascii="HG丸ｺﾞｼｯｸM-PRO" w:hAnsi="HG丸ｺﾞｼｯｸM-PRO"/>
          <w:szCs w:val="22"/>
        </w:rPr>
      </w:pPr>
      <w:r w:rsidRPr="00E11B34">
        <w:rPr>
          <w:rFonts w:ascii="HG丸ｺﾞｼｯｸM-PRO" w:hAnsi="HG丸ｺﾞｼｯｸM-PRO" w:hint="eastAsia"/>
          <w:szCs w:val="22"/>
        </w:rPr>
        <w:t>②課税層の多段階設定（第</w:t>
      </w:r>
      <w:r w:rsidRPr="00E11B34">
        <w:rPr>
          <w:rFonts w:ascii="HG丸ｺﾞｼｯｸM-PRO" w:hAnsi="HG丸ｺﾞｼｯｸM-PRO"/>
          <w:szCs w:val="22"/>
        </w:rPr>
        <w:t>13段階の細分化）</w:t>
      </w:r>
    </w:p>
    <w:p w14:paraId="0570F66B" w14:textId="77777777" w:rsidR="00A14D27" w:rsidRPr="00E11B34" w:rsidRDefault="00A14D27" w:rsidP="00A14D27">
      <w:pPr>
        <w:widowControl/>
        <w:autoSpaceDE/>
        <w:autoSpaceDN/>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国標準の段階と保険料率を適用すると、第８期事業計画と比較して保険料率が大きく上昇する段階が生じることから、国標準の第</w:t>
      </w:r>
      <w:r w:rsidRPr="00E11B34">
        <w:rPr>
          <w:rFonts w:ascii="HG丸ｺﾞｼｯｸM-PRO" w:hAnsi="HG丸ｺﾞｼｯｸM-PRO"/>
          <w:szCs w:val="22"/>
        </w:rPr>
        <w:t>13段階を３段階に細分化して第14段階と第15段階を設け、段階ごとの保険料率が緩やかに上昇するよう設定します。国標準の第13段階の所得要件が「本人が市町村民税課税で、合計所得金額が720万円以上の方」と設定されており、東三河広域連合においては、第13段階の所得要件を「本人が市町村民税課税で、合計所得金額が720万円以上820万円未満の方」とし、第14段階の所得要件を「本人が市町村民税課税で、合</w:t>
      </w:r>
      <w:r w:rsidRPr="00E11B34">
        <w:rPr>
          <w:rFonts w:ascii="HG丸ｺﾞｼｯｸM-PRO" w:hAnsi="HG丸ｺﾞｼｯｸM-PRO" w:hint="eastAsia"/>
          <w:szCs w:val="22"/>
        </w:rPr>
        <w:t>計所得金額が</w:t>
      </w:r>
      <w:r w:rsidRPr="00E11B34">
        <w:rPr>
          <w:rFonts w:ascii="HG丸ｺﾞｼｯｸM-PRO" w:hAnsi="HG丸ｺﾞｼｯｸM-PRO"/>
          <w:szCs w:val="22"/>
        </w:rPr>
        <w:t>820万円以上1,000万円未満の方」、第15段階の所得要件を「本人が市町村民税課税で、合計所得金額が1,000万円以上の方」とします</w:t>
      </w:r>
      <w:r w:rsidRPr="00E11B34">
        <w:rPr>
          <w:rFonts w:ascii="HG丸ｺﾞｼｯｸM-PRO" w:hAnsi="HG丸ｺﾞｼｯｸM-PRO" w:hint="eastAsia"/>
          <w:szCs w:val="22"/>
        </w:rPr>
        <w:t>。</w:t>
      </w:r>
    </w:p>
    <w:p w14:paraId="59AA0ECE" w14:textId="77777777" w:rsidR="00A14D27" w:rsidRPr="007F7EE9" w:rsidRDefault="00A14D27" w:rsidP="00A14D27">
      <w:pPr>
        <w:widowControl/>
        <w:autoSpaceDE/>
        <w:autoSpaceDN/>
        <w:ind w:leftChars="250" w:left="550"/>
        <w:rPr>
          <w:rFonts w:asciiTheme="majorEastAsia" w:eastAsiaTheme="majorEastAsia" w:hAnsiTheme="majorEastAsia"/>
          <w:b/>
          <w:bCs/>
          <w:szCs w:val="22"/>
        </w:rPr>
      </w:pPr>
      <w:r w:rsidRPr="007F7EE9">
        <w:rPr>
          <w:rFonts w:asciiTheme="majorEastAsia" w:eastAsiaTheme="majorEastAsia" w:hAnsiTheme="majorEastAsia" w:hint="eastAsia"/>
          <w:b/>
          <w:bCs/>
          <w:szCs w:val="22"/>
        </w:rPr>
        <w:t>【保険料率の比較】</w:t>
      </w:r>
    </w:p>
    <w:p w14:paraId="6C06EDEB" w14:textId="77777777" w:rsidR="00A14D27" w:rsidRPr="007F7EE9" w:rsidRDefault="00A14D27" w:rsidP="00A14D27">
      <w:pPr>
        <w:widowControl/>
        <w:autoSpaceDE/>
        <w:autoSpaceDN/>
        <w:ind w:leftChars="200" w:left="440"/>
        <w:rPr>
          <w:rFonts w:asciiTheme="majorEastAsia" w:eastAsiaTheme="majorEastAsia" w:hAnsiTheme="majorEastAsia"/>
          <w:b/>
          <w:bCs/>
          <w:sz w:val="20"/>
        </w:rPr>
      </w:pPr>
      <w:r w:rsidRPr="007F7EE9">
        <w:rPr>
          <w:rFonts w:asciiTheme="majorEastAsia" w:eastAsiaTheme="majorEastAsia" w:hAnsiTheme="majorEastAsia" w:hint="eastAsia"/>
          <w:b/>
          <w:bCs/>
          <w:sz w:val="20"/>
        </w:rPr>
        <w:t>＜国基準＞</w:t>
      </w:r>
    </w:p>
    <w:tbl>
      <w:tblPr>
        <w:tblStyle w:val="af4"/>
        <w:tblW w:w="9065" w:type="dxa"/>
        <w:tblInd w:w="-5" w:type="dxa"/>
        <w:tblLayout w:type="fixed"/>
        <w:tblLook w:val="04A0" w:firstRow="1" w:lastRow="0" w:firstColumn="1" w:lastColumn="0" w:noHBand="0" w:noVBand="1"/>
      </w:tblPr>
      <w:tblGrid>
        <w:gridCol w:w="709"/>
        <w:gridCol w:w="559"/>
        <w:gridCol w:w="560"/>
        <w:gridCol w:w="560"/>
        <w:gridCol w:w="560"/>
        <w:gridCol w:w="559"/>
        <w:gridCol w:w="560"/>
        <w:gridCol w:w="560"/>
        <w:gridCol w:w="560"/>
        <w:gridCol w:w="559"/>
        <w:gridCol w:w="560"/>
        <w:gridCol w:w="560"/>
        <w:gridCol w:w="560"/>
        <w:gridCol w:w="1639"/>
      </w:tblGrid>
      <w:tr w:rsidR="00A14D27" w:rsidRPr="00E11B34" w14:paraId="713870B6" w14:textId="77777777" w:rsidTr="00381FF7">
        <w:trPr>
          <w:trHeight w:val="480"/>
        </w:trPr>
        <w:tc>
          <w:tcPr>
            <w:tcW w:w="709" w:type="dxa"/>
            <w:tcBorders>
              <w:top w:val="nil"/>
              <w:left w:val="nil"/>
              <w:bottom w:val="nil"/>
            </w:tcBorders>
            <w:vAlign w:val="center"/>
          </w:tcPr>
          <w:p w14:paraId="60E23E97"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段階</w:t>
            </w:r>
          </w:p>
        </w:tc>
        <w:tc>
          <w:tcPr>
            <w:tcW w:w="559" w:type="dxa"/>
            <w:tcBorders>
              <w:right w:val="single" w:sz="12" w:space="0" w:color="auto"/>
            </w:tcBorders>
            <w:vAlign w:val="center"/>
          </w:tcPr>
          <w:p w14:paraId="6288082F"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第1</w:t>
            </w:r>
          </w:p>
        </w:tc>
        <w:tc>
          <w:tcPr>
            <w:tcW w:w="560" w:type="dxa"/>
            <w:tcBorders>
              <w:top w:val="single" w:sz="12" w:space="0" w:color="auto"/>
              <w:left w:val="single" w:sz="12" w:space="0" w:color="auto"/>
              <w:right w:val="single" w:sz="12" w:space="0" w:color="auto"/>
            </w:tcBorders>
            <w:vAlign w:val="center"/>
          </w:tcPr>
          <w:p w14:paraId="17AEF168"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第2</w:t>
            </w:r>
          </w:p>
        </w:tc>
        <w:tc>
          <w:tcPr>
            <w:tcW w:w="560" w:type="dxa"/>
            <w:tcBorders>
              <w:left w:val="single" w:sz="12" w:space="0" w:color="auto"/>
              <w:right w:val="single" w:sz="12" w:space="0" w:color="auto"/>
            </w:tcBorders>
            <w:vAlign w:val="center"/>
          </w:tcPr>
          <w:p w14:paraId="2D6FDFB3"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第3</w:t>
            </w:r>
          </w:p>
        </w:tc>
        <w:tc>
          <w:tcPr>
            <w:tcW w:w="560" w:type="dxa"/>
            <w:tcBorders>
              <w:top w:val="single" w:sz="12" w:space="0" w:color="auto"/>
              <w:left w:val="single" w:sz="12" w:space="0" w:color="auto"/>
              <w:right w:val="single" w:sz="12" w:space="0" w:color="auto"/>
            </w:tcBorders>
            <w:vAlign w:val="center"/>
          </w:tcPr>
          <w:p w14:paraId="37E5A35B"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第4</w:t>
            </w:r>
          </w:p>
        </w:tc>
        <w:tc>
          <w:tcPr>
            <w:tcW w:w="559" w:type="dxa"/>
            <w:tcBorders>
              <w:left w:val="single" w:sz="12" w:space="0" w:color="auto"/>
            </w:tcBorders>
            <w:vAlign w:val="center"/>
          </w:tcPr>
          <w:p w14:paraId="7FB89EEA"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第5</w:t>
            </w:r>
          </w:p>
        </w:tc>
        <w:tc>
          <w:tcPr>
            <w:tcW w:w="560" w:type="dxa"/>
            <w:vAlign w:val="center"/>
          </w:tcPr>
          <w:p w14:paraId="68B57470"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第6</w:t>
            </w:r>
          </w:p>
        </w:tc>
        <w:tc>
          <w:tcPr>
            <w:tcW w:w="560" w:type="dxa"/>
            <w:vAlign w:val="center"/>
          </w:tcPr>
          <w:p w14:paraId="1440C93A"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第7</w:t>
            </w:r>
          </w:p>
        </w:tc>
        <w:tc>
          <w:tcPr>
            <w:tcW w:w="560" w:type="dxa"/>
            <w:vAlign w:val="center"/>
          </w:tcPr>
          <w:p w14:paraId="14747610"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第8</w:t>
            </w:r>
          </w:p>
        </w:tc>
        <w:tc>
          <w:tcPr>
            <w:tcW w:w="559" w:type="dxa"/>
            <w:tcBorders>
              <w:right w:val="single" w:sz="12" w:space="0" w:color="auto"/>
            </w:tcBorders>
            <w:vAlign w:val="center"/>
          </w:tcPr>
          <w:p w14:paraId="52E1FBEF"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第9</w:t>
            </w:r>
          </w:p>
        </w:tc>
        <w:tc>
          <w:tcPr>
            <w:tcW w:w="560" w:type="dxa"/>
            <w:tcBorders>
              <w:top w:val="single" w:sz="12" w:space="0" w:color="auto"/>
              <w:left w:val="single" w:sz="12" w:space="0" w:color="auto"/>
            </w:tcBorders>
            <w:vAlign w:val="center"/>
          </w:tcPr>
          <w:p w14:paraId="428ADB89" w14:textId="77777777" w:rsidR="00A14D27" w:rsidRPr="00E11B34" w:rsidRDefault="00A14D27" w:rsidP="00381FF7">
            <w:pPr>
              <w:widowControl/>
              <w:autoSpaceDE/>
              <w:autoSpaceDN/>
              <w:spacing w:line="240" w:lineRule="exact"/>
              <w:jc w:val="center"/>
              <w:rPr>
                <w:rFonts w:asciiTheme="majorEastAsia" w:eastAsiaTheme="majorEastAsia" w:hAnsiTheme="majorEastAsia"/>
                <w:spacing w:val="-16"/>
                <w:sz w:val="18"/>
                <w:szCs w:val="18"/>
              </w:rPr>
            </w:pPr>
            <w:r w:rsidRPr="00E11B34">
              <w:rPr>
                <w:rFonts w:asciiTheme="majorEastAsia" w:eastAsiaTheme="majorEastAsia" w:hAnsiTheme="majorEastAsia" w:hint="eastAsia"/>
                <w:spacing w:val="-16"/>
                <w:sz w:val="18"/>
                <w:szCs w:val="18"/>
              </w:rPr>
              <w:t>第1</w:t>
            </w:r>
            <w:r w:rsidRPr="00E11B34">
              <w:rPr>
                <w:rFonts w:asciiTheme="majorEastAsia" w:eastAsiaTheme="majorEastAsia" w:hAnsiTheme="majorEastAsia"/>
                <w:spacing w:val="-16"/>
                <w:sz w:val="18"/>
                <w:szCs w:val="18"/>
              </w:rPr>
              <w:t>0</w:t>
            </w:r>
          </w:p>
        </w:tc>
        <w:tc>
          <w:tcPr>
            <w:tcW w:w="560" w:type="dxa"/>
            <w:tcBorders>
              <w:top w:val="single" w:sz="12" w:space="0" w:color="auto"/>
            </w:tcBorders>
            <w:vAlign w:val="center"/>
          </w:tcPr>
          <w:p w14:paraId="6414FD32" w14:textId="77777777" w:rsidR="00A14D27" w:rsidRPr="00E11B34" w:rsidRDefault="00A14D27" w:rsidP="00381FF7">
            <w:pPr>
              <w:widowControl/>
              <w:autoSpaceDE/>
              <w:autoSpaceDN/>
              <w:spacing w:line="240" w:lineRule="exact"/>
              <w:jc w:val="center"/>
              <w:rPr>
                <w:rFonts w:asciiTheme="majorEastAsia" w:eastAsiaTheme="majorEastAsia" w:hAnsiTheme="majorEastAsia"/>
                <w:spacing w:val="-16"/>
                <w:sz w:val="18"/>
                <w:szCs w:val="18"/>
              </w:rPr>
            </w:pPr>
            <w:r w:rsidRPr="00E11B34">
              <w:rPr>
                <w:rFonts w:asciiTheme="majorEastAsia" w:eastAsiaTheme="majorEastAsia" w:hAnsiTheme="majorEastAsia" w:hint="eastAsia"/>
                <w:spacing w:val="-16"/>
                <w:sz w:val="18"/>
                <w:szCs w:val="18"/>
              </w:rPr>
              <w:t>第1</w:t>
            </w:r>
            <w:r w:rsidRPr="00E11B34">
              <w:rPr>
                <w:rFonts w:asciiTheme="majorEastAsia" w:eastAsiaTheme="majorEastAsia" w:hAnsiTheme="majorEastAsia"/>
                <w:spacing w:val="-16"/>
                <w:sz w:val="18"/>
                <w:szCs w:val="18"/>
              </w:rPr>
              <w:t>1</w:t>
            </w:r>
          </w:p>
        </w:tc>
        <w:tc>
          <w:tcPr>
            <w:tcW w:w="560" w:type="dxa"/>
            <w:tcBorders>
              <w:top w:val="single" w:sz="12" w:space="0" w:color="auto"/>
            </w:tcBorders>
            <w:vAlign w:val="center"/>
          </w:tcPr>
          <w:p w14:paraId="14424C9F" w14:textId="77777777" w:rsidR="00A14D27" w:rsidRPr="00E11B34" w:rsidRDefault="00A14D27" w:rsidP="00381FF7">
            <w:pPr>
              <w:widowControl/>
              <w:autoSpaceDE/>
              <w:autoSpaceDN/>
              <w:spacing w:line="240" w:lineRule="exact"/>
              <w:jc w:val="center"/>
              <w:rPr>
                <w:rFonts w:asciiTheme="majorEastAsia" w:eastAsiaTheme="majorEastAsia" w:hAnsiTheme="majorEastAsia"/>
                <w:spacing w:val="-16"/>
                <w:sz w:val="18"/>
                <w:szCs w:val="18"/>
              </w:rPr>
            </w:pPr>
            <w:r w:rsidRPr="00E11B34">
              <w:rPr>
                <w:rFonts w:asciiTheme="majorEastAsia" w:eastAsiaTheme="majorEastAsia" w:hAnsiTheme="majorEastAsia" w:hint="eastAsia"/>
                <w:spacing w:val="-16"/>
                <w:sz w:val="18"/>
                <w:szCs w:val="18"/>
              </w:rPr>
              <w:t>第1</w:t>
            </w:r>
            <w:r w:rsidRPr="00E11B34">
              <w:rPr>
                <w:rFonts w:asciiTheme="majorEastAsia" w:eastAsiaTheme="majorEastAsia" w:hAnsiTheme="majorEastAsia"/>
                <w:spacing w:val="-16"/>
                <w:sz w:val="18"/>
                <w:szCs w:val="18"/>
              </w:rPr>
              <w:t>2</w:t>
            </w:r>
          </w:p>
        </w:tc>
        <w:tc>
          <w:tcPr>
            <w:tcW w:w="1639" w:type="dxa"/>
            <w:tcBorders>
              <w:top w:val="single" w:sz="12" w:space="0" w:color="auto"/>
              <w:right w:val="single" w:sz="12" w:space="0" w:color="auto"/>
            </w:tcBorders>
            <w:vAlign w:val="center"/>
          </w:tcPr>
          <w:p w14:paraId="4E8220FD"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第1</w:t>
            </w:r>
            <w:r w:rsidRPr="00E11B34">
              <w:rPr>
                <w:rFonts w:asciiTheme="majorEastAsia" w:eastAsiaTheme="majorEastAsia" w:hAnsiTheme="majorEastAsia"/>
                <w:sz w:val="18"/>
                <w:szCs w:val="18"/>
              </w:rPr>
              <w:t>3</w:t>
            </w:r>
          </w:p>
        </w:tc>
      </w:tr>
      <w:tr w:rsidR="00A14D27" w:rsidRPr="00E11B34" w14:paraId="09951EB2" w14:textId="77777777" w:rsidTr="00381FF7">
        <w:trPr>
          <w:trHeight w:val="480"/>
        </w:trPr>
        <w:tc>
          <w:tcPr>
            <w:tcW w:w="709" w:type="dxa"/>
            <w:tcBorders>
              <w:top w:val="nil"/>
              <w:left w:val="nil"/>
              <w:bottom w:val="nil"/>
            </w:tcBorders>
          </w:tcPr>
          <w:p w14:paraId="1D48D80D"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保険料率</w:t>
            </w:r>
          </w:p>
        </w:tc>
        <w:tc>
          <w:tcPr>
            <w:tcW w:w="559" w:type="dxa"/>
            <w:tcBorders>
              <w:right w:val="single" w:sz="12" w:space="0" w:color="auto"/>
            </w:tcBorders>
            <w:vAlign w:val="center"/>
          </w:tcPr>
          <w:p w14:paraId="0E952DC9" w14:textId="77777777" w:rsidR="00A14D27" w:rsidRPr="00E11B34" w:rsidRDefault="00A14D27" w:rsidP="00381FF7">
            <w:pPr>
              <w:widowControl/>
              <w:autoSpaceDE/>
              <w:autoSpaceDN/>
              <w:spacing w:line="240" w:lineRule="exact"/>
              <w:jc w:val="right"/>
              <w:rPr>
                <w:rFonts w:asciiTheme="majorEastAsia" w:eastAsiaTheme="majorEastAsia" w:hAnsiTheme="majorEastAsia"/>
                <w:spacing w:val="-16"/>
                <w:sz w:val="16"/>
                <w:szCs w:val="16"/>
              </w:rPr>
            </w:pPr>
            <w:r w:rsidRPr="00E11B34">
              <w:rPr>
                <w:rFonts w:asciiTheme="majorEastAsia" w:eastAsiaTheme="majorEastAsia" w:hAnsiTheme="majorEastAsia" w:hint="eastAsia"/>
                <w:spacing w:val="-16"/>
                <w:sz w:val="16"/>
                <w:szCs w:val="16"/>
              </w:rPr>
              <w:t>0</w:t>
            </w:r>
            <w:r w:rsidRPr="00E11B34">
              <w:rPr>
                <w:rFonts w:asciiTheme="majorEastAsia" w:eastAsiaTheme="majorEastAsia" w:hAnsiTheme="majorEastAsia"/>
                <w:spacing w:val="-16"/>
                <w:sz w:val="16"/>
                <w:szCs w:val="16"/>
              </w:rPr>
              <w:t>.455</w:t>
            </w:r>
          </w:p>
        </w:tc>
        <w:tc>
          <w:tcPr>
            <w:tcW w:w="560" w:type="dxa"/>
            <w:tcBorders>
              <w:left w:val="single" w:sz="12" w:space="0" w:color="auto"/>
              <w:bottom w:val="single" w:sz="12" w:space="0" w:color="auto"/>
              <w:right w:val="single" w:sz="12" w:space="0" w:color="auto"/>
            </w:tcBorders>
            <w:vAlign w:val="center"/>
          </w:tcPr>
          <w:p w14:paraId="0C0A414E" w14:textId="77777777" w:rsidR="00A14D27" w:rsidRPr="00E11B34" w:rsidRDefault="00A14D27" w:rsidP="00381FF7">
            <w:pPr>
              <w:widowControl/>
              <w:autoSpaceDE/>
              <w:autoSpaceDN/>
              <w:spacing w:line="240" w:lineRule="exact"/>
              <w:jc w:val="right"/>
              <w:rPr>
                <w:rFonts w:asciiTheme="majorEastAsia" w:eastAsiaTheme="majorEastAsia" w:hAnsiTheme="majorEastAsia"/>
                <w:spacing w:val="-16"/>
                <w:sz w:val="16"/>
                <w:szCs w:val="16"/>
              </w:rPr>
            </w:pPr>
            <w:r w:rsidRPr="00E11B34">
              <w:rPr>
                <w:rFonts w:asciiTheme="majorEastAsia" w:eastAsiaTheme="majorEastAsia" w:hAnsiTheme="majorEastAsia" w:hint="eastAsia"/>
                <w:spacing w:val="-16"/>
                <w:sz w:val="16"/>
                <w:szCs w:val="16"/>
              </w:rPr>
              <w:t>0</w:t>
            </w:r>
            <w:r w:rsidRPr="00E11B34">
              <w:rPr>
                <w:rFonts w:asciiTheme="majorEastAsia" w:eastAsiaTheme="majorEastAsia" w:hAnsiTheme="majorEastAsia"/>
                <w:spacing w:val="-16"/>
                <w:sz w:val="16"/>
                <w:szCs w:val="16"/>
              </w:rPr>
              <w:t>.685</w:t>
            </w:r>
          </w:p>
        </w:tc>
        <w:tc>
          <w:tcPr>
            <w:tcW w:w="560" w:type="dxa"/>
            <w:tcBorders>
              <w:left w:val="single" w:sz="12" w:space="0" w:color="auto"/>
              <w:right w:val="single" w:sz="12" w:space="0" w:color="auto"/>
            </w:tcBorders>
            <w:vAlign w:val="center"/>
          </w:tcPr>
          <w:p w14:paraId="0077F32E"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0</w:t>
            </w:r>
            <w:r w:rsidRPr="00E11B34">
              <w:rPr>
                <w:rFonts w:asciiTheme="majorEastAsia" w:eastAsiaTheme="majorEastAsia" w:hAnsiTheme="majorEastAsia"/>
                <w:sz w:val="16"/>
                <w:szCs w:val="16"/>
              </w:rPr>
              <w:t>.69</w:t>
            </w:r>
          </w:p>
        </w:tc>
        <w:tc>
          <w:tcPr>
            <w:tcW w:w="560" w:type="dxa"/>
            <w:tcBorders>
              <w:left w:val="single" w:sz="12" w:space="0" w:color="auto"/>
              <w:bottom w:val="single" w:sz="12" w:space="0" w:color="auto"/>
              <w:right w:val="single" w:sz="12" w:space="0" w:color="auto"/>
            </w:tcBorders>
            <w:vAlign w:val="center"/>
          </w:tcPr>
          <w:p w14:paraId="14B8D4C6"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0</w:t>
            </w:r>
            <w:r w:rsidRPr="00E11B34">
              <w:rPr>
                <w:rFonts w:asciiTheme="majorEastAsia" w:eastAsiaTheme="majorEastAsia" w:hAnsiTheme="majorEastAsia"/>
                <w:sz w:val="16"/>
                <w:szCs w:val="16"/>
              </w:rPr>
              <w:t>.90</w:t>
            </w:r>
          </w:p>
        </w:tc>
        <w:tc>
          <w:tcPr>
            <w:tcW w:w="559" w:type="dxa"/>
            <w:tcBorders>
              <w:left w:val="single" w:sz="12" w:space="0" w:color="auto"/>
            </w:tcBorders>
            <w:vAlign w:val="center"/>
          </w:tcPr>
          <w:p w14:paraId="11C77817"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.00</w:t>
            </w:r>
          </w:p>
        </w:tc>
        <w:tc>
          <w:tcPr>
            <w:tcW w:w="560" w:type="dxa"/>
            <w:vAlign w:val="center"/>
          </w:tcPr>
          <w:p w14:paraId="2C56C643"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.20</w:t>
            </w:r>
          </w:p>
        </w:tc>
        <w:tc>
          <w:tcPr>
            <w:tcW w:w="560" w:type="dxa"/>
            <w:vAlign w:val="center"/>
          </w:tcPr>
          <w:p w14:paraId="1800C781"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.30</w:t>
            </w:r>
          </w:p>
        </w:tc>
        <w:tc>
          <w:tcPr>
            <w:tcW w:w="560" w:type="dxa"/>
            <w:vAlign w:val="center"/>
          </w:tcPr>
          <w:p w14:paraId="70F262CF"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.50</w:t>
            </w:r>
          </w:p>
        </w:tc>
        <w:tc>
          <w:tcPr>
            <w:tcW w:w="559" w:type="dxa"/>
            <w:tcBorders>
              <w:right w:val="single" w:sz="12" w:space="0" w:color="auto"/>
            </w:tcBorders>
            <w:vAlign w:val="center"/>
          </w:tcPr>
          <w:p w14:paraId="1DC59793"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.70</w:t>
            </w:r>
          </w:p>
        </w:tc>
        <w:tc>
          <w:tcPr>
            <w:tcW w:w="560" w:type="dxa"/>
            <w:tcBorders>
              <w:left w:val="single" w:sz="12" w:space="0" w:color="auto"/>
              <w:bottom w:val="single" w:sz="12" w:space="0" w:color="auto"/>
            </w:tcBorders>
            <w:vAlign w:val="center"/>
          </w:tcPr>
          <w:p w14:paraId="4054A1B8"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.90</w:t>
            </w:r>
          </w:p>
        </w:tc>
        <w:tc>
          <w:tcPr>
            <w:tcW w:w="560" w:type="dxa"/>
            <w:tcBorders>
              <w:bottom w:val="single" w:sz="12" w:space="0" w:color="auto"/>
            </w:tcBorders>
            <w:vAlign w:val="center"/>
          </w:tcPr>
          <w:p w14:paraId="09CCD5FB"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sz w:val="16"/>
                <w:szCs w:val="16"/>
              </w:rPr>
              <w:t>2.10</w:t>
            </w:r>
          </w:p>
        </w:tc>
        <w:tc>
          <w:tcPr>
            <w:tcW w:w="560" w:type="dxa"/>
            <w:tcBorders>
              <w:bottom w:val="single" w:sz="12" w:space="0" w:color="auto"/>
            </w:tcBorders>
            <w:vAlign w:val="center"/>
          </w:tcPr>
          <w:p w14:paraId="1239B243"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sz w:val="16"/>
                <w:szCs w:val="16"/>
              </w:rPr>
              <w:t>2.30</w:t>
            </w:r>
          </w:p>
        </w:tc>
        <w:tc>
          <w:tcPr>
            <w:tcW w:w="1639" w:type="dxa"/>
            <w:tcBorders>
              <w:bottom w:val="single" w:sz="12" w:space="0" w:color="auto"/>
              <w:right w:val="single" w:sz="12" w:space="0" w:color="auto"/>
            </w:tcBorders>
            <w:vAlign w:val="center"/>
          </w:tcPr>
          <w:p w14:paraId="4A787108"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2</w:t>
            </w:r>
            <w:r w:rsidRPr="00E11B34">
              <w:rPr>
                <w:rFonts w:asciiTheme="majorEastAsia" w:eastAsiaTheme="majorEastAsia" w:hAnsiTheme="majorEastAsia"/>
                <w:sz w:val="16"/>
                <w:szCs w:val="16"/>
              </w:rPr>
              <w:t>.40</w:t>
            </w:r>
          </w:p>
        </w:tc>
      </w:tr>
    </w:tbl>
    <w:p w14:paraId="38C73D86" w14:textId="77777777" w:rsidR="00A14D27" w:rsidRPr="00DD7B64" w:rsidRDefault="00A14D27" w:rsidP="00A14D27">
      <w:pPr>
        <w:widowControl/>
        <w:autoSpaceDE/>
        <w:autoSpaceDN/>
        <w:ind w:leftChars="250" w:left="550"/>
        <w:jc w:val="left"/>
        <w:rPr>
          <w:rFonts w:asciiTheme="majorEastAsia" w:eastAsiaTheme="majorEastAsia" w:hAnsiTheme="majorEastAsia"/>
          <w:sz w:val="20"/>
        </w:rPr>
      </w:pPr>
      <w:r>
        <w:rPr>
          <w:rFonts w:asciiTheme="majorEastAsia" w:eastAsiaTheme="majorEastAsia" w:hAnsiTheme="majorEastAsia"/>
          <w:noProof/>
          <w:sz w:val="20"/>
        </w:rPr>
        <mc:AlternateContent>
          <mc:Choice Requires="wps">
            <w:drawing>
              <wp:anchor distT="0" distB="0" distL="114300" distR="114300" simplePos="0" relativeHeight="251842560" behindDoc="0" locked="0" layoutInCell="1" allowOverlap="1" wp14:anchorId="16D86C8E" wp14:editId="07C934F8">
                <wp:simplePos x="0" y="0"/>
                <wp:positionH relativeFrom="column">
                  <wp:posOffset>5214620</wp:posOffset>
                </wp:positionH>
                <wp:positionV relativeFrom="paragraph">
                  <wp:posOffset>1270</wp:posOffset>
                </wp:positionV>
                <wp:extent cx="361950" cy="575945"/>
                <wp:effectExtent l="0" t="0" r="76200" b="52705"/>
                <wp:wrapNone/>
                <wp:docPr id="1642369518" name="直線矢印コネクタ 1"/>
                <wp:cNvGraphicFramePr/>
                <a:graphic xmlns:a="http://schemas.openxmlformats.org/drawingml/2006/main">
                  <a:graphicData uri="http://schemas.microsoft.com/office/word/2010/wordprocessingShape">
                    <wps:wsp>
                      <wps:cNvCnPr/>
                      <wps:spPr>
                        <a:xfrm>
                          <a:off x="0" y="0"/>
                          <a:ext cx="361950" cy="5759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9BA2A7" id="直線矢印コネクタ 1" o:spid="_x0000_s1026" type="#_x0000_t32" style="position:absolute;left:0;text-align:left;margin-left:410.6pt;margin-top:.1pt;width:28.5pt;height:45.3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" strokecolor="black [3213]" strokeweight="1pt">
                <v:stroke endarrow="block"/>
              </v:shape>
            </w:pict>
          </mc:Fallback>
        </mc:AlternateContent>
      </w:r>
      <w:r>
        <w:rPr>
          <w:rFonts w:asciiTheme="majorEastAsia" w:eastAsiaTheme="majorEastAsia" w:hAnsiTheme="majorEastAsia"/>
          <w:noProof/>
          <w:sz w:val="20"/>
        </w:rPr>
        <mc:AlternateContent>
          <mc:Choice Requires="wps">
            <w:drawing>
              <wp:anchor distT="0" distB="0" distL="114300" distR="114300" simplePos="0" relativeHeight="251841536" behindDoc="0" locked="0" layoutInCell="1" allowOverlap="1" wp14:anchorId="4D01B61B" wp14:editId="55B4037F">
                <wp:simplePos x="0" y="0"/>
                <wp:positionH relativeFrom="column">
                  <wp:posOffset>4871720</wp:posOffset>
                </wp:positionH>
                <wp:positionV relativeFrom="paragraph">
                  <wp:posOffset>1270</wp:posOffset>
                </wp:positionV>
                <wp:extent cx="342900" cy="576000"/>
                <wp:effectExtent l="38100" t="0" r="19050" b="52705"/>
                <wp:wrapNone/>
                <wp:docPr id="1074840411" name="直線矢印コネクタ 1"/>
                <wp:cNvGraphicFramePr/>
                <a:graphic xmlns:a="http://schemas.openxmlformats.org/drawingml/2006/main">
                  <a:graphicData uri="http://schemas.microsoft.com/office/word/2010/wordprocessingShape">
                    <wps:wsp>
                      <wps:cNvCnPr/>
                      <wps:spPr>
                        <a:xfrm flipH="1">
                          <a:off x="0" y="0"/>
                          <a:ext cx="342900" cy="576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445D01" id="直線矢印コネクタ 1" o:spid="_x0000_s1026" type="#_x0000_t32" style="position:absolute;left:0;text-align:left;margin-left:383.6pt;margin-top:.1pt;width:27pt;height:45.35p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" strokecolor="black [3213]" strokeweight="1pt">
                <v:stroke endarrow="block"/>
              </v:shape>
            </w:pict>
          </mc:Fallback>
        </mc:AlternateContent>
      </w:r>
      <w:r>
        <w:rPr>
          <w:rFonts w:asciiTheme="majorEastAsia" w:eastAsiaTheme="majorEastAsia" w:hAnsiTheme="majorEastAsia"/>
          <w:noProof/>
          <w:sz w:val="20"/>
        </w:rPr>
        <mc:AlternateContent>
          <mc:Choice Requires="wps">
            <w:drawing>
              <wp:anchor distT="0" distB="0" distL="114300" distR="114300" simplePos="0" relativeHeight="251838464" behindDoc="0" locked="0" layoutInCell="1" allowOverlap="1" wp14:anchorId="75F7093B" wp14:editId="212A246E">
                <wp:simplePos x="0" y="0"/>
                <wp:positionH relativeFrom="column">
                  <wp:posOffset>985520</wp:posOffset>
                </wp:positionH>
                <wp:positionV relativeFrom="paragraph">
                  <wp:posOffset>1270</wp:posOffset>
                </wp:positionV>
                <wp:extent cx="0" cy="575945"/>
                <wp:effectExtent l="76200" t="0" r="57150" b="52705"/>
                <wp:wrapNone/>
                <wp:docPr id="562569639" name="直線矢印コネクタ 1"/>
                <wp:cNvGraphicFramePr/>
                <a:graphic xmlns:a="http://schemas.openxmlformats.org/drawingml/2006/main">
                  <a:graphicData uri="http://schemas.microsoft.com/office/word/2010/wordprocessingShape">
                    <wps:wsp>
                      <wps:cNvCnPr/>
                      <wps:spPr>
                        <a:xfrm>
                          <a:off x="0" y="0"/>
                          <a:ext cx="0" cy="5759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53845B3" id="直線矢印コネクタ 1" o:spid="_x0000_s1026" type="#_x0000_t32" style="position:absolute;left:0;text-align:left;margin-left:77.6pt;margin-top:.1pt;width:0;height:45.35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" strokecolor="black [3213]" strokeweight="1pt">
                <v:stroke endarrow="block"/>
              </v:shape>
            </w:pict>
          </mc:Fallback>
        </mc:AlternateContent>
      </w:r>
      <w:r>
        <w:rPr>
          <w:rFonts w:asciiTheme="majorEastAsia" w:eastAsiaTheme="majorEastAsia" w:hAnsiTheme="majorEastAsia"/>
          <w:noProof/>
          <w:sz w:val="20"/>
        </w:rPr>
        <mc:AlternateContent>
          <mc:Choice Requires="wps">
            <w:drawing>
              <wp:anchor distT="0" distB="0" distL="114300" distR="114300" simplePos="0" relativeHeight="251839488" behindDoc="0" locked="0" layoutInCell="1" allowOverlap="1" wp14:anchorId="68C45D82" wp14:editId="5044445A">
                <wp:simplePos x="0" y="0"/>
                <wp:positionH relativeFrom="column">
                  <wp:posOffset>1685925</wp:posOffset>
                </wp:positionH>
                <wp:positionV relativeFrom="paragraph">
                  <wp:posOffset>-635</wp:posOffset>
                </wp:positionV>
                <wp:extent cx="0" cy="575945"/>
                <wp:effectExtent l="76200" t="0" r="57150" b="52705"/>
                <wp:wrapNone/>
                <wp:docPr id="1085241897" name="直線矢印コネクタ 1"/>
                <wp:cNvGraphicFramePr/>
                <a:graphic xmlns:a="http://schemas.openxmlformats.org/drawingml/2006/main">
                  <a:graphicData uri="http://schemas.microsoft.com/office/word/2010/wordprocessingShape">
                    <wps:wsp>
                      <wps:cNvCnPr/>
                      <wps:spPr>
                        <a:xfrm>
                          <a:off x="0" y="0"/>
                          <a:ext cx="0" cy="5759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C0793E" id="直線矢印コネクタ 1" o:spid="_x0000_s1026" type="#_x0000_t32" style="position:absolute;left:0;text-align:left;margin-left:132.75pt;margin-top:-.05pt;width:0;height:45.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" strokecolor="black [3213]" strokeweight="1pt">
                <v:stroke endarrow="block"/>
              </v:shape>
            </w:pict>
          </mc:Fallback>
        </mc:AlternateContent>
      </w:r>
      <w:r>
        <w:rPr>
          <w:rFonts w:asciiTheme="majorEastAsia" w:eastAsiaTheme="majorEastAsia" w:hAnsiTheme="majorEastAsia"/>
          <w:noProof/>
          <w:sz w:val="20"/>
        </w:rPr>
        <mc:AlternateContent>
          <mc:Choice Requires="wps">
            <w:drawing>
              <wp:anchor distT="0" distB="0" distL="114300" distR="114300" simplePos="0" relativeHeight="251840512" behindDoc="0" locked="0" layoutInCell="1" allowOverlap="1" wp14:anchorId="65FF21C3" wp14:editId="07BF135B">
                <wp:simplePos x="0" y="0"/>
                <wp:positionH relativeFrom="column">
                  <wp:posOffset>5210175</wp:posOffset>
                </wp:positionH>
                <wp:positionV relativeFrom="paragraph">
                  <wp:posOffset>-635</wp:posOffset>
                </wp:positionV>
                <wp:extent cx="0" cy="576000"/>
                <wp:effectExtent l="76200" t="0" r="57150" b="52705"/>
                <wp:wrapNone/>
                <wp:docPr id="1591547468" name="直線矢印コネクタ 1"/>
                <wp:cNvGraphicFramePr/>
                <a:graphic xmlns:a="http://schemas.openxmlformats.org/drawingml/2006/main">
                  <a:graphicData uri="http://schemas.microsoft.com/office/word/2010/wordprocessingShape">
                    <wps:wsp>
                      <wps:cNvCnPr/>
                      <wps:spPr>
                        <a:xfrm>
                          <a:off x="0" y="0"/>
                          <a:ext cx="0" cy="576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F875721" id="直線矢印コネクタ 1" o:spid="_x0000_s1026" type="#_x0000_t32" style="position:absolute;left:0;text-align:left;margin-left:410.25pt;margin-top:-.05pt;width:0;height:45.35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" strokecolor="black [3213]" strokeweight="1pt">
                <v:stroke endarrow="block"/>
              </v:shape>
            </w:pict>
          </mc:Fallback>
        </mc:AlternateContent>
      </w:r>
    </w:p>
    <w:p w14:paraId="4E90139F" w14:textId="77777777" w:rsidR="00A14D27" w:rsidRPr="00E11B34" w:rsidRDefault="00A14D27" w:rsidP="00A14D27">
      <w:pPr>
        <w:widowControl/>
        <w:autoSpaceDE/>
        <w:autoSpaceDN/>
        <w:ind w:leftChars="200" w:left="440"/>
        <w:rPr>
          <w:rFonts w:asciiTheme="majorEastAsia" w:eastAsiaTheme="majorEastAsia" w:hAnsiTheme="majorEastAsia"/>
          <w:b/>
          <w:bCs/>
          <w:sz w:val="20"/>
        </w:rPr>
      </w:pPr>
      <w:r w:rsidRPr="00E11B34">
        <w:rPr>
          <w:rFonts w:asciiTheme="majorEastAsia" w:eastAsiaTheme="majorEastAsia" w:hAnsiTheme="majorEastAsia"/>
          <w:noProof/>
          <w:sz w:val="18"/>
          <w:szCs w:val="18"/>
        </w:rPr>
        <mc:AlternateContent>
          <mc:Choice Requires="wps">
            <w:drawing>
              <wp:anchor distT="0" distB="0" distL="114300" distR="114300" simplePos="0" relativeHeight="251851776" behindDoc="0" locked="0" layoutInCell="1" allowOverlap="1" wp14:anchorId="4856318C" wp14:editId="2DB79723">
                <wp:simplePos x="0" y="0"/>
                <wp:positionH relativeFrom="column">
                  <wp:posOffset>3633470</wp:posOffset>
                </wp:positionH>
                <wp:positionV relativeFrom="paragraph">
                  <wp:posOffset>937895</wp:posOffset>
                </wp:positionV>
                <wp:extent cx="171450" cy="585470"/>
                <wp:effectExtent l="0" t="38100" r="57150" b="24130"/>
                <wp:wrapNone/>
                <wp:docPr id="1897042894" name="直線矢印コネクタ 2"/>
                <wp:cNvGraphicFramePr/>
                <a:graphic xmlns:a="http://schemas.openxmlformats.org/drawingml/2006/main">
                  <a:graphicData uri="http://schemas.microsoft.com/office/word/2010/wordprocessingShape">
                    <wps:wsp>
                      <wps:cNvCnPr/>
                      <wps:spPr>
                        <a:xfrm flipV="1">
                          <a:off x="0" y="0"/>
                          <a:ext cx="171450" cy="5854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239322" id="直線矢印コネクタ 2" o:spid="_x0000_s1026" type="#_x0000_t32" style="position:absolute;left:0;text-align:left;margin-left:286.1pt;margin-top:73.85pt;width:13.5pt;height:46.1pt;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" strokecolor="black [3213]" strokeweight="1pt">
                <v:stroke endarrow="block"/>
              </v:shape>
            </w:pict>
          </mc:Fallback>
        </mc:AlternateContent>
      </w:r>
      <w:r w:rsidRPr="00E11B34">
        <w:rPr>
          <w:rFonts w:asciiTheme="majorEastAsia" w:eastAsiaTheme="majorEastAsia" w:hAnsiTheme="majorEastAsia"/>
          <w:noProof/>
          <w:sz w:val="18"/>
          <w:szCs w:val="18"/>
        </w:rPr>
        <mc:AlternateContent>
          <mc:Choice Requires="wps">
            <w:drawing>
              <wp:anchor distT="0" distB="0" distL="114300" distR="114300" simplePos="0" relativeHeight="251844608" behindDoc="0" locked="0" layoutInCell="1" allowOverlap="1" wp14:anchorId="772DD3EE" wp14:editId="342856D6">
                <wp:simplePos x="0" y="0"/>
                <wp:positionH relativeFrom="column">
                  <wp:posOffset>3804919</wp:posOffset>
                </wp:positionH>
                <wp:positionV relativeFrom="paragraph">
                  <wp:posOffset>937894</wp:posOffset>
                </wp:positionV>
                <wp:extent cx="695325" cy="585470"/>
                <wp:effectExtent l="38100" t="38100" r="28575" b="24130"/>
                <wp:wrapNone/>
                <wp:docPr id="792106964" name="直線矢印コネクタ 2"/>
                <wp:cNvGraphicFramePr/>
                <a:graphic xmlns:a="http://schemas.openxmlformats.org/drawingml/2006/main">
                  <a:graphicData uri="http://schemas.microsoft.com/office/word/2010/wordprocessingShape">
                    <wps:wsp>
                      <wps:cNvCnPr/>
                      <wps:spPr>
                        <a:xfrm flipH="1" flipV="1">
                          <a:off x="0" y="0"/>
                          <a:ext cx="695325" cy="5854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585580" id="直線矢印コネクタ 2" o:spid="_x0000_s1026" type="#_x0000_t32" style="position:absolute;left:0;text-align:left;margin-left:299.6pt;margin-top:73.85pt;width:54.75pt;height:46.1pt;flip:x 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" strokecolor="black [3213]" strokeweight="1pt">
                <v:stroke endarrow="block"/>
              </v:shape>
            </w:pict>
          </mc:Fallback>
        </mc:AlternateContent>
      </w:r>
      <w:r w:rsidRPr="00E11B34">
        <w:rPr>
          <w:rFonts w:asciiTheme="majorEastAsia" w:eastAsiaTheme="majorEastAsia" w:hAnsiTheme="majorEastAsia"/>
          <w:noProof/>
          <w:sz w:val="18"/>
          <w:szCs w:val="18"/>
        </w:rPr>
        <mc:AlternateContent>
          <mc:Choice Requires="wps">
            <w:drawing>
              <wp:anchor distT="0" distB="0" distL="114300" distR="114300" simplePos="0" relativeHeight="251846656" behindDoc="0" locked="0" layoutInCell="1" allowOverlap="1" wp14:anchorId="0A980F82" wp14:editId="0697B7CF">
                <wp:simplePos x="0" y="0"/>
                <wp:positionH relativeFrom="column">
                  <wp:posOffset>4500245</wp:posOffset>
                </wp:positionH>
                <wp:positionV relativeFrom="paragraph">
                  <wp:posOffset>937895</wp:posOffset>
                </wp:positionV>
                <wp:extent cx="0" cy="575945"/>
                <wp:effectExtent l="76200" t="38100" r="57150" b="14605"/>
                <wp:wrapNone/>
                <wp:docPr id="867259589" name="直線矢印コネクタ 2"/>
                <wp:cNvGraphicFramePr/>
                <a:graphic xmlns:a="http://schemas.openxmlformats.org/drawingml/2006/main">
                  <a:graphicData uri="http://schemas.microsoft.com/office/word/2010/wordprocessingShape">
                    <wps:wsp>
                      <wps:cNvCnPr/>
                      <wps:spPr>
                        <a:xfrm flipV="1">
                          <a:off x="0" y="0"/>
                          <a:ext cx="0" cy="5759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C096BF" id="直線矢印コネクタ 2" o:spid="_x0000_s1026" type="#_x0000_t32" style="position:absolute;left:0;text-align:left;margin-left:354.35pt;margin-top:73.85pt;width:0;height:45.35pt;flip: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" strokecolor="black [3213]" strokeweight="1pt">
                <v:stroke endarrow="block"/>
              </v:shape>
            </w:pict>
          </mc:Fallback>
        </mc:AlternateContent>
      </w:r>
      <w:r w:rsidRPr="00E11B34">
        <w:rPr>
          <w:rFonts w:asciiTheme="majorEastAsia" w:eastAsiaTheme="majorEastAsia" w:hAnsiTheme="majorEastAsia" w:hint="eastAsia"/>
          <w:b/>
          <w:bCs/>
          <w:sz w:val="20"/>
        </w:rPr>
        <w:t>＜第９期＞</w:t>
      </w:r>
    </w:p>
    <w:tbl>
      <w:tblPr>
        <w:tblStyle w:val="af4"/>
        <w:tblW w:w="9065" w:type="dxa"/>
        <w:tblInd w:w="-5" w:type="dxa"/>
        <w:tblLayout w:type="fixed"/>
        <w:tblLook w:val="04A0" w:firstRow="1" w:lastRow="0" w:firstColumn="1" w:lastColumn="0" w:noHBand="0" w:noVBand="1"/>
      </w:tblPr>
      <w:tblGrid>
        <w:gridCol w:w="709"/>
        <w:gridCol w:w="557"/>
        <w:gridCol w:w="557"/>
        <w:gridCol w:w="557"/>
        <w:gridCol w:w="557"/>
        <w:gridCol w:w="557"/>
        <w:gridCol w:w="557"/>
        <w:gridCol w:w="557"/>
        <w:gridCol w:w="557"/>
        <w:gridCol w:w="557"/>
        <w:gridCol w:w="557"/>
        <w:gridCol w:w="557"/>
        <w:gridCol w:w="557"/>
        <w:gridCol w:w="557"/>
        <w:gridCol w:w="557"/>
        <w:gridCol w:w="558"/>
      </w:tblGrid>
      <w:tr w:rsidR="00A14D27" w:rsidRPr="00E11B34" w14:paraId="59AD302F" w14:textId="77777777" w:rsidTr="00381FF7">
        <w:trPr>
          <w:trHeight w:val="480"/>
        </w:trPr>
        <w:tc>
          <w:tcPr>
            <w:tcW w:w="709" w:type="dxa"/>
            <w:tcBorders>
              <w:top w:val="nil"/>
              <w:left w:val="nil"/>
              <w:bottom w:val="nil"/>
            </w:tcBorders>
            <w:vAlign w:val="center"/>
          </w:tcPr>
          <w:p w14:paraId="084DA1B8"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段階</w:t>
            </w:r>
          </w:p>
        </w:tc>
        <w:tc>
          <w:tcPr>
            <w:tcW w:w="557" w:type="dxa"/>
            <w:tcBorders>
              <w:right w:val="single" w:sz="12" w:space="0" w:color="auto"/>
            </w:tcBorders>
            <w:vAlign w:val="center"/>
          </w:tcPr>
          <w:p w14:paraId="2541B2FD"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第1</w:t>
            </w:r>
          </w:p>
        </w:tc>
        <w:tc>
          <w:tcPr>
            <w:tcW w:w="557" w:type="dxa"/>
            <w:tcBorders>
              <w:top w:val="single" w:sz="12" w:space="0" w:color="auto"/>
              <w:left w:val="single" w:sz="12" w:space="0" w:color="auto"/>
              <w:right w:val="single" w:sz="12" w:space="0" w:color="auto"/>
            </w:tcBorders>
            <w:vAlign w:val="center"/>
          </w:tcPr>
          <w:p w14:paraId="647C4EA7"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第2</w:t>
            </w:r>
          </w:p>
        </w:tc>
        <w:tc>
          <w:tcPr>
            <w:tcW w:w="557" w:type="dxa"/>
            <w:tcBorders>
              <w:left w:val="single" w:sz="12" w:space="0" w:color="auto"/>
              <w:right w:val="single" w:sz="12" w:space="0" w:color="auto"/>
            </w:tcBorders>
            <w:vAlign w:val="center"/>
          </w:tcPr>
          <w:p w14:paraId="0FE24618"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第3</w:t>
            </w:r>
          </w:p>
        </w:tc>
        <w:tc>
          <w:tcPr>
            <w:tcW w:w="557" w:type="dxa"/>
            <w:tcBorders>
              <w:top w:val="single" w:sz="12" w:space="0" w:color="auto"/>
              <w:left w:val="single" w:sz="12" w:space="0" w:color="auto"/>
              <w:right w:val="single" w:sz="12" w:space="0" w:color="auto"/>
            </w:tcBorders>
            <w:vAlign w:val="center"/>
          </w:tcPr>
          <w:p w14:paraId="76A7CFFF"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第4</w:t>
            </w:r>
          </w:p>
        </w:tc>
        <w:tc>
          <w:tcPr>
            <w:tcW w:w="557" w:type="dxa"/>
            <w:tcBorders>
              <w:left w:val="single" w:sz="12" w:space="0" w:color="auto"/>
            </w:tcBorders>
            <w:vAlign w:val="center"/>
          </w:tcPr>
          <w:p w14:paraId="1EE35C34"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第5</w:t>
            </w:r>
          </w:p>
        </w:tc>
        <w:tc>
          <w:tcPr>
            <w:tcW w:w="557" w:type="dxa"/>
            <w:vAlign w:val="center"/>
          </w:tcPr>
          <w:p w14:paraId="13550665"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第6</w:t>
            </w:r>
          </w:p>
        </w:tc>
        <w:tc>
          <w:tcPr>
            <w:tcW w:w="557" w:type="dxa"/>
            <w:vAlign w:val="center"/>
          </w:tcPr>
          <w:p w14:paraId="3FE2F974"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第7</w:t>
            </w:r>
          </w:p>
        </w:tc>
        <w:tc>
          <w:tcPr>
            <w:tcW w:w="557" w:type="dxa"/>
            <w:vAlign w:val="center"/>
          </w:tcPr>
          <w:p w14:paraId="0188A9CA"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第8</w:t>
            </w:r>
          </w:p>
        </w:tc>
        <w:tc>
          <w:tcPr>
            <w:tcW w:w="557" w:type="dxa"/>
            <w:tcBorders>
              <w:right w:val="single" w:sz="12" w:space="0" w:color="auto"/>
            </w:tcBorders>
            <w:vAlign w:val="center"/>
          </w:tcPr>
          <w:p w14:paraId="72E66B45"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第9</w:t>
            </w:r>
          </w:p>
        </w:tc>
        <w:tc>
          <w:tcPr>
            <w:tcW w:w="557" w:type="dxa"/>
            <w:tcBorders>
              <w:top w:val="single" w:sz="12" w:space="0" w:color="auto"/>
              <w:left w:val="single" w:sz="12" w:space="0" w:color="auto"/>
            </w:tcBorders>
            <w:vAlign w:val="center"/>
          </w:tcPr>
          <w:p w14:paraId="0CAE1B73"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pacing w:val="-16"/>
                <w:sz w:val="18"/>
                <w:szCs w:val="18"/>
              </w:rPr>
              <w:t>第1</w:t>
            </w:r>
            <w:r w:rsidRPr="00E11B34">
              <w:rPr>
                <w:rFonts w:asciiTheme="majorEastAsia" w:eastAsiaTheme="majorEastAsia" w:hAnsiTheme="majorEastAsia"/>
                <w:spacing w:val="-16"/>
                <w:sz w:val="18"/>
                <w:szCs w:val="18"/>
              </w:rPr>
              <w:t>0</w:t>
            </w:r>
          </w:p>
        </w:tc>
        <w:tc>
          <w:tcPr>
            <w:tcW w:w="557" w:type="dxa"/>
            <w:tcBorders>
              <w:top w:val="single" w:sz="12" w:space="0" w:color="auto"/>
            </w:tcBorders>
            <w:vAlign w:val="center"/>
          </w:tcPr>
          <w:p w14:paraId="0E5FC0A7"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pacing w:val="-16"/>
                <w:sz w:val="18"/>
                <w:szCs w:val="18"/>
              </w:rPr>
              <w:t>第1</w:t>
            </w:r>
            <w:r w:rsidRPr="00E11B34">
              <w:rPr>
                <w:rFonts w:asciiTheme="majorEastAsia" w:eastAsiaTheme="majorEastAsia" w:hAnsiTheme="majorEastAsia"/>
                <w:spacing w:val="-16"/>
                <w:sz w:val="18"/>
                <w:szCs w:val="18"/>
              </w:rPr>
              <w:t>1</w:t>
            </w:r>
          </w:p>
        </w:tc>
        <w:tc>
          <w:tcPr>
            <w:tcW w:w="557" w:type="dxa"/>
            <w:tcBorders>
              <w:top w:val="single" w:sz="12" w:space="0" w:color="auto"/>
            </w:tcBorders>
            <w:vAlign w:val="center"/>
          </w:tcPr>
          <w:p w14:paraId="0A6E9126"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pacing w:val="-16"/>
                <w:sz w:val="18"/>
                <w:szCs w:val="18"/>
              </w:rPr>
              <w:t>第1</w:t>
            </w:r>
            <w:r w:rsidRPr="00E11B34">
              <w:rPr>
                <w:rFonts w:asciiTheme="majorEastAsia" w:eastAsiaTheme="majorEastAsia" w:hAnsiTheme="majorEastAsia"/>
                <w:spacing w:val="-16"/>
                <w:sz w:val="18"/>
                <w:szCs w:val="18"/>
              </w:rPr>
              <w:t>2</w:t>
            </w:r>
          </w:p>
        </w:tc>
        <w:tc>
          <w:tcPr>
            <w:tcW w:w="557" w:type="dxa"/>
            <w:tcBorders>
              <w:top w:val="single" w:sz="12" w:space="0" w:color="auto"/>
            </w:tcBorders>
            <w:vAlign w:val="center"/>
          </w:tcPr>
          <w:p w14:paraId="4EC32769" w14:textId="77777777" w:rsidR="00A14D27" w:rsidRPr="00E11B34" w:rsidRDefault="00A14D27" w:rsidP="00381FF7">
            <w:pPr>
              <w:widowControl/>
              <w:autoSpaceDE/>
              <w:autoSpaceDN/>
              <w:spacing w:line="240" w:lineRule="exact"/>
              <w:jc w:val="center"/>
              <w:rPr>
                <w:rFonts w:asciiTheme="majorEastAsia" w:eastAsiaTheme="majorEastAsia" w:hAnsiTheme="majorEastAsia"/>
                <w:spacing w:val="-16"/>
                <w:sz w:val="18"/>
                <w:szCs w:val="18"/>
              </w:rPr>
            </w:pPr>
            <w:r w:rsidRPr="00E11B34">
              <w:rPr>
                <w:rFonts w:asciiTheme="majorEastAsia" w:eastAsiaTheme="majorEastAsia" w:hAnsiTheme="majorEastAsia" w:hint="eastAsia"/>
                <w:spacing w:val="-16"/>
                <w:sz w:val="18"/>
                <w:szCs w:val="18"/>
              </w:rPr>
              <w:t>第1</w:t>
            </w:r>
            <w:r w:rsidRPr="00E11B34">
              <w:rPr>
                <w:rFonts w:asciiTheme="majorEastAsia" w:eastAsiaTheme="majorEastAsia" w:hAnsiTheme="majorEastAsia"/>
                <w:spacing w:val="-16"/>
                <w:sz w:val="18"/>
                <w:szCs w:val="18"/>
              </w:rPr>
              <w:t>3</w:t>
            </w:r>
          </w:p>
        </w:tc>
        <w:tc>
          <w:tcPr>
            <w:tcW w:w="557" w:type="dxa"/>
            <w:tcBorders>
              <w:top w:val="single" w:sz="12" w:space="0" w:color="auto"/>
            </w:tcBorders>
            <w:vAlign w:val="center"/>
          </w:tcPr>
          <w:p w14:paraId="2FCBC15C" w14:textId="77777777" w:rsidR="00A14D27" w:rsidRPr="00E11B34" w:rsidRDefault="00A14D27" w:rsidP="00381FF7">
            <w:pPr>
              <w:widowControl/>
              <w:autoSpaceDE/>
              <w:autoSpaceDN/>
              <w:spacing w:line="240" w:lineRule="exact"/>
              <w:jc w:val="center"/>
              <w:rPr>
                <w:rFonts w:asciiTheme="majorEastAsia" w:eastAsiaTheme="majorEastAsia" w:hAnsiTheme="majorEastAsia"/>
                <w:spacing w:val="-16"/>
                <w:sz w:val="18"/>
                <w:szCs w:val="18"/>
              </w:rPr>
            </w:pPr>
            <w:r w:rsidRPr="00E11B34">
              <w:rPr>
                <w:rFonts w:asciiTheme="majorEastAsia" w:eastAsiaTheme="majorEastAsia" w:hAnsiTheme="majorEastAsia" w:hint="eastAsia"/>
                <w:spacing w:val="-16"/>
                <w:sz w:val="18"/>
                <w:szCs w:val="18"/>
              </w:rPr>
              <w:t>第1</w:t>
            </w:r>
            <w:r w:rsidRPr="00E11B34">
              <w:rPr>
                <w:rFonts w:asciiTheme="majorEastAsia" w:eastAsiaTheme="majorEastAsia" w:hAnsiTheme="majorEastAsia"/>
                <w:spacing w:val="-16"/>
                <w:sz w:val="18"/>
                <w:szCs w:val="18"/>
              </w:rPr>
              <w:t>4</w:t>
            </w:r>
          </w:p>
        </w:tc>
        <w:tc>
          <w:tcPr>
            <w:tcW w:w="558" w:type="dxa"/>
            <w:tcBorders>
              <w:top w:val="single" w:sz="12" w:space="0" w:color="auto"/>
              <w:right w:val="single" w:sz="12" w:space="0" w:color="auto"/>
            </w:tcBorders>
            <w:vAlign w:val="center"/>
          </w:tcPr>
          <w:p w14:paraId="36C5B493" w14:textId="77777777" w:rsidR="00A14D27" w:rsidRPr="00E11B34" w:rsidRDefault="00A14D27" w:rsidP="00381FF7">
            <w:pPr>
              <w:widowControl/>
              <w:autoSpaceDE/>
              <w:autoSpaceDN/>
              <w:spacing w:line="240" w:lineRule="exact"/>
              <w:jc w:val="center"/>
              <w:rPr>
                <w:rFonts w:asciiTheme="majorEastAsia" w:eastAsiaTheme="majorEastAsia" w:hAnsiTheme="majorEastAsia"/>
                <w:spacing w:val="-16"/>
                <w:sz w:val="18"/>
                <w:szCs w:val="18"/>
              </w:rPr>
            </w:pPr>
            <w:r w:rsidRPr="00E11B34">
              <w:rPr>
                <w:rFonts w:asciiTheme="majorEastAsia" w:eastAsiaTheme="majorEastAsia" w:hAnsiTheme="majorEastAsia" w:hint="eastAsia"/>
                <w:spacing w:val="-16"/>
                <w:sz w:val="18"/>
                <w:szCs w:val="18"/>
              </w:rPr>
              <w:t>第1</w:t>
            </w:r>
            <w:r w:rsidRPr="00E11B34">
              <w:rPr>
                <w:rFonts w:asciiTheme="majorEastAsia" w:eastAsiaTheme="majorEastAsia" w:hAnsiTheme="majorEastAsia"/>
                <w:spacing w:val="-16"/>
                <w:sz w:val="18"/>
                <w:szCs w:val="18"/>
              </w:rPr>
              <w:t>5</w:t>
            </w:r>
          </w:p>
        </w:tc>
      </w:tr>
      <w:tr w:rsidR="00A14D27" w:rsidRPr="00E11B34" w14:paraId="21793EEB" w14:textId="77777777" w:rsidTr="00381FF7">
        <w:trPr>
          <w:trHeight w:val="480"/>
        </w:trPr>
        <w:tc>
          <w:tcPr>
            <w:tcW w:w="709" w:type="dxa"/>
            <w:tcBorders>
              <w:top w:val="nil"/>
              <w:left w:val="nil"/>
              <w:bottom w:val="nil"/>
            </w:tcBorders>
          </w:tcPr>
          <w:p w14:paraId="641E7189"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保険料率</w:t>
            </w:r>
          </w:p>
        </w:tc>
        <w:tc>
          <w:tcPr>
            <w:tcW w:w="557" w:type="dxa"/>
            <w:tcBorders>
              <w:right w:val="single" w:sz="12" w:space="0" w:color="auto"/>
            </w:tcBorders>
            <w:vAlign w:val="center"/>
          </w:tcPr>
          <w:p w14:paraId="7EF67546" w14:textId="77777777" w:rsidR="00A14D27" w:rsidRPr="00E11B34" w:rsidRDefault="00A14D27" w:rsidP="00381FF7">
            <w:pPr>
              <w:widowControl/>
              <w:autoSpaceDE/>
              <w:autoSpaceDN/>
              <w:spacing w:line="240" w:lineRule="exact"/>
              <w:jc w:val="right"/>
              <w:rPr>
                <w:rFonts w:asciiTheme="majorEastAsia" w:eastAsiaTheme="majorEastAsia" w:hAnsiTheme="majorEastAsia"/>
                <w:spacing w:val="-16"/>
                <w:sz w:val="16"/>
                <w:szCs w:val="16"/>
              </w:rPr>
            </w:pPr>
            <w:r w:rsidRPr="00E11B34">
              <w:rPr>
                <w:rFonts w:asciiTheme="majorEastAsia" w:eastAsiaTheme="majorEastAsia" w:hAnsiTheme="majorEastAsia" w:hint="eastAsia"/>
                <w:spacing w:val="-16"/>
                <w:sz w:val="16"/>
                <w:szCs w:val="16"/>
              </w:rPr>
              <w:t>0</w:t>
            </w:r>
            <w:r w:rsidRPr="00E11B34">
              <w:rPr>
                <w:rFonts w:asciiTheme="majorEastAsia" w:eastAsiaTheme="majorEastAsia" w:hAnsiTheme="majorEastAsia"/>
                <w:spacing w:val="-16"/>
                <w:sz w:val="16"/>
                <w:szCs w:val="16"/>
              </w:rPr>
              <w:t>.455</w:t>
            </w:r>
          </w:p>
        </w:tc>
        <w:tc>
          <w:tcPr>
            <w:tcW w:w="557" w:type="dxa"/>
            <w:tcBorders>
              <w:left w:val="single" w:sz="12" w:space="0" w:color="auto"/>
              <w:bottom w:val="single" w:sz="12" w:space="0" w:color="auto"/>
              <w:right w:val="single" w:sz="12" w:space="0" w:color="auto"/>
            </w:tcBorders>
            <w:vAlign w:val="center"/>
          </w:tcPr>
          <w:p w14:paraId="4FFDFCD5"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0</w:t>
            </w:r>
            <w:r w:rsidRPr="00E11B34">
              <w:rPr>
                <w:rFonts w:asciiTheme="majorEastAsia" w:eastAsiaTheme="majorEastAsia" w:hAnsiTheme="majorEastAsia"/>
                <w:sz w:val="16"/>
                <w:szCs w:val="16"/>
              </w:rPr>
              <w:t>.65</w:t>
            </w:r>
          </w:p>
        </w:tc>
        <w:tc>
          <w:tcPr>
            <w:tcW w:w="557" w:type="dxa"/>
            <w:tcBorders>
              <w:left w:val="single" w:sz="12" w:space="0" w:color="auto"/>
              <w:right w:val="single" w:sz="12" w:space="0" w:color="auto"/>
            </w:tcBorders>
            <w:vAlign w:val="center"/>
          </w:tcPr>
          <w:p w14:paraId="5DD961B3"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0</w:t>
            </w:r>
            <w:r w:rsidRPr="00E11B34">
              <w:rPr>
                <w:rFonts w:asciiTheme="majorEastAsia" w:eastAsiaTheme="majorEastAsia" w:hAnsiTheme="majorEastAsia"/>
                <w:sz w:val="16"/>
                <w:szCs w:val="16"/>
              </w:rPr>
              <w:t>.69</w:t>
            </w:r>
          </w:p>
        </w:tc>
        <w:tc>
          <w:tcPr>
            <w:tcW w:w="557" w:type="dxa"/>
            <w:tcBorders>
              <w:left w:val="single" w:sz="12" w:space="0" w:color="auto"/>
              <w:bottom w:val="single" w:sz="12" w:space="0" w:color="auto"/>
              <w:right w:val="single" w:sz="12" w:space="0" w:color="auto"/>
            </w:tcBorders>
            <w:vAlign w:val="center"/>
          </w:tcPr>
          <w:p w14:paraId="77860690"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0</w:t>
            </w:r>
            <w:r w:rsidRPr="00E11B34">
              <w:rPr>
                <w:rFonts w:asciiTheme="majorEastAsia" w:eastAsiaTheme="majorEastAsia" w:hAnsiTheme="majorEastAsia"/>
                <w:sz w:val="16"/>
                <w:szCs w:val="16"/>
              </w:rPr>
              <w:t>.85</w:t>
            </w:r>
          </w:p>
        </w:tc>
        <w:tc>
          <w:tcPr>
            <w:tcW w:w="557" w:type="dxa"/>
            <w:tcBorders>
              <w:left w:val="single" w:sz="12" w:space="0" w:color="auto"/>
            </w:tcBorders>
            <w:vAlign w:val="center"/>
          </w:tcPr>
          <w:p w14:paraId="6BB6A9C9"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.00</w:t>
            </w:r>
          </w:p>
        </w:tc>
        <w:tc>
          <w:tcPr>
            <w:tcW w:w="557" w:type="dxa"/>
            <w:vAlign w:val="center"/>
          </w:tcPr>
          <w:p w14:paraId="599C7E60"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.20</w:t>
            </w:r>
          </w:p>
        </w:tc>
        <w:tc>
          <w:tcPr>
            <w:tcW w:w="557" w:type="dxa"/>
            <w:vAlign w:val="center"/>
          </w:tcPr>
          <w:p w14:paraId="63A91A8A"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.30</w:t>
            </w:r>
          </w:p>
        </w:tc>
        <w:tc>
          <w:tcPr>
            <w:tcW w:w="557" w:type="dxa"/>
            <w:vAlign w:val="center"/>
          </w:tcPr>
          <w:p w14:paraId="696C0F06"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.50</w:t>
            </w:r>
          </w:p>
        </w:tc>
        <w:tc>
          <w:tcPr>
            <w:tcW w:w="557" w:type="dxa"/>
            <w:tcBorders>
              <w:right w:val="single" w:sz="12" w:space="0" w:color="auto"/>
            </w:tcBorders>
            <w:vAlign w:val="center"/>
          </w:tcPr>
          <w:p w14:paraId="718952C9"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.70</w:t>
            </w:r>
          </w:p>
        </w:tc>
        <w:tc>
          <w:tcPr>
            <w:tcW w:w="557" w:type="dxa"/>
            <w:tcBorders>
              <w:left w:val="single" w:sz="12" w:space="0" w:color="auto"/>
              <w:bottom w:val="single" w:sz="12" w:space="0" w:color="auto"/>
            </w:tcBorders>
            <w:vAlign w:val="center"/>
          </w:tcPr>
          <w:p w14:paraId="3C39E1A8"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.80</w:t>
            </w:r>
          </w:p>
        </w:tc>
        <w:tc>
          <w:tcPr>
            <w:tcW w:w="557" w:type="dxa"/>
            <w:tcBorders>
              <w:bottom w:val="single" w:sz="12" w:space="0" w:color="auto"/>
            </w:tcBorders>
            <w:vAlign w:val="center"/>
          </w:tcPr>
          <w:p w14:paraId="1392AE98"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.90</w:t>
            </w:r>
          </w:p>
        </w:tc>
        <w:tc>
          <w:tcPr>
            <w:tcW w:w="557" w:type="dxa"/>
            <w:tcBorders>
              <w:bottom w:val="single" w:sz="12" w:space="0" w:color="auto"/>
            </w:tcBorders>
            <w:vAlign w:val="center"/>
          </w:tcPr>
          <w:p w14:paraId="7D40B869"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.95</w:t>
            </w:r>
          </w:p>
        </w:tc>
        <w:tc>
          <w:tcPr>
            <w:tcW w:w="557" w:type="dxa"/>
            <w:tcBorders>
              <w:bottom w:val="single" w:sz="12" w:space="0" w:color="auto"/>
            </w:tcBorders>
            <w:vAlign w:val="center"/>
          </w:tcPr>
          <w:p w14:paraId="36EF8104"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2</w:t>
            </w:r>
            <w:r w:rsidRPr="00E11B34">
              <w:rPr>
                <w:rFonts w:asciiTheme="majorEastAsia" w:eastAsiaTheme="majorEastAsia" w:hAnsiTheme="majorEastAsia"/>
                <w:sz w:val="16"/>
                <w:szCs w:val="16"/>
              </w:rPr>
              <w:t>.00</w:t>
            </w:r>
          </w:p>
        </w:tc>
        <w:tc>
          <w:tcPr>
            <w:tcW w:w="557" w:type="dxa"/>
            <w:tcBorders>
              <w:bottom w:val="single" w:sz="12" w:space="0" w:color="auto"/>
            </w:tcBorders>
            <w:vAlign w:val="center"/>
          </w:tcPr>
          <w:p w14:paraId="1D354D73"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2</w:t>
            </w:r>
            <w:r w:rsidRPr="00E11B34">
              <w:rPr>
                <w:rFonts w:asciiTheme="majorEastAsia" w:eastAsiaTheme="majorEastAsia" w:hAnsiTheme="majorEastAsia"/>
                <w:sz w:val="16"/>
                <w:szCs w:val="16"/>
              </w:rPr>
              <w:t>.20</w:t>
            </w:r>
          </w:p>
        </w:tc>
        <w:tc>
          <w:tcPr>
            <w:tcW w:w="558" w:type="dxa"/>
            <w:tcBorders>
              <w:bottom w:val="single" w:sz="12" w:space="0" w:color="auto"/>
              <w:right w:val="single" w:sz="12" w:space="0" w:color="auto"/>
            </w:tcBorders>
            <w:vAlign w:val="center"/>
          </w:tcPr>
          <w:p w14:paraId="20E8E3D6"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2</w:t>
            </w:r>
            <w:r w:rsidRPr="00E11B34">
              <w:rPr>
                <w:rFonts w:asciiTheme="majorEastAsia" w:eastAsiaTheme="majorEastAsia" w:hAnsiTheme="majorEastAsia"/>
                <w:sz w:val="16"/>
                <w:szCs w:val="16"/>
              </w:rPr>
              <w:t>.40</w:t>
            </w:r>
          </w:p>
        </w:tc>
      </w:tr>
    </w:tbl>
    <w:p w14:paraId="436F7D5C" w14:textId="77777777" w:rsidR="00A14D27" w:rsidRPr="00DD7B64" w:rsidRDefault="00A14D27" w:rsidP="00A14D27">
      <w:pPr>
        <w:widowControl/>
        <w:autoSpaceDE/>
        <w:autoSpaceDN/>
        <w:ind w:leftChars="250" w:left="550"/>
        <w:jc w:val="left"/>
        <w:rPr>
          <w:rFonts w:asciiTheme="majorEastAsia" w:eastAsiaTheme="majorEastAsia" w:hAnsiTheme="majorEastAsia"/>
          <w:sz w:val="20"/>
        </w:rPr>
      </w:pPr>
      <w:r>
        <w:rPr>
          <w:rFonts w:asciiTheme="majorEastAsia" w:eastAsiaTheme="majorEastAsia" w:hAnsiTheme="majorEastAsia"/>
          <w:noProof/>
          <w:sz w:val="20"/>
        </w:rPr>
        <mc:AlternateContent>
          <mc:Choice Requires="wps">
            <w:drawing>
              <wp:anchor distT="0" distB="0" distL="114300" distR="114300" simplePos="0" relativeHeight="251850752" behindDoc="0" locked="0" layoutInCell="1" allowOverlap="1" wp14:anchorId="057341EA" wp14:editId="31B46CF3">
                <wp:simplePos x="0" y="0"/>
                <wp:positionH relativeFrom="column">
                  <wp:posOffset>3442970</wp:posOffset>
                </wp:positionH>
                <wp:positionV relativeFrom="paragraph">
                  <wp:posOffset>1269</wp:posOffset>
                </wp:positionV>
                <wp:extent cx="180975" cy="566420"/>
                <wp:effectExtent l="57150" t="38100" r="28575" b="24130"/>
                <wp:wrapNone/>
                <wp:docPr id="1469808923" name="直線矢印コネクタ 2"/>
                <wp:cNvGraphicFramePr/>
                <a:graphic xmlns:a="http://schemas.openxmlformats.org/drawingml/2006/main">
                  <a:graphicData uri="http://schemas.microsoft.com/office/word/2010/wordprocessingShape">
                    <wps:wsp>
                      <wps:cNvCnPr/>
                      <wps:spPr>
                        <a:xfrm flipH="1" flipV="1">
                          <a:off x="0" y="0"/>
                          <a:ext cx="180975" cy="5664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9A8E83" id="直線矢印コネクタ 2" o:spid="_x0000_s1026" type="#_x0000_t32" style="position:absolute;left:0;text-align:left;margin-left:271.1pt;margin-top:.1pt;width:14.25pt;height:44.6pt;flip:x 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" strokecolor="black [3213]" strokeweight="1pt">
                <v:stroke endarrow="block"/>
              </v:shape>
            </w:pict>
          </mc:Fallback>
        </mc:AlternateContent>
      </w:r>
      <w:r>
        <w:rPr>
          <w:rFonts w:asciiTheme="majorEastAsia" w:eastAsiaTheme="majorEastAsia" w:hAnsiTheme="majorEastAsia"/>
          <w:noProof/>
          <w:sz w:val="20"/>
        </w:rPr>
        <mc:AlternateContent>
          <mc:Choice Requires="wps">
            <w:drawing>
              <wp:anchor distT="0" distB="0" distL="114300" distR="114300" simplePos="0" relativeHeight="251845632" behindDoc="0" locked="0" layoutInCell="1" allowOverlap="1" wp14:anchorId="71C46FEE" wp14:editId="1806EC82">
                <wp:simplePos x="0" y="0"/>
                <wp:positionH relativeFrom="column">
                  <wp:posOffset>4157345</wp:posOffset>
                </wp:positionH>
                <wp:positionV relativeFrom="paragraph">
                  <wp:posOffset>1269</wp:posOffset>
                </wp:positionV>
                <wp:extent cx="342900" cy="575945"/>
                <wp:effectExtent l="38100" t="38100" r="19050" b="14605"/>
                <wp:wrapNone/>
                <wp:docPr id="477632318" name="直線矢印コネクタ 2"/>
                <wp:cNvGraphicFramePr/>
                <a:graphic xmlns:a="http://schemas.openxmlformats.org/drawingml/2006/main">
                  <a:graphicData uri="http://schemas.microsoft.com/office/word/2010/wordprocessingShape">
                    <wps:wsp>
                      <wps:cNvCnPr/>
                      <wps:spPr>
                        <a:xfrm flipH="1" flipV="1">
                          <a:off x="0" y="0"/>
                          <a:ext cx="342900" cy="5759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861BED" id="直線矢印コネクタ 2" o:spid="_x0000_s1026" type="#_x0000_t32" style="position:absolute;left:0;text-align:left;margin-left:327.35pt;margin-top:.1pt;width:27pt;height:45.35pt;flip:x 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" strokecolor="black [3213]" strokeweight="1pt">
                <v:stroke endarrow="block"/>
              </v:shape>
            </w:pict>
          </mc:Fallback>
        </mc:AlternateContent>
      </w:r>
      <w:r>
        <w:rPr>
          <w:rFonts w:asciiTheme="majorEastAsia" w:eastAsiaTheme="majorEastAsia" w:hAnsiTheme="majorEastAsia"/>
          <w:noProof/>
          <w:sz w:val="20"/>
        </w:rPr>
        <mc:AlternateContent>
          <mc:Choice Requires="wps">
            <w:drawing>
              <wp:anchor distT="0" distB="0" distL="114300" distR="114300" simplePos="0" relativeHeight="251847680" behindDoc="0" locked="0" layoutInCell="1" allowOverlap="1" wp14:anchorId="5CABF232" wp14:editId="4B774021">
                <wp:simplePos x="0" y="0"/>
                <wp:positionH relativeFrom="column">
                  <wp:posOffset>4500245</wp:posOffset>
                </wp:positionH>
                <wp:positionV relativeFrom="paragraph">
                  <wp:posOffset>1269</wp:posOffset>
                </wp:positionV>
                <wp:extent cx="371475" cy="575945"/>
                <wp:effectExtent l="0" t="38100" r="47625" b="33655"/>
                <wp:wrapNone/>
                <wp:docPr id="1978631100" name="直線矢印コネクタ 2"/>
                <wp:cNvGraphicFramePr/>
                <a:graphic xmlns:a="http://schemas.openxmlformats.org/drawingml/2006/main">
                  <a:graphicData uri="http://schemas.microsoft.com/office/word/2010/wordprocessingShape">
                    <wps:wsp>
                      <wps:cNvCnPr/>
                      <wps:spPr>
                        <a:xfrm flipV="1">
                          <a:off x="0" y="0"/>
                          <a:ext cx="371475" cy="5759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3BA4FD" id="直線矢印コネクタ 2" o:spid="_x0000_s1026" type="#_x0000_t32" style="position:absolute;left:0;text-align:left;margin-left:354.35pt;margin-top:.1pt;width:29.25pt;height:45.35pt;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" strokecolor="black [3213]" strokeweight="1pt">
                <v:stroke endarrow="block"/>
              </v:shape>
            </w:pict>
          </mc:Fallback>
        </mc:AlternateContent>
      </w:r>
      <w:r>
        <w:rPr>
          <w:rFonts w:asciiTheme="majorEastAsia" w:eastAsiaTheme="majorEastAsia" w:hAnsiTheme="majorEastAsia"/>
          <w:noProof/>
          <w:sz w:val="20"/>
        </w:rPr>
        <mc:AlternateContent>
          <mc:Choice Requires="wps">
            <w:drawing>
              <wp:anchor distT="0" distB="0" distL="114300" distR="114300" simplePos="0" relativeHeight="251848704" behindDoc="0" locked="0" layoutInCell="1" allowOverlap="1" wp14:anchorId="38E41545" wp14:editId="2110C565">
                <wp:simplePos x="0" y="0"/>
                <wp:positionH relativeFrom="column">
                  <wp:posOffset>4871720</wp:posOffset>
                </wp:positionH>
                <wp:positionV relativeFrom="paragraph">
                  <wp:posOffset>1269</wp:posOffset>
                </wp:positionV>
                <wp:extent cx="342900" cy="575945"/>
                <wp:effectExtent l="38100" t="38100" r="19050" b="14605"/>
                <wp:wrapNone/>
                <wp:docPr id="1497698745" name="直線矢印コネクタ 2"/>
                <wp:cNvGraphicFramePr/>
                <a:graphic xmlns:a="http://schemas.openxmlformats.org/drawingml/2006/main">
                  <a:graphicData uri="http://schemas.microsoft.com/office/word/2010/wordprocessingShape">
                    <wps:wsp>
                      <wps:cNvCnPr/>
                      <wps:spPr>
                        <a:xfrm flipH="1" flipV="1">
                          <a:off x="0" y="0"/>
                          <a:ext cx="342900" cy="5759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F42605" id="直線矢印コネクタ 2" o:spid="_x0000_s1026" type="#_x0000_t32" style="position:absolute;left:0;text-align:left;margin-left:383.6pt;margin-top:.1pt;width:27pt;height:45.35pt;flip:x 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" strokecolor="black [3213]" strokeweight="1pt">
                <v:stroke endarrow="block"/>
              </v:shape>
            </w:pict>
          </mc:Fallback>
        </mc:AlternateContent>
      </w:r>
      <w:r>
        <w:rPr>
          <w:rFonts w:asciiTheme="majorEastAsia" w:eastAsiaTheme="majorEastAsia" w:hAnsiTheme="majorEastAsia"/>
          <w:noProof/>
          <w:sz w:val="20"/>
        </w:rPr>
        <mc:AlternateContent>
          <mc:Choice Requires="wps">
            <w:drawing>
              <wp:anchor distT="0" distB="0" distL="114300" distR="114300" simplePos="0" relativeHeight="251849728" behindDoc="0" locked="0" layoutInCell="1" allowOverlap="1" wp14:anchorId="1B71788E" wp14:editId="6B2A9049">
                <wp:simplePos x="0" y="0"/>
                <wp:positionH relativeFrom="column">
                  <wp:posOffset>5214620</wp:posOffset>
                </wp:positionH>
                <wp:positionV relativeFrom="paragraph">
                  <wp:posOffset>1270</wp:posOffset>
                </wp:positionV>
                <wp:extent cx="0" cy="575945"/>
                <wp:effectExtent l="76200" t="38100" r="57150" b="14605"/>
                <wp:wrapNone/>
                <wp:docPr id="1635243360" name="直線矢印コネクタ 2"/>
                <wp:cNvGraphicFramePr/>
                <a:graphic xmlns:a="http://schemas.openxmlformats.org/drawingml/2006/main">
                  <a:graphicData uri="http://schemas.microsoft.com/office/word/2010/wordprocessingShape">
                    <wps:wsp>
                      <wps:cNvCnPr/>
                      <wps:spPr>
                        <a:xfrm flipV="1">
                          <a:off x="0" y="0"/>
                          <a:ext cx="0" cy="5759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7E8539" id="直線矢印コネクタ 2" o:spid="_x0000_s1026" type="#_x0000_t32" style="position:absolute;left:0;text-align:left;margin-left:410.6pt;margin-top:.1pt;width:0;height:45.35pt;flip: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" strokecolor="black [3213]" strokeweight="1pt">
                <v:stroke endarrow="block"/>
              </v:shape>
            </w:pict>
          </mc:Fallback>
        </mc:AlternateContent>
      </w:r>
      <w:r>
        <w:rPr>
          <w:rFonts w:asciiTheme="majorEastAsia" w:eastAsiaTheme="majorEastAsia" w:hAnsiTheme="majorEastAsia"/>
          <w:noProof/>
          <w:sz w:val="20"/>
        </w:rPr>
        <mc:AlternateContent>
          <mc:Choice Requires="wps">
            <w:drawing>
              <wp:anchor distT="0" distB="0" distL="114300" distR="114300" simplePos="0" relativeHeight="251843584" behindDoc="0" locked="0" layoutInCell="1" allowOverlap="1" wp14:anchorId="5AEE4345" wp14:editId="01978690">
                <wp:simplePos x="0" y="0"/>
                <wp:positionH relativeFrom="column">
                  <wp:posOffset>5567045</wp:posOffset>
                </wp:positionH>
                <wp:positionV relativeFrom="paragraph">
                  <wp:posOffset>1270</wp:posOffset>
                </wp:positionV>
                <wp:extent cx="0" cy="575945"/>
                <wp:effectExtent l="76200" t="38100" r="57150" b="14605"/>
                <wp:wrapNone/>
                <wp:docPr id="1379473803" name="直線矢印コネクタ 2"/>
                <wp:cNvGraphicFramePr/>
                <a:graphic xmlns:a="http://schemas.openxmlformats.org/drawingml/2006/main">
                  <a:graphicData uri="http://schemas.microsoft.com/office/word/2010/wordprocessingShape">
                    <wps:wsp>
                      <wps:cNvCnPr/>
                      <wps:spPr>
                        <a:xfrm flipV="1">
                          <a:off x="0" y="0"/>
                          <a:ext cx="0" cy="5759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250C70C" id="直線矢印コネクタ 2" o:spid="_x0000_s1026" type="#_x0000_t32" style="position:absolute;left:0;text-align:left;margin-left:438.35pt;margin-top:.1pt;width:0;height:45.35pt;flip:y;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" strokecolor="black [3213]" strokeweight="1pt">
                <v:stroke endarrow="block"/>
              </v:shape>
            </w:pict>
          </mc:Fallback>
        </mc:AlternateContent>
      </w:r>
    </w:p>
    <w:p w14:paraId="272910E9" w14:textId="77777777" w:rsidR="00A14D27" w:rsidRPr="00E11B34" w:rsidRDefault="00A14D27" w:rsidP="00A14D27">
      <w:pPr>
        <w:widowControl/>
        <w:autoSpaceDE/>
        <w:autoSpaceDN/>
        <w:ind w:leftChars="200" w:left="440"/>
        <w:rPr>
          <w:rFonts w:asciiTheme="majorEastAsia" w:eastAsiaTheme="majorEastAsia" w:hAnsiTheme="majorEastAsia"/>
          <w:b/>
          <w:bCs/>
          <w:sz w:val="20"/>
        </w:rPr>
      </w:pPr>
      <w:r w:rsidRPr="00E11B34">
        <w:rPr>
          <w:rFonts w:asciiTheme="majorEastAsia" w:eastAsiaTheme="majorEastAsia" w:hAnsiTheme="majorEastAsia" w:hint="eastAsia"/>
          <w:b/>
          <w:bCs/>
          <w:sz w:val="20"/>
        </w:rPr>
        <w:t>＜第８期＞</w:t>
      </w:r>
    </w:p>
    <w:tbl>
      <w:tblPr>
        <w:tblStyle w:val="af4"/>
        <w:tblW w:w="9065" w:type="dxa"/>
        <w:tblInd w:w="-5" w:type="dxa"/>
        <w:tblLayout w:type="fixed"/>
        <w:tblLook w:val="04A0" w:firstRow="1" w:lastRow="0" w:firstColumn="1" w:lastColumn="0" w:noHBand="0" w:noVBand="1"/>
      </w:tblPr>
      <w:tblGrid>
        <w:gridCol w:w="709"/>
        <w:gridCol w:w="557"/>
        <w:gridCol w:w="557"/>
        <w:gridCol w:w="557"/>
        <w:gridCol w:w="557"/>
        <w:gridCol w:w="557"/>
        <w:gridCol w:w="557"/>
        <w:gridCol w:w="557"/>
        <w:gridCol w:w="557"/>
        <w:gridCol w:w="1114"/>
        <w:gridCol w:w="1671"/>
        <w:gridCol w:w="557"/>
        <w:gridCol w:w="558"/>
      </w:tblGrid>
      <w:tr w:rsidR="00A14D27" w:rsidRPr="00E11B34" w14:paraId="7B884049" w14:textId="77777777" w:rsidTr="00381FF7">
        <w:trPr>
          <w:trHeight w:val="480"/>
        </w:trPr>
        <w:tc>
          <w:tcPr>
            <w:tcW w:w="709" w:type="dxa"/>
            <w:tcBorders>
              <w:top w:val="nil"/>
              <w:left w:val="nil"/>
              <w:bottom w:val="nil"/>
            </w:tcBorders>
            <w:vAlign w:val="center"/>
          </w:tcPr>
          <w:p w14:paraId="6D7A6FFE"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段階</w:t>
            </w:r>
          </w:p>
        </w:tc>
        <w:tc>
          <w:tcPr>
            <w:tcW w:w="557" w:type="dxa"/>
            <w:vAlign w:val="center"/>
          </w:tcPr>
          <w:p w14:paraId="0D2749B4"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第1</w:t>
            </w:r>
          </w:p>
        </w:tc>
        <w:tc>
          <w:tcPr>
            <w:tcW w:w="557" w:type="dxa"/>
            <w:vAlign w:val="center"/>
          </w:tcPr>
          <w:p w14:paraId="37433D8E"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第2</w:t>
            </w:r>
          </w:p>
        </w:tc>
        <w:tc>
          <w:tcPr>
            <w:tcW w:w="557" w:type="dxa"/>
            <w:vAlign w:val="center"/>
          </w:tcPr>
          <w:p w14:paraId="299D4F26"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第3</w:t>
            </w:r>
          </w:p>
        </w:tc>
        <w:tc>
          <w:tcPr>
            <w:tcW w:w="557" w:type="dxa"/>
            <w:vAlign w:val="center"/>
          </w:tcPr>
          <w:p w14:paraId="12F22120"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第4</w:t>
            </w:r>
          </w:p>
        </w:tc>
        <w:tc>
          <w:tcPr>
            <w:tcW w:w="557" w:type="dxa"/>
            <w:vAlign w:val="center"/>
          </w:tcPr>
          <w:p w14:paraId="6DED8491"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第5</w:t>
            </w:r>
          </w:p>
        </w:tc>
        <w:tc>
          <w:tcPr>
            <w:tcW w:w="557" w:type="dxa"/>
            <w:vAlign w:val="center"/>
          </w:tcPr>
          <w:p w14:paraId="4C039481"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第6</w:t>
            </w:r>
          </w:p>
        </w:tc>
        <w:tc>
          <w:tcPr>
            <w:tcW w:w="557" w:type="dxa"/>
            <w:vAlign w:val="center"/>
          </w:tcPr>
          <w:p w14:paraId="4064ED02"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第7</w:t>
            </w:r>
          </w:p>
        </w:tc>
        <w:tc>
          <w:tcPr>
            <w:tcW w:w="557" w:type="dxa"/>
            <w:tcBorders>
              <w:right w:val="single" w:sz="12" w:space="0" w:color="auto"/>
            </w:tcBorders>
            <w:vAlign w:val="center"/>
          </w:tcPr>
          <w:p w14:paraId="7AE53EE3"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第8</w:t>
            </w:r>
          </w:p>
        </w:tc>
        <w:tc>
          <w:tcPr>
            <w:tcW w:w="1114" w:type="dxa"/>
            <w:tcBorders>
              <w:top w:val="single" w:sz="12" w:space="0" w:color="auto"/>
              <w:left w:val="single" w:sz="12" w:space="0" w:color="auto"/>
            </w:tcBorders>
            <w:vAlign w:val="center"/>
          </w:tcPr>
          <w:p w14:paraId="47AA9083"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第9</w:t>
            </w:r>
          </w:p>
        </w:tc>
        <w:tc>
          <w:tcPr>
            <w:tcW w:w="1671" w:type="dxa"/>
            <w:tcBorders>
              <w:top w:val="single" w:sz="12" w:space="0" w:color="auto"/>
            </w:tcBorders>
            <w:vAlign w:val="center"/>
          </w:tcPr>
          <w:p w14:paraId="7576C9C7"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z w:val="18"/>
                <w:szCs w:val="18"/>
              </w:rPr>
              <w:t>第1</w:t>
            </w:r>
            <w:r w:rsidRPr="00E11B34">
              <w:rPr>
                <w:rFonts w:asciiTheme="majorEastAsia" w:eastAsiaTheme="majorEastAsia" w:hAnsiTheme="majorEastAsia"/>
                <w:sz w:val="18"/>
                <w:szCs w:val="18"/>
              </w:rPr>
              <w:t>0</w:t>
            </w:r>
          </w:p>
        </w:tc>
        <w:tc>
          <w:tcPr>
            <w:tcW w:w="557" w:type="dxa"/>
            <w:tcBorders>
              <w:top w:val="single" w:sz="12" w:space="0" w:color="auto"/>
            </w:tcBorders>
            <w:vAlign w:val="center"/>
          </w:tcPr>
          <w:p w14:paraId="6927CF7A"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pacing w:val="-16"/>
                <w:sz w:val="18"/>
                <w:szCs w:val="18"/>
              </w:rPr>
              <w:t>第1</w:t>
            </w:r>
            <w:r w:rsidRPr="00E11B34">
              <w:rPr>
                <w:rFonts w:asciiTheme="majorEastAsia" w:eastAsiaTheme="majorEastAsia" w:hAnsiTheme="majorEastAsia"/>
                <w:spacing w:val="-16"/>
                <w:sz w:val="18"/>
                <w:szCs w:val="18"/>
              </w:rPr>
              <w:t>1</w:t>
            </w:r>
          </w:p>
        </w:tc>
        <w:tc>
          <w:tcPr>
            <w:tcW w:w="558" w:type="dxa"/>
            <w:tcBorders>
              <w:top w:val="single" w:sz="12" w:space="0" w:color="auto"/>
              <w:right w:val="single" w:sz="12" w:space="0" w:color="auto"/>
            </w:tcBorders>
            <w:vAlign w:val="center"/>
          </w:tcPr>
          <w:p w14:paraId="374F62A6"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8"/>
                <w:szCs w:val="18"/>
              </w:rPr>
            </w:pPr>
            <w:r w:rsidRPr="00E11B34">
              <w:rPr>
                <w:rFonts w:asciiTheme="majorEastAsia" w:eastAsiaTheme="majorEastAsia" w:hAnsiTheme="majorEastAsia" w:hint="eastAsia"/>
                <w:spacing w:val="-16"/>
                <w:sz w:val="18"/>
                <w:szCs w:val="18"/>
              </w:rPr>
              <w:t>第1</w:t>
            </w:r>
            <w:r w:rsidRPr="00E11B34">
              <w:rPr>
                <w:rFonts w:asciiTheme="majorEastAsia" w:eastAsiaTheme="majorEastAsia" w:hAnsiTheme="majorEastAsia"/>
                <w:spacing w:val="-16"/>
                <w:sz w:val="18"/>
                <w:szCs w:val="18"/>
              </w:rPr>
              <w:t>2</w:t>
            </w:r>
          </w:p>
        </w:tc>
      </w:tr>
      <w:tr w:rsidR="00A14D27" w:rsidRPr="00E11B34" w14:paraId="3BA0488C" w14:textId="77777777" w:rsidTr="00381FF7">
        <w:trPr>
          <w:trHeight w:val="480"/>
        </w:trPr>
        <w:tc>
          <w:tcPr>
            <w:tcW w:w="709" w:type="dxa"/>
            <w:tcBorders>
              <w:top w:val="nil"/>
              <w:left w:val="nil"/>
              <w:bottom w:val="nil"/>
            </w:tcBorders>
          </w:tcPr>
          <w:p w14:paraId="35172363"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保険料率</w:t>
            </w:r>
          </w:p>
        </w:tc>
        <w:tc>
          <w:tcPr>
            <w:tcW w:w="557" w:type="dxa"/>
            <w:vAlign w:val="center"/>
          </w:tcPr>
          <w:p w14:paraId="53B551F9"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0</w:t>
            </w:r>
            <w:r w:rsidRPr="00E11B34">
              <w:rPr>
                <w:rFonts w:asciiTheme="majorEastAsia" w:eastAsiaTheme="majorEastAsia" w:hAnsiTheme="majorEastAsia"/>
                <w:sz w:val="16"/>
                <w:szCs w:val="16"/>
              </w:rPr>
              <w:t>.50</w:t>
            </w:r>
          </w:p>
        </w:tc>
        <w:tc>
          <w:tcPr>
            <w:tcW w:w="557" w:type="dxa"/>
            <w:vAlign w:val="center"/>
          </w:tcPr>
          <w:p w14:paraId="6E16A275"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0</w:t>
            </w:r>
            <w:r w:rsidRPr="00E11B34">
              <w:rPr>
                <w:rFonts w:asciiTheme="majorEastAsia" w:eastAsiaTheme="majorEastAsia" w:hAnsiTheme="majorEastAsia"/>
                <w:sz w:val="16"/>
                <w:szCs w:val="16"/>
              </w:rPr>
              <w:t>.65</w:t>
            </w:r>
          </w:p>
        </w:tc>
        <w:tc>
          <w:tcPr>
            <w:tcW w:w="557" w:type="dxa"/>
            <w:vAlign w:val="center"/>
          </w:tcPr>
          <w:p w14:paraId="75635D02"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0</w:t>
            </w:r>
            <w:r w:rsidRPr="00E11B34">
              <w:rPr>
                <w:rFonts w:asciiTheme="majorEastAsia" w:eastAsiaTheme="majorEastAsia" w:hAnsiTheme="majorEastAsia"/>
                <w:sz w:val="16"/>
                <w:szCs w:val="16"/>
              </w:rPr>
              <w:t>.75</w:t>
            </w:r>
          </w:p>
        </w:tc>
        <w:tc>
          <w:tcPr>
            <w:tcW w:w="557" w:type="dxa"/>
            <w:vAlign w:val="center"/>
          </w:tcPr>
          <w:p w14:paraId="7FF41553"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0</w:t>
            </w:r>
            <w:r w:rsidRPr="00E11B34">
              <w:rPr>
                <w:rFonts w:asciiTheme="majorEastAsia" w:eastAsiaTheme="majorEastAsia" w:hAnsiTheme="majorEastAsia"/>
                <w:sz w:val="16"/>
                <w:szCs w:val="16"/>
              </w:rPr>
              <w:t>.85</w:t>
            </w:r>
          </w:p>
        </w:tc>
        <w:tc>
          <w:tcPr>
            <w:tcW w:w="557" w:type="dxa"/>
            <w:vAlign w:val="center"/>
          </w:tcPr>
          <w:p w14:paraId="51E31E3E"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.00</w:t>
            </w:r>
          </w:p>
        </w:tc>
        <w:tc>
          <w:tcPr>
            <w:tcW w:w="557" w:type="dxa"/>
            <w:vAlign w:val="center"/>
          </w:tcPr>
          <w:p w14:paraId="110C0B91"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.20</w:t>
            </w:r>
          </w:p>
        </w:tc>
        <w:tc>
          <w:tcPr>
            <w:tcW w:w="557" w:type="dxa"/>
            <w:vAlign w:val="center"/>
          </w:tcPr>
          <w:p w14:paraId="16246164"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.30</w:t>
            </w:r>
          </w:p>
        </w:tc>
        <w:tc>
          <w:tcPr>
            <w:tcW w:w="557" w:type="dxa"/>
            <w:tcBorders>
              <w:right w:val="single" w:sz="12" w:space="0" w:color="auto"/>
            </w:tcBorders>
            <w:vAlign w:val="center"/>
          </w:tcPr>
          <w:p w14:paraId="0CB8F726"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.50</w:t>
            </w:r>
          </w:p>
        </w:tc>
        <w:tc>
          <w:tcPr>
            <w:tcW w:w="1114" w:type="dxa"/>
            <w:tcBorders>
              <w:left w:val="single" w:sz="12" w:space="0" w:color="auto"/>
              <w:bottom w:val="single" w:sz="12" w:space="0" w:color="auto"/>
            </w:tcBorders>
            <w:vAlign w:val="center"/>
          </w:tcPr>
          <w:p w14:paraId="2EEE1AAA"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.70</w:t>
            </w:r>
          </w:p>
        </w:tc>
        <w:tc>
          <w:tcPr>
            <w:tcW w:w="1671" w:type="dxa"/>
            <w:tcBorders>
              <w:bottom w:val="single" w:sz="12" w:space="0" w:color="auto"/>
            </w:tcBorders>
            <w:vAlign w:val="center"/>
          </w:tcPr>
          <w:p w14:paraId="7F81A586" w14:textId="77777777" w:rsidR="00A14D27" w:rsidRPr="00E11B34" w:rsidRDefault="00A14D27" w:rsidP="00381FF7">
            <w:pPr>
              <w:widowControl/>
              <w:autoSpaceDE/>
              <w:autoSpaceDN/>
              <w:spacing w:line="240" w:lineRule="exact"/>
              <w:jc w:val="center"/>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1</w:t>
            </w:r>
            <w:r w:rsidRPr="00E11B34">
              <w:rPr>
                <w:rFonts w:asciiTheme="majorEastAsia" w:eastAsiaTheme="majorEastAsia" w:hAnsiTheme="majorEastAsia"/>
                <w:sz w:val="16"/>
                <w:szCs w:val="16"/>
              </w:rPr>
              <w:t>.80</w:t>
            </w:r>
          </w:p>
        </w:tc>
        <w:tc>
          <w:tcPr>
            <w:tcW w:w="557" w:type="dxa"/>
            <w:tcBorders>
              <w:bottom w:val="single" w:sz="12" w:space="0" w:color="auto"/>
            </w:tcBorders>
            <w:vAlign w:val="center"/>
          </w:tcPr>
          <w:p w14:paraId="2BB8079B"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2</w:t>
            </w:r>
            <w:r w:rsidRPr="00E11B34">
              <w:rPr>
                <w:rFonts w:asciiTheme="majorEastAsia" w:eastAsiaTheme="majorEastAsia" w:hAnsiTheme="majorEastAsia"/>
                <w:sz w:val="16"/>
                <w:szCs w:val="16"/>
              </w:rPr>
              <w:t>.00</w:t>
            </w:r>
          </w:p>
        </w:tc>
        <w:tc>
          <w:tcPr>
            <w:tcW w:w="558" w:type="dxa"/>
            <w:tcBorders>
              <w:bottom w:val="single" w:sz="12" w:space="0" w:color="auto"/>
              <w:right w:val="single" w:sz="12" w:space="0" w:color="auto"/>
            </w:tcBorders>
            <w:vAlign w:val="center"/>
          </w:tcPr>
          <w:p w14:paraId="4E089DF3" w14:textId="77777777" w:rsidR="00A14D27" w:rsidRPr="00E11B34" w:rsidRDefault="00A14D27" w:rsidP="00381FF7">
            <w:pPr>
              <w:widowControl/>
              <w:autoSpaceDE/>
              <w:autoSpaceDN/>
              <w:spacing w:line="240" w:lineRule="exact"/>
              <w:jc w:val="right"/>
              <w:rPr>
                <w:rFonts w:asciiTheme="majorEastAsia" w:eastAsiaTheme="majorEastAsia" w:hAnsiTheme="majorEastAsia"/>
                <w:sz w:val="16"/>
                <w:szCs w:val="16"/>
              </w:rPr>
            </w:pPr>
            <w:r w:rsidRPr="00E11B34">
              <w:rPr>
                <w:rFonts w:asciiTheme="majorEastAsia" w:eastAsiaTheme="majorEastAsia" w:hAnsiTheme="majorEastAsia" w:hint="eastAsia"/>
                <w:sz w:val="16"/>
                <w:szCs w:val="16"/>
              </w:rPr>
              <w:t>2</w:t>
            </w:r>
            <w:r w:rsidRPr="00E11B34">
              <w:rPr>
                <w:rFonts w:asciiTheme="majorEastAsia" w:eastAsiaTheme="majorEastAsia" w:hAnsiTheme="majorEastAsia"/>
                <w:sz w:val="16"/>
                <w:szCs w:val="16"/>
              </w:rPr>
              <w:t>.20</w:t>
            </w:r>
          </w:p>
        </w:tc>
      </w:tr>
    </w:tbl>
    <w:p w14:paraId="0F0BF176" w14:textId="77777777" w:rsidR="00A14D27" w:rsidRPr="00DD7B64" w:rsidRDefault="00A14D27" w:rsidP="00A14D27">
      <w:pPr>
        <w:widowControl/>
        <w:autoSpaceDE/>
        <w:autoSpaceDN/>
        <w:ind w:leftChars="250" w:left="550"/>
        <w:jc w:val="left"/>
        <w:rPr>
          <w:rFonts w:asciiTheme="majorEastAsia" w:eastAsiaTheme="majorEastAsia" w:hAnsiTheme="majorEastAsia"/>
          <w:sz w:val="20"/>
        </w:rPr>
      </w:pPr>
    </w:p>
    <w:p w14:paraId="583B0419" w14:textId="7EBAEE39" w:rsidR="00A14D27" w:rsidRPr="00E11B34" w:rsidRDefault="00A14D27" w:rsidP="00A14D27">
      <w:pPr>
        <w:ind w:leftChars="250" w:left="550" w:firstLineChars="100" w:firstLine="220"/>
        <w:rPr>
          <w:rFonts w:ascii="HG丸ｺﾞｼｯｸM-PRO" w:hAnsi="HG丸ｺﾞｼｯｸM-PRO"/>
          <w:szCs w:val="22"/>
        </w:rPr>
      </w:pPr>
      <w:r w:rsidRPr="00E11B34">
        <w:rPr>
          <w:rFonts w:ascii="HG丸ｺﾞｼｯｸM-PRO" w:hAnsi="HG丸ｺﾞｼｯｸM-PRO" w:hint="eastAsia"/>
          <w:szCs w:val="22"/>
        </w:rPr>
        <w:t>以上により、所得段階別の介護保険料を図表６－</w:t>
      </w:r>
      <w:r w:rsidR="00E11B34">
        <w:rPr>
          <w:rFonts w:ascii="HG丸ｺﾞｼｯｸM-PRO" w:hAnsi="HG丸ｺﾞｼｯｸM-PRO" w:hint="eastAsia"/>
          <w:szCs w:val="22"/>
        </w:rPr>
        <w:t>５</w:t>
      </w:r>
      <w:r w:rsidRPr="00E11B34">
        <w:rPr>
          <w:rFonts w:ascii="HG丸ｺﾞｼｯｸM-PRO" w:hAnsi="HG丸ｺﾞｼｯｸM-PRO" w:hint="eastAsia"/>
          <w:szCs w:val="22"/>
        </w:rPr>
        <w:t>のとおり設定します。</w:t>
      </w:r>
    </w:p>
    <w:p w14:paraId="6B1910D1" w14:textId="77777777" w:rsidR="00A14D27" w:rsidRDefault="00A14D27" w:rsidP="00A14D27">
      <w:pPr>
        <w:widowControl/>
        <w:autoSpaceDE/>
        <w:autoSpaceDN/>
        <w:jc w:val="left"/>
        <w:rPr>
          <w:rFonts w:ascii="HG丸ｺﾞｼｯｸM-PRO" w:hAnsi="HG丸ｺﾞｼｯｸM-PRO"/>
        </w:rPr>
      </w:pPr>
    </w:p>
    <w:p w14:paraId="3BA704AF" w14:textId="77777777" w:rsidR="00A14D27" w:rsidRDefault="00A14D27" w:rsidP="00A14D27">
      <w:pPr>
        <w:widowControl/>
        <w:autoSpaceDE/>
        <w:autoSpaceDN/>
        <w:jc w:val="left"/>
        <w:rPr>
          <w:rFonts w:ascii="HG丸ｺﾞｼｯｸM-PRO" w:hAnsi="HG丸ｺﾞｼｯｸM-PRO"/>
        </w:rPr>
      </w:pPr>
      <w:r>
        <w:rPr>
          <w:rFonts w:ascii="HG丸ｺﾞｼｯｸM-PRO" w:hAnsi="HG丸ｺﾞｼｯｸM-PRO"/>
        </w:rPr>
        <w:br w:type="page"/>
      </w:r>
    </w:p>
    <w:p w14:paraId="116B70A3" w14:textId="77777777" w:rsidR="00A14D27" w:rsidRPr="00DD7B64" w:rsidRDefault="00A14D27" w:rsidP="00A14D27">
      <w:pPr>
        <w:widowControl/>
        <w:autoSpaceDE/>
        <w:autoSpaceDN/>
        <w:spacing w:line="240" w:lineRule="exact"/>
        <w:jc w:val="left"/>
        <w:rPr>
          <w:rFonts w:ascii="HG丸ｺﾞｼｯｸM-PRO" w:hAnsi="HG丸ｺﾞｼｯｸM-PRO"/>
        </w:rPr>
      </w:pPr>
    </w:p>
    <w:p w14:paraId="61CCE67E" w14:textId="18501E61" w:rsidR="00A14D27" w:rsidRPr="00DA6C04" w:rsidRDefault="00A14D27" w:rsidP="00A14D27">
      <w:pPr>
        <w:widowControl/>
        <w:autoSpaceDE/>
        <w:autoSpaceDN/>
        <w:ind w:leftChars="250" w:left="550"/>
        <w:rPr>
          <w:rFonts w:asciiTheme="majorEastAsia" w:eastAsiaTheme="majorEastAsia" w:hAnsiTheme="majorEastAsia"/>
          <w:sz w:val="20"/>
        </w:rPr>
      </w:pPr>
      <w:r w:rsidRPr="00DA6C04">
        <w:rPr>
          <w:rFonts w:asciiTheme="majorEastAsia" w:eastAsiaTheme="majorEastAsia" w:hAnsiTheme="majorEastAsia" w:hint="eastAsia"/>
          <w:sz w:val="20"/>
        </w:rPr>
        <w:t>図表６－</w:t>
      </w:r>
      <w:r w:rsidR="00E11B34">
        <w:rPr>
          <w:rFonts w:asciiTheme="majorEastAsia" w:eastAsiaTheme="majorEastAsia" w:hAnsiTheme="majorEastAsia" w:hint="eastAsia"/>
          <w:sz w:val="20"/>
        </w:rPr>
        <w:t>５</w:t>
      </w:r>
      <w:r w:rsidRPr="00DA6C04">
        <w:rPr>
          <w:rFonts w:asciiTheme="majorEastAsia" w:eastAsiaTheme="majorEastAsia" w:hAnsiTheme="majorEastAsia" w:hint="eastAsia"/>
          <w:sz w:val="20"/>
        </w:rPr>
        <w:t xml:space="preserve">　東三河広域連合第９期介護保険事業における所得段階別の介護保険料</w:t>
      </w:r>
    </w:p>
    <w:tbl>
      <w:tblPr>
        <w:tblStyle w:val="af4"/>
        <w:tblW w:w="0" w:type="auto"/>
        <w:tblInd w:w="550" w:type="dxa"/>
        <w:tblLook w:val="04A0" w:firstRow="1" w:lastRow="0" w:firstColumn="1" w:lastColumn="0" w:noHBand="0" w:noVBand="1"/>
      </w:tblPr>
      <w:tblGrid>
        <w:gridCol w:w="863"/>
        <w:gridCol w:w="4819"/>
        <w:gridCol w:w="1134"/>
        <w:gridCol w:w="1694"/>
      </w:tblGrid>
      <w:tr w:rsidR="00A14D27" w:rsidRPr="00E11B34" w14:paraId="66C732A4" w14:textId="77777777" w:rsidTr="00381FF7">
        <w:tc>
          <w:tcPr>
            <w:tcW w:w="863" w:type="dxa"/>
            <w:shd w:val="clear" w:color="auto" w:fill="BFBFBF" w:themeFill="background1" w:themeFillShade="BF"/>
            <w:vAlign w:val="center"/>
          </w:tcPr>
          <w:p w14:paraId="0CB36258"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段階</w:t>
            </w:r>
          </w:p>
        </w:tc>
        <w:tc>
          <w:tcPr>
            <w:tcW w:w="4819" w:type="dxa"/>
            <w:shd w:val="clear" w:color="auto" w:fill="BFBFBF" w:themeFill="background1" w:themeFillShade="BF"/>
            <w:vAlign w:val="center"/>
          </w:tcPr>
          <w:p w14:paraId="58D07307"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対象者</w:t>
            </w:r>
          </w:p>
        </w:tc>
        <w:tc>
          <w:tcPr>
            <w:tcW w:w="1134" w:type="dxa"/>
            <w:shd w:val="clear" w:color="auto" w:fill="BFBFBF" w:themeFill="background1" w:themeFillShade="BF"/>
            <w:vAlign w:val="center"/>
          </w:tcPr>
          <w:p w14:paraId="4FD9C210"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保険料率</w:t>
            </w:r>
          </w:p>
        </w:tc>
        <w:tc>
          <w:tcPr>
            <w:tcW w:w="1694" w:type="dxa"/>
            <w:shd w:val="clear" w:color="auto" w:fill="BFBFBF" w:themeFill="background1" w:themeFillShade="BF"/>
            <w:vAlign w:val="center"/>
          </w:tcPr>
          <w:p w14:paraId="6FF6B694"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lang w:eastAsia="zh-TW"/>
              </w:rPr>
              <w:t>保険料年額</w:t>
            </w:r>
            <w:r w:rsidRPr="00E11B34">
              <w:rPr>
                <w:rFonts w:asciiTheme="majorEastAsia" w:eastAsiaTheme="majorEastAsia" w:hAnsiTheme="majorEastAsia" w:cs="ＭＳ Ｐゴシック" w:hint="eastAsia"/>
                <w:kern w:val="0"/>
                <w:sz w:val="20"/>
                <w:lang w:eastAsia="zh-TW"/>
              </w:rPr>
              <w:br/>
              <w:t>（保険料月額）</w:t>
            </w:r>
          </w:p>
        </w:tc>
      </w:tr>
      <w:tr w:rsidR="00A14D27" w:rsidRPr="00E11B34" w14:paraId="68C577BE" w14:textId="77777777" w:rsidTr="00381FF7">
        <w:tc>
          <w:tcPr>
            <w:tcW w:w="863" w:type="dxa"/>
            <w:vAlign w:val="center"/>
          </w:tcPr>
          <w:p w14:paraId="02EEA68F"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第１</w:t>
            </w:r>
          </w:p>
        </w:tc>
        <w:tc>
          <w:tcPr>
            <w:tcW w:w="4819" w:type="dxa"/>
            <w:vAlign w:val="center"/>
          </w:tcPr>
          <w:p w14:paraId="18785B6C" w14:textId="77777777" w:rsidR="00A14D27" w:rsidRPr="00E11B34" w:rsidRDefault="00A14D27" w:rsidP="00381FF7">
            <w:pPr>
              <w:spacing w:line="280" w:lineRule="exact"/>
              <w:ind w:leftChars="8" w:left="218"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・生活保護を受けている方</w:t>
            </w:r>
          </w:p>
          <w:p w14:paraId="5C57FCCD" w14:textId="77777777" w:rsidR="00A14D27" w:rsidRPr="00E11B34" w:rsidRDefault="00A14D27" w:rsidP="00381FF7">
            <w:pPr>
              <w:spacing w:line="280" w:lineRule="exact"/>
              <w:ind w:leftChars="8" w:left="218"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・老齢福祉年金を受けている方で、世帯全員が市町村民税非課税の方</w:t>
            </w:r>
          </w:p>
          <w:p w14:paraId="368A28A7" w14:textId="77777777" w:rsidR="00A14D27" w:rsidRPr="00E11B34" w:rsidRDefault="00A14D27" w:rsidP="00381FF7">
            <w:pPr>
              <w:spacing w:line="280" w:lineRule="exact"/>
              <w:ind w:left="20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・世帯全員が市町村民税非課税で、課税年金収入金額及び合計所得金額との合計額が80万円以下の方</w:t>
            </w:r>
          </w:p>
        </w:tc>
        <w:tc>
          <w:tcPr>
            <w:tcW w:w="1134" w:type="dxa"/>
            <w:vAlign w:val="center"/>
          </w:tcPr>
          <w:p w14:paraId="6D4662E3"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基準額</w:t>
            </w:r>
          </w:p>
          <w:p w14:paraId="404C7E99"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×0.455</w:t>
            </w:r>
          </w:p>
          <w:p w14:paraId="51A18F38"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0.285</w:t>
            </w:r>
          </w:p>
        </w:tc>
        <w:tc>
          <w:tcPr>
            <w:tcW w:w="1694" w:type="dxa"/>
            <w:vAlign w:val="center"/>
          </w:tcPr>
          <w:p w14:paraId="3E0036CE"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26,917円</w:t>
            </w:r>
          </w:p>
          <w:p w14:paraId="2943400C"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（2,243円）</w:t>
            </w:r>
          </w:p>
          <w:p w14:paraId="13FCE394"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16,860円</w:t>
            </w:r>
          </w:p>
          <w:p w14:paraId="67B368B9"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1,405円）</w:t>
            </w:r>
          </w:p>
        </w:tc>
      </w:tr>
      <w:tr w:rsidR="00A14D27" w:rsidRPr="00E11B34" w14:paraId="20EC61C4" w14:textId="77777777" w:rsidTr="00381FF7">
        <w:tc>
          <w:tcPr>
            <w:tcW w:w="863" w:type="dxa"/>
            <w:vAlign w:val="center"/>
          </w:tcPr>
          <w:p w14:paraId="7A8F9B7F"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第２</w:t>
            </w:r>
          </w:p>
        </w:tc>
        <w:tc>
          <w:tcPr>
            <w:tcW w:w="4819" w:type="dxa"/>
            <w:vAlign w:val="center"/>
          </w:tcPr>
          <w:p w14:paraId="724D516B" w14:textId="77777777" w:rsidR="00A14D27" w:rsidRPr="00E11B34" w:rsidRDefault="00A14D27" w:rsidP="00381FF7">
            <w:pPr>
              <w:spacing w:line="280" w:lineRule="exact"/>
              <w:ind w:left="20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・世帯全員が市町村民税非課税で、課税年金収入金額及び合計所得金額との合計額が80万円を超え、120万円以下の方</w:t>
            </w:r>
          </w:p>
        </w:tc>
        <w:tc>
          <w:tcPr>
            <w:tcW w:w="1134" w:type="dxa"/>
            <w:vAlign w:val="center"/>
          </w:tcPr>
          <w:p w14:paraId="1B39607F"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基準額</w:t>
            </w:r>
          </w:p>
          <w:p w14:paraId="0337ADE6"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×0.65</w:t>
            </w:r>
          </w:p>
          <w:p w14:paraId="0A170828"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0.485</w:t>
            </w:r>
          </w:p>
        </w:tc>
        <w:tc>
          <w:tcPr>
            <w:tcW w:w="1694" w:type="dxa"/>
            <w:vAlign w:val="center"/>
          </w:tcPr>
          <w:p w14:paraId="30A09178"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38,454円</w:t>
            </w:r>
          </w:p>
          <w:p w14:paraId="1AF97623"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（3,204円）</w:t>
            </w:r>
          </w:p>
          <w:p w14:paraId="6F35E73A"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28,692円</w:t>
            </w:r>
          </w:p>
          <w:p w14:paraId="01F4A1B6"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2,391円）</w:t>
            </w:r>
          </w:p>
        </w:tc>
      </w:tr>
      <w:tr w:rsidR="00A14D27" w:rsidRPr="00E11B34" w14:paraId="61BB9749" w14:textId="77777777" w:rsidTr="00381FF7">
        <w:tc>
          <w:tcPr>
            <w:tcW w:w="863" w:type="dxa"/>
            <w:vAlign w:val="center"/>
          </w:tcPr>
          <w:p w14:paraId="276F5AD9"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第３</w:t>
            </w:r>
          </w:p>
        </w:tc>
        <w:tc>
          <w:tcPr>
            <w:tcW w:w="4819" w:type="dxa"/>
            <w:vAlign w:val="center"/>
          </w:tcPr>
          <w:p w14:paraId="75FCFB9D" w14:textId="77777777" w:rsidR="00A14D27" w:rsidRPr="00E11B34" w:rsidRDefault="00A14D27" w:rsidP="00381FF7">
            <w:pPr>
              <w:spacing w:line="280" w:lineRule="exact"/>
              <w:ind w:left="20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・世帯全員が市町村民税非課税で、課税年金収入金額及び合計所得金額との合計額が120万円を超える方</w:t>
            </w:r>
          </w:p>
        </w:tc>
        <w:tc>
          <w:tcPr>
            <w:tcW w:w="1134" w:type="dxa"/>
            <w:vAlign w:val="center"/>
          </w:tcPr>
          <w:p w14:paraId="054DAC80"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基準額</w:t>
            </w:r>
          </w:p>
          <w:p w14:paraId="0FDF64B9"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×0.69</w:t>
            </w:r>
          </w:p>
          <w:p w14:paraId="0827C5DB"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0.685</w:t>
            </w:r>
          </w:p>
        </w:tc>
        <w:tc>
          <w:tcPr>
            <w:tcW w:w="1694" w:type="dxa"/>
            <w:vAlign w:val="center"/>
          </w:tcPr>
          <w:p w14:paraId="78DE2252"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40,820円</w:t>
            </w:r>
          </w:p>
          <w:p w14:paraId="7CD793BB"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（3,401円）</w:t>
            </w:r>
          </w:p>
          <w:p w14:paraId="754B5528"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40,524円</w:t>
            </w:r>
          </w:p>
          <w:p w14:paraId="660ED2D8"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w:t>
            </w:r>
            <w:r w:rsidRPr="00E11B34">
              <w:rPr>
                <w:rFonts w:asciiTheme="majorEastAsia" w:eastAsiaTheme="majorEastAsia" w:hAnsiTheme="majorEastAsia"/>
                <w:sz w:val="20"/>
              </w:rPr>
              <w:t>3,377円）</w:t>
            </w:r>
          </w:p>
        </w:tc>
      </w:tr>
      <w:tr w:rsidR="00A14D27" w:rsidRPr="00E11B34" w14:paraId="29D11899" w14:textId="77777777" w:rsidTr="00381FF7">
        <w:tc>
          <w:tcPr>
            <w:tcW w:w="863" w:type="dxa"/>
            <w:vAlign w:val="center"/>
          </w:tcPr>
          <w:p w14:paraId="74A7BE28"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第４</w:t>
            </w:r>
          </w:p>
        </w:tc>
        <w:tc>
          <w:tcPr>
            <w:tcW w:w="4819" w:type="dxa"/>
            <w:vAlign w:val="center"/>
          </w:tcPr>
          <w:p w14:paraId="62370149" w14:textId="77777777" w:rsidR="00A14D27" w:rsidRPr="00E11B34" w:rsidRDefault="00A14D27" w:rsidP="00381FF7">
            <w:pPr>
              <w:spacing w:line="280" w:lineRule="exact"/>
              <w:ind w:left="20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・本人が市町村民税非課税で、課税年金収入金額及び合計所得金額との合計額が80万円以下の方</w:t>
            </w:r>
          </w:p>
        </w:tc>
        <w:tc>
          <w:tcPr>
            <w:tcW w:w="1134" w:type="dxa"/>
            <w:vAlign w:val="center"/>
          </w:tcPr>
          <w:p w14:paraId="733937FD"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基準額</w:t>
            </w:r>
          </w:p>
          <w:p w14:paraId="7525E961"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×0.85</w:t>
            </w:r>
          </w:p>
        </w:tc>
        <w:tc>
          <w:tcPr>
            <w:tcW w:w="1694" w:type="dxa"/>
            <w:vAlign w:val="center"/>
          </w:tcPr>
          <w:p w14:paraId="4A7733D6"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50,286円</w:t>
            </w:r>
          </w:p>
          <w:p w14:paraId="5A0C6D7C"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（4,190円）</w:t>
            </w:r>
          </w:p>
        </w:tc>
      </w:tr>
      <w:tr w:rsidR="00A14D27" w:rsidRPr="00E11B34" w14:paraId="4BAD5F99" w14:textId="77777777" w:rsidTr="00381FF7">
        <w:tc>
          <w:tcPr>
            <w:tcW w:w="863" w:type="dxa"/>
            <w:shd w:val="clear" w:color="auto" w:fill="D9D9D9" w:themeFill="background1" w:themeFillShade="D9"/>
            <w:vAlign w:val="center"/>
          </w:tcPr>
          <w:p w14:paraId="55A9644C"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第５</w:t>
            </w:r>
          </w:p>
        </w:tc>
        <w:tc>
          <w:tcPr>
            <w:tcW w:w="4819" w:type="dxa"/>
            <w:shd w:val="clear" w:color="auto" w:fill="D9D9D9" w:themeFill="background1" w:themeFillShade="D9"/>
            <w:vAlign w:val="center"/>
          </w:tcPr>
          <w:p w14:paraId="5E7992B8" w14:textId="77777777" w:rsidR="00A14D27" w:rsidRPr="00E11B34" w:rsidRDefault="00A14D27" w:rsidP="00381FF7">
            <w:pPr>
              <w:spacing w:line="280" w:lineRule="exact"/>
              <w:ind w:left="20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・本人が市町村民税非課税で、課税年金収入金額及び合計所得金額との合計額が80万円を超える方</w:t>
            </w:r>
          </w:p>
        </w:tc>
        <w:tc>
          <w:tcPr>
            <w:tcW w:w="1134" w:type="dxa"/>
            <w:shd w:val="clear" w:color="auto" w:fill="D9D9D9" w:themeFill="background1" w:themeFillShade="D9"/>
            <w:vAlign w:val="center"/>
          </w:tcPr>
          <w:p w14:paraId="78FE983F"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基準額</w:t>
            </w:r>
          </w:p>
        </w:tc>
        <w:tc>
          <w:tcPr>
            <w:tcW w:w="1694" w:type="dxa"/>
            <w:shd w:val="clear" w:color="auto" w:fill="D9D9D9" w:themeFill="background1" w:themeFillShade="D9"/>
            <w:vAlign w:val="center"/>
          </w:tcPr>
          <w:p w14:paraId="5A23AF4F"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59,160円</w:t>
            </w:r>
          </w:p>
          <w:p w14:paraId="26093E72"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（4,930円）</w:t>
            </w:r>
          </w:p>
        </w:tc>
      </w:tr>
      <w:tr w:rsidR="00A14D27" w:rsidRPr="00E11B34" w14:paraId="6327A3F6" w14:textId="77777777" w:rsidTr="00381FF7">
        <w:tc>
          <w:tcPr>
            <w:tcW w:w="863" w:type="dxa"/>
            <w:vAlign w:val="center"/>
          </w:tcPr>
          <w:p w14:paraId="553955A9"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第６</w:t>
            </w:r>
          </w:p>
        </w:tc>
        <w:tc>
          <w:tcPr>
            <w:tcW w:w="4819" w:type="dxa"/>
            <w:vAlign w:val="center"/>
          </w:tcPr>
          <w:p w14:paraId="13980F83" w14:textId="77777777" w:rsidR="00A14D27" w:rsidRPr="00E11B34" w:rsidRDefault="00A14D27" w:rsidP="00381FF7">
            <w:pPr>
              <w:spacing w:line="280" w:lineRule="exact"/>
              <w:ind w:left="20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・本人が市町村民税課税で、合計所得金額が120万円未満の方</w:t>
            </w:r>
          </w:p>
        </w:tc>
        <w:tc>
          <w:tcPr>
            <w:tcW w:w="1134" w:type="dxa"/>
            <w:vAlign w:val="center"/>
          </w:tcPr>
          <w:p w14:paraId="4B97C345"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基準額</w:t>
            </w:r>
          </w:p>
          <w:p w14:paraId="182B0E21"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×1.20</w:t>
            </w:r>
          </w:p>
        </w:tc>
        <w:tc>
          <w:tcPr>
            <w:tcW w:w="1694" w:type="dxa"/>
            <w:vAlign w:val="center"/>
          </w:tcPr>
          <w:p w14:paraId="46C9B638"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70,992円</w:t>
            </w:r>
          </w:p>
          <w:p w14:paraId="43605EF5"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（5,916円）</w:t>
            </w:r>
          </w:p>
        </w:tc>
      </w:tr>
      <w:tr w:rsidR="00A14D27" w:rsidRPr="00E11B34" w14:paraId="52B4CAC0" w14:textId="77777777" w:rsidTr="00381FF7">
        <w:tc>
          <w:tcPr>
            <w:tcW w:w="863" w:type="dxa"/>
            <w:vAlign w:val="center"/>
          </w:tcPr>
          <w:p w14:paraId="02C9EEBC"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第７</w:t>
            </w:r>
          </w:p>
        </w:tc>
        <w:tc>
          <w:tcPr>
            <w:tcW w:w="4819" w:type="dxa"/>
            <w:vAlign w:val="center"/>
          </w:tcPr>
          <w:p w14:paraId="17D85806" w14:textId="77777777" w:rsidR="00A14D27" w:rsidRPr="00E11B34" w:rsidRDefault="00A14D27" w:rsidP="00381FF7">
            <w:pPr>
              <w:spacing w:line="280" w:lineRule="exact"/>
              <w:ind w:left="20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・本人が市町村民税課税で、合計所得金額が120万円以上210万円未満の方</w:t>
            </w:r>
          </w:p>
        </w:tc>
        <w:tc>
          <w:tcPr>
            <w:tcW w:w="1134" w:type="dxa"/>
            <w:vAlign w:val="center"/>
          </w:tcPr>
          <w:p w14:paraId="61B59AB9"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基準額</w:t>
            </w:r>
          </w:p>
          <w:p w14:paraId="0EFD9310"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×1.30</w:t>
            </w:r>
          </w:p>
        </w:tc>
        <w:tc>
          <w:tcPr>
            <w:tcW w:w="1694" w:type="dxa"/>
            <w:vAlign w:val="center"/>
          </w:tcPr>
          <w:p w14:paraId="30FF76D9"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76,908円</w:t>
            </w:r>
          </w:p>
          <w:p w14:paraId="537F38D9"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（6,409円）</w:t>
            </w:r>
          </w:p>
        </w:tc>
      </w:tr>
      <w:tr w:rsidR="00A14D27" w:rsidRPr="00E11B34" w14:paraId="642C1C46" w14:textId="77777777" w:rsidTr="00381FF7">
        <w:tc>
          <w:tcPr>
            <w:tcW w:w="863" w:type="dxa"/>
            <w:vAlign w:val="center"/>
          </w:tcPr>
          <w:p w14:paraId="7CD3137E"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第８</w:t>
            </w:r>
          </w:p>
        </w:tc>
        <w:tc>
          <w:tcPr>
            <w:tcW w:w="4819" w:type="dxa"/>
            <w:vAlign w:val="center"/>
          </w:tcPr>
          <w:p w14:paraId="489FD09E" w14:textId="77777777" w:rsidR="00A14D27" w:rsidRPr="00E11B34" w:rsidRDefault="00A14D27" w:rsidP="00381FF7">
            <w:pPr>
              <w:spacing w:line="280" w:lineRule="exact"/>
              <w:ind w:left="20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・本人が市町村民税課税で、合計所得金額が210万円以上320万円未満の方</w:t>
            </w:r>
          </w:p>
        </w:tc>
        <w:tc>
          <w:tcPr>
            <w:tcW w:w="1134" w:type="dxa"/>
            <w:vAlign w:val="center"/>
          </w:tcPr>
          <w:p w14:paraId="36132360"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基準額</w:t>
            </w:r>
          </w:p>
          <w:p w14:paraId="1740FBE2"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×1.50</w:t>
            </w:r>
          </w:p>
        </w:tc>
        <w:tc>
          <w:tcPr>
            <w:tcW w:w="1694" w:type="dxa"/>
            <w:vAlign w:val="center"/>
          </w:tcPr>
          <w:p w14:paraId="330BD70F"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88,740円</w:t>
            </w:r>
          </w:p>
          <w:p w14:paraId="684618A3"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（7,395円）</w:t>
            </w:r>
          </w:p>
        </w:tc>
      </w:tr>
      <w:tr w:rsidR="00A14D27" w:rsidRPr="00E11B34" w14:paraId="4422DB91" w14:textId="77777777" w:rsidTr="00381FF7">
        <w:tc>
          <w:tcPr>
            <w:tcW w:w="863" w:type="dxa"/>
            <w:vAlign w:val="center"/>
          </w:tcPr>
          <w:p w14:paraId="0B459B53"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第９</w:t>
            </w:r>
          </w:p>
        </w:tc>
        <w:tc>
          <w:tcPr>
            <w:tcW w:w="4819" w:type="dxa"/>
            <w:vAlign w:val="center"/>
          </w:tcPr>
          <w:p w14:paraId="0864763A" w14:textId="77777777" w:rsidR="00A14D27" w:rsidRPr="00E11B34" w:rsidRDefault="00A14D27" w:rsidP="00381FF7">
            <w:pPr>
              <w:spacing w:line="280" w:lineRule="exact"/>
              <w:ind w:left="20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・本人が市町村民税課税で、合計所得金額が320万円以上</w:t>
            </w:r>
            <w:r w:rsidRPr="00E11B34">
              <w:rPr>
                <w:rFonts w:asciiTheme="majorEastAsia" w:eastAsiaTheme="majorEastAsia" w:hAnsiTheme="majorEastAsia"/>
                <w:sz w:val="20"/>
              </w:rPr>
              <w:t>4</w:t>
            </w:r>
            <w:r w:rsidRPr="00E11B34">
              <w:rPr>
                <w:rFonts w:asciiTheme="majorEastAsia" w:eastAsiaTheme="majorEastAsia" w:hAnsiTheme="majorEastAsia" w:hint="eastAsia"/>
                <w:sz w:val="20"/>
              </w:rPr>
              <w:t>2</w:t>
            </w:r>
            <w:r w:rsidRPr="00E11B34">
              <w:rPr>
                <w:rFonts w:asciiTheme="majorEastAsia" w:eastAsiaTheme="majorEastAsia" w:hAnsiTheme="majorEastAsia"/>
                <w:sz w:val="20"/>
              </w:rPr>
              <w:t>0</w:t>
            </w:r>
            <w:r w:rsidRPr="00E11B34">
              <w:rPr>
                <w:rFonts w:asciiTheme="majorEastAsia" w:eastAsiaTheme="majorEastAsia" w:hAnsiTheme="majorEastAsia" w:hint="eastAsia"/>
                <w:sz w:val="20"/>
              </w:rPr>
              <w:t>万円未満の方</w:t>
            </w:r>
          </w:p>
        </w:tc>
        <w:tc>
          <w:tcPr>
            <w:tcW w:w="1134" w:type="dxa"/>
            <w:vAlign w:val="center"/>
          </w:tcPr>
          <w:p w14:paraId="111855F5"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基準額</w:t>
            </w:r>
          </w:p>
          <w:p w14:paraId="6DA64509"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×1.70</w:t>
            </w:r>
          </w:p>
        </w:tc>
        <w:tc>
          <w:tcPr>
            <w:tcW w:w="1694" w:type="dxa"/>
            <w:vAlign w:val="center"/>
          </w:tcPr>
          <w:p w14:paraId="1EB34A7B"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100,572円</w:t>
            </w:r>
          </w:p>
          <w:p w14:paraId="5F3D0CD9"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（8,381円）</w:t>
            </w:r>
          </w:p>
        </w:tc>
      </w:tr>
      <w:tr w:rsidR="00A14D27" w:rsidRPr="00E11B34" w14:paraId="42461AC2" w14:textId="77777777" w:rsidTr="00381FF7">
        <w:tc>
          <w:tcPr>
            <w:tcW w:w="863" w:type="dxa"/>
            <w:vAlign w:val="center"/>
          </w:tcPr>
          <w:p w14:paraId="084E1163"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第10</w:t>
            </w:r>
          </w:p>
        </w:tc>
        <w:tc>
          <w:tcPr>
            <w:tcW w:w="4819" w:type="dxa"/>
            <w:vAlign w:val="center"/>
          </w:tcPr>
          <w:p w14:paraId="35FDAFEC" w14:textId="77777777" w:rsidR="00A14D27" w:rsidRPr="00E11B34" w:rsidRDefault="00A14D27" w:rsidP="00381FF7">
            <w:pPr>
              <w:spacing w:line="280" w:lineRule="exact"/>
              <w:ind w:left="20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・本人が市町村民税課税で、合計所得金額が</w:t>
            </w:r>
            <w:r w:rsidRPr="00E11B34">
              <w:rPr>
                <w:rFonts w:asciiTheme="majorEastAsia" w:eastAsiaTheme="majorEastAsia" w:hAnsiTheme="majorEastAsia"/>
                <w:sz w:val="20"/>
              </w:rPr>
              <w:t>4</w:t>
            </w:r>
            <w:r w:rsidRPr="00E11B34">
              <w:rPr>
                <w:rFonts w:asciiTheme="majorEastAsia" w:eastAsiaTheme="majorEastAsia" w:hAnsiTheme="majorEastAsia" w:hint="eastAsia"/>
                <w:sz w:val="20"/>
              </w:rPr>
              <w:t>2</w:t>
            </w:r>
            <w:r w:rsidRPr="00E11B34">
              <w:rPr>
                <w:rFonts w:asciiTheme="majorEastAsia" w:eastAsiaTheme="majorEastAsia" w:hAnsiTheme="majorEastAsia"/>
                <w:sz w:val="20"/>
              </w:rPr>
              <w:t>0</w:t>
            </w:r>
            <w:r w:rsidRPr="00E11B34">
              <w:rPr>
                <w:rFonts w:asciiTheme="majorEastAsia" w:eastAsiaTheme="majorEastAsia" w:hAnsiTheme="majorEastAsia" w:hint="eastAsia"/>
                <w:sz w:val="20"/>
              </w:rPr>
              <w:t>万円以上</w:t>
            </w:r>
            <w:r w:rsidRPr="00E11B34">
              <w:rPr>
                <w:rFonts w:asciiTheme="majorEastAsia" w:eastAsiaTheme="majorEastAsia" w:hAnsiTheme="majorEastAsia"/>
                <w:sz w:val="20"/>
              </w:rPr>
              <w:t>5</w:t>
            </w:r>
            <w:r w:rsidRPr="00E11B34">
              <w:rPr>
                <w:rFonts w:asciiTheme="majorEastAsia" w:eastAsiaTheme="majorEastAsia" w:hAnsiTheme="majorEastAsia" w:hint="eastAsia"/>
                <w:sz w:val="20"/>
              </w:rPr>
              <w:t>2</w:t>
            </w:r>
            <w:r w:rsidRPr="00E11B34">
              <w:rPr>
                <w:rFonts w:asciiTheme="majorEastAsia" w:eastAsiaTheme="majorEastAsia" w:hAnsiTheme="majorEastAsia"/>
                <w:sz w:val="20"/>
              </w:rPr>
              <w:t>0</w:t>
            </w:r>
            <w:r w:rsidRPr="00E11B34">
              <w:rPr>
                <w:rFonts w:asciiTheme="majorEastAsia" w:eastAsiaTheme="majorEastAsia" w:hAnsiTheme="majorEastAsia" w:hint="eastAsia"/>
                <w:sz w:val="20"/>
              </w:rPr>
              <w:t>万円未満の方</w:t>
            </w:r>
          </w:p>
        </w:tc>
        <w:tc>
          <w:tcPr>
            <w:tcW w:w="1134" w:type="dxa"/>
            <w:vAlign w:val="center"/>
          </w:tcPr>
          <w:p w14:paraId="6052C9F9"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基準額</w:t>
            </w:r>
          </w:p>
          <w:p w14:paraId="631B3C1B"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×1.80</w:t>
            </w:r>
          </w:p>
        </w:tc>
        <w:tc>
          <w:tcPr>
            <w:tcW w:w="1694" w:type="dxa"/>
            <w:vAlign w:val="center"/>
          </w:tcPr>
          <w:p w14:paraId="26DDD22B"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106,488円</w:t>
            </w:r>
          </w:p>
          <w:p w14:paraId="26D486DA"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（8,874円）</w:t>
            </w:r>
          </w:p>
        </w:tc>
      </w:tr>
      <w:tr w:rsidR="00A14D27" w:rsidRPr="00E11B34" w14:paraId="691B490E" w14:textId="77777777" w:rsidTr="00381FF7">
        <w:tc>
          <w:tcPr>
            <w:tcW w:w="863" w:type="dxa"/>
            <w:vAlign w:val="center"/>
          </w:tcPr>
          <w:p w14:paraId="167D5BD9"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第11</w:t>
            </w:r>
          </w:p>
        </w:tc>
        <w:tc>
          <w:tcPr>
            <w:tcW w:w="4819" w:type="dxa"/>
            <w:vAlign w:val="center"/>
          </w:tcPr>
          <w:p w14:paraId="62393F5D" w14:textId="77777777" w:rsidR="00A14D27" w:rsidRPr="00E11B34" w:rsidRDefault="00A14D27" w:rsidP="00381FF7">
            <w:pPr>
              <w:spacing w:line="280" w:lineRule="exact"/>
              <w:ind w:left="20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・本人が市町村民税課税で、合計所得金額が</w:t>
            </w:r>
            <w:r w:rsidRPr="00E11B34">
              <w:rPr>
                <w:rFonts w:asciiTheme="majorEastAsia" w:eastAsiaTheme="majorEastAsia" w:hAnsiTheme="majorEastAsia"/>
                <w:sz w:val="20"/>
              </w:rPr>
              <w:t>5</w:t>
            </w:r>
            <w:r w:rsidRPr="00E11B34">
              <w:rPr>
                <w:rFonts w:asciiTheme="majorEastAsia" w:eastAsiaTheme="majorEastAsia" w:hAnsiTheme="majorEastAsia" w:hint="eastAsia"/>
                <w:sz w:val="20"/>
              </w:rPr>
              <w:t>2</w:t>
            </w:r>
            <w:r w:rsidRPr="00E11B34">
              <w:rPr>
                <w:rFonts w:asciiTheme="majorEastAsia" w:eastAsiaTheme="majorEastAsia" w:hAnsiTheme="majorEastAsia"/>
                <w:sz w:val="20"/>
              </w:rPr>
              <w:t>0</w:t>
            </w:r>
            <w:r w:rsidRPr="00E11B34">
              <w:rPr>
                <w:rFonts w:asciiTheme="majorEastAsia" w:eastAsiaTheme="majorEastAsia" w:hAnsiTheme="majorEastAsia" w:hint="eastAsia"/>
                <w:sz w:val="20"/>
              </w:rPr>
              <w:t>万円以上620万円未満の方</w:t>
            </w:r>
          </w:p>
        </w:tc>
        <w:tc>
          <w:tcPr>
            <w:tcW w:w="1134" w:type="dxa"/>
            <w:vAlign w:val="center"/>
          </w:tcPr>
          <w:p w14:paraId="4940C114"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基準額</w:t>
            </w:r>
          </w:p>
          <w:p w14:paraId="543C047D"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×1.90</w:t>
            </w:r>
          </w:p>
        </w:tc>
        <w:tc>
          <w:tcPr>
            <w:tcW w:w="1694" w:type="dxa"/>
            <w:vAlign w:val="center"/>
          </w:tcPr>
          <w:p w14:paraId="1D8522A7"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112,404円</w:t>
            </w:r>
          </w:p>
          <w:p w14:paraId="178F2215"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（9,367円）</w:t>
            </w:r>
          </w:p>
        </w:tc>
      </w:tr>
      <w:tr w:rsidR="00A14D27" w:rsidRPr="00E11B34" w14:paraId="27647DF6" w14:textId="77777777" w:rsidTr="00381FF7">
        <w:tc>
          <w:tcPr>
            <w:tcW w:w="863" w:type="dxa"/>
            <w:vAlign w:val="center"/>
          </w:tcPr>
          <w:p w14:paraId="56CE9E96"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第1</w:t>
            </w:r>
            <w:r w:rsidRPr="00E11B34">
              <w:rPr>
                <w:rFonts w:asciiTheme="majorEastAsia" w:eastAsiaTheme="majorEastAsia" w:hAnsiTheme="majorEastAsia" w:cs="ＭＳ Ｐゴシック"/>
                <w:kern w:val="0"/>
                <w:sz w:val="20"/>
              </w:rPr>
              <w:t>2</w:t>
            </w:r>
          </w:p>
        </w:tc>
        <w:tc>
          <w:tcPr>
            <w:tcW w:w="4819" w:type="dxa"/>
            <w:vAlign w:val="center"/>
          </w:tcPr>
          <w:p w14:paraId="4FA6CE09" w14:textId="77777777" w:rsidR="00A14D27" w:rsidRPr="00E11B34" w:rsidRDefault="00A14D27" w:rsidP="00381FF7">
            <w:pPr>
              <w:spacing w:line="280" w:lineRule="exact"/>
              <w:ind w:left="20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・本人が市町村民税課税で、合計所得金額が62</w:t>
            </w:r>
            <w:r w:rsidRPr="00E11B34">
              <w:rPr>
                <w:rFonts w:asciiTheme="majorEastAsia" w:eastAsiaTheme="majorEastAsia" w:hAnsiTheme="majorEastAsia"/>
                <w:sz w:val="20"/>
              </w:rPr>
              <w:t>0</w:t>
            </w:r>
            <w:r w:rsidRPr="00E11B34">
              <w:rPr>
                <w:rFonts w:asciiTheme="majorEastAsia" w:eastAsiaTheme="majorEastAsia" w:hAnsiTheme="majorEastAsia" w:hint="eastAsia"/>
                <w:sz w:val="20"/>
              </w:rPr>
              <w:t>万円以上72</w:t>
            </w:r>
            <w:r w:rsidRPr="00E11B34">
              <w:rPr>
                <w:rFonts w:asciiTheme="majorEastAsia" w:eastAsiaTheme="majorEastAsia" w:hAnsiTheme="majorEastAsia"/>
                <w:sz w:val="20"/>
              </w:rPr>
              <w:t>0</w:t>
            </w:r>
            <w:r w:rsidRPr="00E11B34">
              <w:rPr>
                <w:rFonts w:asciiTheme="majorEastAsia" w:eastAsiaTheme="majorEastAsia" w:hAnsiTheme="majorEastAsia" w:hint="eastAsia"/>
                <w:sz w:val="20"/>
              </w:rPr>
              <w:t>万円未満の方</w:t>
            </w:r>
          </w:p>
        </w:tc>
        <w:tc>
          <w:tcPr>
            <w:tcW w:w="1134" w:type="dxa"/>
            <w:vAlign w:val="center"/>
          </w:tcPr>
          <w:p w14:paraId="4D3B1E8A"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基準額</w:t>
            </w:r>
          </w:p>
          <w:p w14:paraId="700F63DB"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×1.95</w:t>
            </w:r>
          </w:p>
        </w:tc>
        <w:tc>
          <w:tcPr>
            <w:tcW w:w="1694" w:type="dxa"/>
            <w:vAlign w:val="center"/>
          </w:tcPr>
          <w:p w14:paraId="1976AC97"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115,362円</w:t>
            </w:r>
          </w:p>
          <w:p w14:paraId="78C7E336"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（9,613円）</w:t>
            </w:r>
          </w:p>
        </w:tc>
      </w:tr>
      <w:tr w:rsidR="00A14D27" w:rsidRPr="00E11B34" w14:paraId="25A53765" w14:textId="77777777" w:rsidTr="00381FF7">
        <w:tc>
          <w:tcPr>
            <w:tcW w:w="863" w:type="dxa"/>
            <w:vAlign w:val="center"/>
          </w:tcPr>
          <w:p w14:paraId="55411D35"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第1</w:t>
            </w:r>
            <w:r w:rsidRPr="00E11B34">
              <w:rPr>
                <w:rFonts w:asciiTheme="majorEastAsia" w:eastAsiaTheme="majorEastAsia" w:hAnsiTheme="majorEastAsia" w:cs="ＭＳ Ｐゴシック"/>
                <w:kern w:val="0"/>
                <w:sz w:val="20"/>
              </w:rPr>
              <w:t>3</w:t>
            </w:r>
          </w:p>
        </w:tc>
        <w:tc>
          <w:tcPr>
            <w:tcW w:w="4819" w:type="dxa"/>
            <w:vAlign w:val="center"/>
          </w:tcPr>
          <w:p w14:paraId="3E0A6819" w14:textId="77777777" w:rsidR="00A14D27" w:rsidRPr="00E11B34" w:rsidRDefault="00A14D27" w:rsidP="00381FF7">
            <w:pPr>
              <w:spacing w:line="280" w:lineRule="exact"/>
              <w:ind w:left="20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・本人が市町村民税課税で、合計所得金額が72</w:t>
            </w:r>
            <w:r w:rsidRPr="00E11B34">
              <w:rPr>
                <w:rFonts w:asciiTheme="majorEastAsia" w:eastAsiaTheme="majorEastAsia" w:hAnsiTheme="majorEastAsia"/>
                <w:sz w:val="20"/>
              </w:rPr>
              <w:t>0</w:t>
            </w:r>
            <w:r w:rsidRPr="00E11B34">
              <w:rPr>
                <w:rFonts w:asciiTheme="majorEastAsia" w:eastAsiaTheme="majorEastAsia" w:hAnsiTheme="majorEastAsia" w:hint="eastAsia"/>
                <w:sz w:val="20"/>
              </w:rPr>
              <w:t>万円以上82</w:t>
            </w:r>
            <w:r w:rsidRPr="00E11B34">
              <w:rPr>
                <w:rFonts w:asciiTheme="majorEastAsia" w:eastAsiaTheme="majorEastAsia" w:hAnsiTheme="majorEastAsia"/>
                <w:sz w:val="20"/>
              </w:rPr>
              <w:t>0</w:t>
            </w:r>
            <w:r w:rsidRPr="00E11B34">
              <w:rPr>
                <w:rFonts w:asciiTheme="majorEastAsia" w:eastAsiaTheme="majorEastAsia" w:hAnsiTheme="majorEastAsia" w:hint="eastAsia"/>
                <w:sz w:val="20"/>
              </w:rPr>
              <w:t>万円未満の方</w:t>
            </w:r>
          </w:p>
        </w:tc>
        <w:tc>
          <w:tcPr>
            <w:tcW w:w="1134" w:type="dxa"/>
            <w:vAlign w:val="center"/>
          </w:tcPr>
          <w:p w14:paraId="30486BDD"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基準額</w:t>
            </w:r>
          </w:p>
          <w:p w14:paraId="655EBC86"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×2.00</w:t>
            </w:r>
          </w:p>
        </w:tc>
        <w:tc>
          <w:tcPr>
            <w:tcW w:w="1694" w:type="dxa"/>
            <w:vAlign w:val="center"/>
          </w:tcPr>
          <w:p w14:paraId="7E734634"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118,320円</w:t>
            </w:r>
          </w:p>
          <w:p w14:paraId="27593DD1"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（9,860円）</w:t>
            </w:r>
          </w:p>
        </w:tc>
      </w:tr>
      <w:tr w:rsidR="00A14D27" w:rsidRPr="00E11B34" w14:paraId="4BA7D3A1" w14:textId="77777777" w:rsidTr="00381FF7">
        <w:tc>
          <w:tcPr>
            <w:tcW w:w="863" w:type="dxa"/>
            <w:vAlign w:val="center"/>
          </w:tcPr>
          <w:p w14:paraId="4E4AE792"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第1</w:t>
            </w:r>
            <w:r w:rsidRPr="00E11B34">
              <w:rPr>
                <w:rFonts w:asciiTheme="majorEastAsia" w:eastAsiaTheme="majorEastAsia" w:hAnsiTheme="majorEastAsia" w:cs="ＭＳ Ｐゴシック"/>
                <w:kern w:val="0"/>
                <w:sz w:val="20"/>
              </w:rPr>
              <w:t>4</w:t>
            </w:r>
          </w:p>
        </w:tc>
        <w:tc>
          <w:tcPr>
            <w:tcW w:w="4819" w:type="dxa"/>
            <w:vAlign w:val="center"/>
          </w:tcPr>
          <w:p w14:paraId="2AA2A9A0" w14:textId="77777777" w:rsidR="00A14D27" w:rsidRPr="00E11B34" w:rsidRDefault="00A14D27" w:rsidP="00381FF7">
            <w:pPr>
              <w:spacing w:line="280" w:lineRule="exact"/>
              <w:ind w:left="20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・本人が市町村民税課税で、合計所得金額が82</w:t>
            </w:r>
            <w:r w:rsidRPr="00E11B34">
              <w:rPr>
                <w:rFonts w:asciiTheme="majorEastAsia" w:eastAsiaTheme="majorEastAsia" w:hAnsiTheme="majorEastAsia"/>
                <w:sz w:val="20"/>
              </w:rPr>
              <w:t>0</w:t>
            </w:r>
            <w:r w:rsidRPr="00E11B34">
              <w:rPr>
                <w:rFonts w:asciiTheme="majorEastAsia" w:eastAsiaTheme="majorEastAsia" w:hAnsiTheme="majorEastAsia" w:hint="eastAsia"/>
                <w:sz w:val="20"/>
              </w:rPr>
              <w:t>万円以上</w:t>
            </w:r>
            <w:r w:rsidRPr="00E11B34">
              <w:rPr>
                <w:rFonts w:asciiTheme="majorEastAsia" w:eastAsiaTheme="majorEastAsia" w:hAnsiTheme="majorEastAsia"/>
                <w:sz w:val="20"/>
              </w:rPr>
              <w:t>1,000</w:t>
            </w:r>
            <w:r w:rsidRPr="00E11B34">
              <w:rPr>
                <w:rFonts w:asciiTheme="majorEastAsia" w:eastAsiaTheme="majorEastAsia" w:hAnsiTheme="majorEastAsia" w:hint="eastAsia"/>
                <w:sz w:val="20"/>
              </w:rPr>
              <w:t>万円未満の方</w:t>
            </w:r>
          </w:p>
        </w:tc>
        <w:tc>
          <w:tcPr>
            <w:tcW w:w="1134" w:type="dxa"/>
            <w:vAlign w:val="center"/>
          </w:tcPr>
          <w:p w14:paraId="3D5233F2"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基準額</w:t>
            </w:r>
          </w:p>
          <w:p w14:paraId="159F9612"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×2.20</w:t>
            </w:r>
          </w:p>
        </w:tc>
        <w:tc>
          <w:tcPr>
            <w:tcW w:w="1694" w:type="dxa"/>
            <w:vAlign w:val="center"/>
          </w:tcPr>
          <w:p w14:paraId="264CEB23"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130,152円</w:t>
            </w:r>
          </w:p>
          <w:p w14:paraId="6FE552D6"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（10,846円）</w:t>
            </w:r>
          </w:p>
        </w:tc>
      </w:tr>
      <w:tr w:rsidR="00A14D27" w:rsidRPr="00E11B34" w14:paraId="450B02E1" w14:textId="77777777" w:rsidTr="00381FF7">
        <w:tc>
          <w:tcPr>
            <w:tcW w:w="863" w:type="dxa"/>
            <w:vAlign w:val="center"/>
          </w:tcPr>
          <w:p w14:paraId="006E92F2"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cs="ＭＳ Ｐゴシック" w:hint="eastAsia"/>
                <w:kern w:val="0"/>
                <w:sz w:val="20"/>
              </w:rPr>
              <w:t>第1</w:t>
            </w:r>
            <w:r w:rsidRPr="00E11B34">
              <w:rPr>
                <w:rFonts w:asciiTheme="majorEastAsia" w:eastAsiaTheme="majorEastAsia" w:hAnsiTheme="majorEastAsia" w:cs="ＭＳ Ｐゴシック"/>
                <w:kern w:val="0"/>
                <w:sz w:val="20"/>
              </w:rPr>
              <w:t>5</w:t>
            </w:r>
          </w:p>
        </w:tc>
        <w:tc>
          <w:tcPr>
            <w:tcW w:w="4819" w:type="dxa"/>
            <w:vAlign w:val="center"/>
          </w:tcPr>
          <w:p w14:paraId="2D07FE05" w14:textId="77777777" w:rsidR="00A14D27" w:rsidRPr="00E11B34" w:rsidRDefault="00A14D27" w:rsidP="00381FF7">
            <w:pPr>
              <w:spacing w:line="280" w:lineRule="exact"/>
              <w:ind w:left="20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・本人が市町村民税課税で、合計所得金額が1,000万円以上の方</w:t>
            </w:r>
          </w:p>
        </w:tc>
        <w:tc>
          <w:tcPr>
            <w:tcW w:w="1134" w:type="dxa"/>
            <w:vAlign w:val="center"/>
          </w:tcPr>
          <w:p w14:paraId="26A8D0D3"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基準額</w:t>
            </w:r>
          </w:p>
          <w:p w14:paraId="355FE6D0"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×2.40</w:t>
            </w:r>
          </w:p>
        </w:tc>
        <w:tc>
          <w:tcPr>
            <w:tcW w:w="1694" w:type="dxa"/>
            <w:vAlign w:val="center"/>
          </w:tcPr>
          <w:p w14:paraId="3B268594"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141,984円</w:t>
            </w:r>
          </w:p>
          <w:p w14:paraId="4FDF4FF3" w14:textId="77777777" w:rsidR="00A14D27" w:rsidRPr="00E11B34" w:rsidRDefault="00A14D27" w:rsidP="00381FF7">
            <w:pPr>
              <w:spacing w:line="280" w:lineRule="exact"/>
              <w:jc w:val="center"/>
              <w:rPr>
                <w:rFonts w:asciiTheme="majorEastAsia" w:eastAsiaTheme="majorEastAsia" w:hAnsiTheme="majorEastAsia"/>
                <w:sz w:val="20"/>
              </w:rPr>
            </w:pPr>
            <w:r w:rsidRPr="00E11B34">
              <w:rPr>
                <w:rFonts w:asciiTheme="majorEastAsia" w:eastAsiaTheme="majorEastAsia" w:hAnsiTheme="majorEastAsia" w:hint="eastAsia"/>
                <w:sz w:val="20"/>
              </w:rPr>
              <w:t>（11,832円）</w:t>
            </w:r>
          </w:p>
        </w:tc>
      </w:tr>
    </w:tbl>
    <w:p w14:paraId="527A5744" w14:textId="77777777" w:rsidR="00A14D27" w:rsidRPr="00E11B34" w:rsidRDefault="00A14D27" w:rsidP="00A14D27">
      <w:pPr>
        <w:spacing w:beforeLines="20" w:before="92" w:line="280" w:lineRule="exact"/>
        <w:ind w:leftChars="250" w:left="750" w:hangingChars="100" w:hanging="200"/>
        <w:rPr>
          <w:rFonts w:asciiTheme="majorEastAsia" w:eastAsiaTheme="majorEastAsia" w:hAnsiTheme="majorEastAsia"/>
          <w:sz w:val="20"/>
        </w:rPr>
      </w:pPr>
      <w:r w:rsidRPr="00E11B34">
        <w:rPr>
          <w:rFonts w:asciiTheme="majorEastAsia" w:eastAsiaTheme="majorEastAsia" w:hAnsiTheme="majorEastAsia" w:hint="eastAsia"/>
          <w:sz w:val="20"/>
        </w:rPr>
        <w:t>※各段階における保険料月額は、保険料年額を12で割った参考値（円未満の端数は切捨て）です。</w:t>
      </w:r>
    </w:p>
    <w:p w14:paraId="3A72AA43" w14:textId="77777777" w:rsidR="00A14D27" w:rsidRPr="00E11B34" w:rsidRDefault="00A14D27" w:rsidP="00A14D27">
      <w:pPr>
        <w:widowControl/>
        <w:autoSpaceDE/>
        <w:autoSpaceDN/>
        <w:spacing w:line="280" w:lineRule="exact"/>
        <w:ind w:leftChars="250" w:left="750" w:hangingChars="100" w:hanging="200"/>
        <w:jc w:val="left"/>
        <w:rPr>
          <w:rFonts w:asciiTheme="majorEastAsia" w:eastAsiaTheme="majorEastAsia" w:hAnsiTheme="majorEastAsia"/>
          <w:sz w:val="20"/>
        </w:rPr>
      </w:pPr>
      <w:r w:rsidRPr="00E11B34">
        <w:rPr>
          <w:rFonts w:asciiTheme="majorEastAsia" w:eastAsiaTheme="majorEastAsia" w:hAnsiTheme="majorEastAsia" w:hint="eastAsia"/>
          <w:sz w:val="20"/>
        </w:rPr>
        <w:t>※「合計所得金額」は、土地・建物等の譲渡所得に係る特別控除額（租税特別措置法第33条の４第１項若しくは第２項、第34条第１項、第34条の２第１項、第34条の３第１項、第35条第１項、第35条の２第１項、第35条の３第１項又は第36条の規定の額）を控除して得た額です。</w:t>
      </w:r>
    </w:p>
    <w:p w14:paraId="5BFAAF05" w14:textId="77777777" w:rsidR="00A14D27" w:rsidRPr="00E11B34" w:rsidRDefault="00A14D27" w:rsidP="00A14D27">
      <w:pPr>
        <w:widowControl/>
        <w:autoSpaceDE/>
        <w:autoSpaceDN/>
        <w:spacing w:line="280" w:lineRule="exact"/>
        <w:ind w:leftChars="250" w:left="750" w:hangingChars="100" w:hanging="200"/>
        <w:jc w:val="left"/>
        <w:rPr>
          <w:rFonts w:asciiTheme="majorEastAsia" w:eastAsiaTheme="majorEastAsia" w:hAnsiTheme="majorEastAsia"/>
        </w:rPr>
      </w:pPr>
      <w:r w:rsidRPr="00E11B34">
        <w:rPr>
          <w:rFonts w:asciiTheme="majorEastAsia" w:eastAsiaTheme="majorEastAsia" w:hAnsiTheme="majorEastAsia" w:hint="eastAsia"/>
          <w:sz w:val="20"/>
        </w:rPr>
        <w:t>※★印は、軽減後の保険料率、軽減後の保険料年額（軽減後の保険料月額）です。なお、保険料軽減分の財源は公費の投入により、国が２分の１、愛知県が４分の１、東三河広域連合が４分の１の割合で負担します。</w:t>
      </w:r>
    </w:p>
    <w:p w14:paraId="29EDBE45" w14:textId="77777777" w:rsidR="008B7096" w:rsidRPr="00155AE2" w:rsidRDefault="008B7096" w:rsidP="008B7096">
      <w:pPr>
        <w:spacing w:line="240" w:lineRule="exact"/>
        <w:rPr>
          <w:rFonts w:ascii="HG丸ｺﾞｼｯｸM-PRO" w:hAnsi="HG丸ｺﾞｼｯｸM-PRO"/>
          <w:b/>
          <w:bCs/>
          <w:szCs w:val="24"/>
        </w:rPr>
      </w:pPr>
      <w:r>
        <w:rPr>
          <w:rFonts w:ascii="HG丸ｺﾞｼｯｸM-PRO" w:hAnsi="HG丸ｺﾞｼｯｸM-PRO"/>
          <w:b/>
          <w:bCs/>
          <w:noProof/>
          <w:szCs w:val="24"/>
        </w:rPr>
        <w:lastRenderedPageBreak/>
        <mc:AlternateContent>
          <mc:Choice Requires="wpg">
            <w:drawing>
              <wp:anchor distT="0" distB="0" distL="114300" distR="114300" simplePos="0" relativeHeight="251854848" behindDoc="1" locked="0" layoutInCell="1" allowOverlap="1" wp14:anchorId="1F27A665" wp14:editId="4F273BC5">
                <wp:simplePos x="0" y="0"/>
                <wp:positionH relativeFrom="column">
                  <wp:posOffset>23495</wp:posOffset>
                </wp:positionH>
                <wp:positionV relativeFrom="paragraph">
                  <wp:posOffset>160020</wp:posOffset>
                </wp:positionV>
                <wp:extent cx="5742305" cy="287655"/>
                <wp:effectExtent l="0" t="0" r="10795" b="17145"/>
                <wp:wrapNone/>
                <wp:docPr id="1309377783" name="グループ化 3"/>
                <wp:cNvGraphicFramePr/>
                <a:graphic xmlns:a="http://schemas.openxmlformats.org/drawingml/2006/main">
                  <a:graphicData uri="http://schemas.microsoft.com/office/word/2010/wordprocessingGroup">
                    <wpg:wgp>
                      <wpg:cNvGrpSpPr/>
                      <wpg:grpSpPr>
                        <a:xfrm>
                          <a:off x="0" y="0"/>
                          <a:ext cx="5742305" cy="287655"/>
                          <a:chOff x="0" y="0"/>
                          <a:chExt cx="5742305" cy="287655"/>
                        </a:xfrm>
                      </wpg:grpSpPr>
                      <wps:wsp>
                        <wps:cNvPr id="1135037749" name="四角形: 角を丸くする 6"/>
                        <wps:cNvSpPr>
                          <a:spLocks noChangeArrowheads="1"/>
                        </wps:cNvSpPr>
                        <wps:spPr>
                          <a:xfrm>
                            <a:off x="0" y="0"/>
                            <a:ext cx="5742305" cy="287655"/>
                          </a:xfrm>
                          <a:prstGeom prst="roundRect">
                            <a:avLst>
                              <a:gd name="adj" fmla="val 50000"/>
                            </a:avLst>
                          </a:prstGeom>
                          <a:solidFill>
                            <a:schemeClr val="bg1">
                              <a:lumMod val="75000"/>
                            </a:schemeClr>
                          </a:solidFill>
                          <a:ln w="9525">
                            <a:solidFill>
                              <a:schemeClr val="tx1">
                                <a:lumMod val="75000"/>
                                <a:lumOff val="25000"/>
                              </a:schemeClr>
                            </a:solidFill>
                          </a:ln>
                          <a:effectLst/>
                        </wps:spPr>
                        <wps:bodyPr wrap="square">
                          <a:noAutofit/>
                        </wps:bodyPr>
                      </wps:wsp>
                      <wps:wsp>
                        <wps:cNvPr id="446255249" name="正方形/長方形 1"/>
                        <wps:cNvSpPr/>
                        <wps:spPr>
                          <a:xfrm>
                            <a:off x="0" y="0"/>
                            <a:ext cx="395605" cy="287020"/>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E4FBCD" id="グループ化 3" o:spid="_x0000_s1026" style="position:absolute;left:0;text-align:left;margin-left:1.85pt;margin-top:12.6pt;width:452.15pt;height:22.65pt;z-index:-251461632" coordsize="57423,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">
                <v:roundrect id="四角形: 角を丸くする 6" o:spid="_x0000_s1027" style="position:absolute;width:57423;height:2876;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" fillcolor="#bfbfbf [2412]" strokecolor="#404040 [2429]"/>
                <v:roundrect id="正方形/長方形 1" o:spid="_x0000_s1028" style="position:absolute;width:3956;height:28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" fillcolor="#404040 [2429]" stroked="f" strokeweight="2pt"/>
              </v:group>
            </w:pict>
          </mc:Fallback>
        </mc:AlternateContent>
      </w:r>
    </w:p>
    <w:p w14:paraId="20A921A1" w14:textId="1409E96B" w:rsidR="008B7096" w:rsidRPr="00BE1946" w:rsidRDefault="008B7096" w:rsidP="008B7096">
      <w:pPr>
        <w:pStyle w:val="1"/>
        <w:numPr>
          <w:ilvl w:val="0"/>
          <w:numId w:val="0"/>
        </w:numPr>
        <w:spacing w:afterLines="50" w:after="230"/>
        <w:ind w:leftChars="100" w:left="220"/>
      </w:pPr>
      <w:r>
        <w:rPr>
          <w:rFonts w:hint="eastAsia"/>
          <w:color w:val="FFFFFF" w:themeColor="background1"/>
        </w:rPr>
        <w:t>２</w:t>
      </w:r>
      <w:r w:rsidRPr="00BE1946">
        <w:rPr>
          <w:rFonts w:hint="eastAsia"/>
        </w:rPr>
        <w:t xml:space="preserve">　</w:t>
      </w:r>
      <w:r>
        <w:rPr>
          <w:rFonts w:hint="eastAsia"/>
        </w:rPr>
        <w:t>計画策定の経過</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2864"/>
        <w:gridCol w:w="5811"/>
      </w:tblGrid>
      <w:tr w:rsidR="008B7096" w:rsidRPr="00020774" w14:paraId="24EF948C" w14:textId="77777777" w:rsidTr="00A56DD8">
        <w:trPr>
          <w:trHeight w:val="324"/>
        </w:trPr>
        <w:tc>
          <w:tcPr>
            <w:tcW w:w="2864" w:type="dxa"/>
            <w:shd w:val="clear" w:color="auto" w:fill="BFBFBF" w:themeFill="background1" w:themeFillShade="BF"/>
            <w:vAlign w:val="center"/>
          </w:tcPr>
          <w:p w14:paraId="137BD8AF" w14:textId="77777777" w:rsidR="008B7096" w:rsidRPr="00020774" w:rsidRDefault="008B7096" w:rsidP="007E351A">
            <w:pPr>
              <w:contextualSpacing/>
              <w:jc w:val="center"/>
              <w:rPr>
                <w:rFonts w:asciiTheme="majorEastAsia" w:eastAsiaTheme="majorEastAsia" w:hAnsiTheme="majorEastAsia"/>
                <w:sz w:val="20"/>
              </w:rPr>
            </w:pPr>
            <w:r w:rsidRPr="00020774">
              <w:rPr>
                <w:rFonts w:asciiTheme="majorEastAsia" w:eastAsiaTheme="majorEastAsia" w:hAnsiTheme="majorEastAsia" w:hint="eastAsia"/>
                <w:sz w:val="20"/>
              </w:rPr>
              <w:t>年　　月</w:t>
            </w:r>
          </w:p>
        </w:tc>
        <w:tc>
          <w:tcPr>
            <w:tcW w:w="5811" w:type="dxa"/>
            <w:shd w:val="clear" w:color="auto" w:fill="BFBFBF" w:themeFill="background1" w:themeFillShade="BF"/>
            <w:vAlign w:val="center"/>
          </w:tcPr>
          <w:p w14:paraId="11347816" w14:textId="77777777" w:rsidR="008B7096" w:rsidRPr="00020774" w:rsidRDefault="008B7096" w:rsidP="007E351A">
            <w:pPr>
              <w:contextualSpacing/>
              <w:jc w:val="center"/>
              <w:rPr>
                <w:rFonts w:asciiTheme="majorEastAsia" w:eastAsiaTheme="majorEastAsia" w:hAnsiTheme="majorEastAsia"/>
                <w:sz w:val="20"/>
              </w:rPr>
            </w:pPr>
            <w:r w:rsidRPr="00020774">
              <w:rPr>
                <w:rFonts w:asciiTheme="majorEastAsia" w:eastAsiaTheme="majorEastAsia" w:hAnsiTheme="majorEastAsia" w:hint="eastAsia"/>
                <w:sz w:val="20"/>
              </w:rPr>
              <w:t>内　　　　　　　容</w:t>
            </w:r>
          </w:p>
        </w:tc>
      </w:tr>
      <w:tr w:rsidR="00C05D0B" w:rsidRPr="00020774" w14:paraId="4349A4E6" w14:textId="77777777" w:rsidTr="00A56DD8">
        <w:tc>
          <w:tcPr>
            <w:tcW w:w="2864" w:type="dxa"/>
            <w:shd w:val="clear" w:color="auto" w:fill="auto"/>
          </w:tcPr>
          <w:p w14:paraId="2BEFFBAA" w14:textId="77777777" w:rsidR="00C05D0B" w:rsidRPr="00C05D0B" w:rsidRDefault="00C05D0B" w:rsidP="00C05D0B">
            <w:pPr>
              <w:spacing w:line="320" w:lineRule="exact"/>
              <w:rPr>
                <w:rFonts w:asciiTheme="majorEastAsia" w:eastAsiaTheme="majorEastAsia" w:hAnsiTheme="majorEastAsia"/>
                <w:bCs/>
                <w:sz w:val="20"/>
              </w:rPr>
            </w:pPr>
          </w:p>
          <w:p w14:paraId="30968479" w14:textId="77777777" w:rsidR="00C05D0B" w:rsidRPr="00C05D0B" w:rsidRDefault="00C05D0B" w:rsidP="00C05D0B">
            <w:pPr>
              <w:spacing w:line="320" w:lineRule="exact"/>
              <w:rPr>
                <w:rFonts w:asciiTheme="majorEastAsia" w:eastAsiaTheme="majorEastAsia" w:hAnsiTheme="majorEastAsia"/>
                <w:bCs/>
                <w:sz w:val="20"/>
                <w:bdr w:val="single" w:sz="4" w:space="0" w:color="auto"/>
              </w:rPr>
            </w:pPr>
            <w:r w:rsidRPr="00C05D0B">
              <w:rPr>
                <w:rFonts w:asciiTheme="majorEastAsia" w:eastAsiaTheme="majorEastAsia" w:hAnsiTheme="majorEastAsia" w:hint="eastAsia"/>
                <w:bCs/>
                <w:sz w:val="20"/>
                <w:bdr w:val="single" w:sz="4" w:space="0" w:color="auto"/>
              </w:rPr>
              <w:t>令和４年</w:t>
            </w:r>
          </w:p>
          <w:p w14:paraId="1964D606" w14:textId="77777777" w:rsidR="00C05D0B" w:rsidRPr="00C05D0B" w:rsidRDefault="00C05D0B" w:rsidP="00C05D0B">
            <w:pPr>
              <w:spacing w:line="320" w:lineRule="exact"/>
              <w:ind w:firstLineChars="100" w:firstLine="200"/>
              <w:rPr>
                <w:rFonts w:asciiTheme="majorEastAsia" w:eastAsiaTheme="majorEastAsia" w:hAnsiTheme="majorEastAsia"/>
                <w:bCs/>
                <w:sz w:val="20"/>
              </w:rPr>
            </w:pPr>
            <w:r w:rsidRPr="00C05D0B">
              <w:rPr>
                <w:rFonts w:asciiTheme="majorEastAsia" w:eastAsiaTheme="majorEastAsia" w:hAnsiTheme="majorEastAsia" w:hint="eastAsia"/>
                <w:bCs/>
                <w:sz w:val="20"/>
              </w:rPr>
              <w:t>８月１～2</w:t>
            </w:r>
            <w:r w:rsidRPr="00C05D0B">
              <w:rPr>
                <w:rFonts w:asciiTheme="majorEastAsia" w:eastAsiaTheme="majorEastAsia" w:hAnsiTheme="majorEastAsia"/>
                <w:bCs/>
                <w:sz w:val="20"/>
              </w:rPr>
              <w:t>2</w:t>
            </w:r>
            <w:r w:rsidRPr="00C05D0B">
              <w:rPr>
                <w:rFonts w:asciiTheme="majorEastAsia" w:eastAsiaTheme="majorEastAsia" w:hAnsiTheme="majorEastAsia" w:hint="eastAsia"/>
                <w:bCs/>
                <w:sz w:val="20"/>
              </w:rPr>
              <w:t>日</w:t>
            </w:r>
          </w:p>
          <w:p w14:paraId="4C736345" w14:textId="77777777" w:rsidR="00C05D0B" w:rsidRPr="00C05D0B" w:rsidRDefault="00C05D0B" w:rsidP="00C05D0B">
            <w:pPr>
              <w:spacing w:line="320" w:lineRule="exact"/>
              <w:rPr>
                <w:rFonts w:asciiTheme="majorEastAsia" w:eastAsiaTheme="majorEastAsia" w:hAnsiTheme="majorEastAsia"/>
                <w:bCs/>
                <w:sz w:val="20"/>
              </w:rPr>
            </w:pPr>
          </w:p>
          <w:p w14:paraId="0F95C151" w14:textId="77777777" w:rsidR="00C05D0B" w:rsidRPr="00C05D0B" w:rsidRDefault="00C05D0B" w:rsidP="00C05D0B">
            <w:pPr>
              <w:spacing w:line="320" w:lineRule="exact"/>
              <w:rPr>
                <w:rFonts w:asciiTheme="majorEastAsia" w:eastAsiaTheme="majorEastAsia" w:hAnsiTheme="majorEastAsia"/>
                <w:bCs/>
                <w:sz w:val="20"/>
              </w:rPr>
            </w:pPr>
          </w:p>
          <w:p w14:paraId="7F25F40C" w14:textId="77777777" w:rsidR="00C05D0B" w:rsidRPr="00C05D0B" w:rsidRDefault="00C05D0B" w:rsidP="00C05D0B">
            <w:pPr>
              <w:spacing w:line="320" w:lineRule="exact"/>
              <w:rPr>
                <w:rFonts w:asciiTheme="majorEastAsia" w:eastAsiaTheme="majorEastAsia" w:hAnsiTheme="majorEastAsia"/>
                <w:bCs/>
                <w:sz w:val="20"/>
                <w:bdr w:val="single" w:sz="4" w:space="0" w:color="auto"/>
              </w:rPr>
            </w:pPr>
            <w:r w:rsidRPr="00C05D0B">
              <w:rPr>
                <w:rFonts w:asciiTheme="majorEastAsia" w:eastAsiaTheme="majorEastAsia" w:hAnsiTheme="majorEastAsia" w:hint="eastAsia"/>
                <w:bCs/>
                <w:sz w:val="20"/>
                <w:bdr w:val="single" w:sz="4" w:space="0" w:color="auto"/>
              </w:rPr>
              <w:t>令和５年</w:t>
            </w:r>
          </w:p>
          <w:p w14:paraId="551E4ABA" w14:textId="77777777" w:rsidR="00C90BA8" w:rsidRPr="00C05D0B" w:rsidRDefault="00C90BA8" w:rsidP="00C90BA8">
            <w:pPr>
              <w:spacing w:line="320" w:lineRule="exact"/>
              <w:ind w:firstLineChars="100" w:firstLine="200"/>
              <w:rPr>
                <w:rFonts w:asciiTheme="majorEastAsia" w:eastAsiaTheme="majorEastAsia" w:hAnsiTheme="majorEastAsia"/>
                <w:bCs/>
                <w:sz w:val="20"/>
              </w:rPr>
            </w:pPr>
            <w:r w:rsidRPr="00C05D0B">
              <w:rPr>
                <w:rFonts w:asciiTheme="majorEastAsia" w:eastAsiaTheme="majorEastAsia" w:hAnsiTheme="majorEastAsia" w:hint="eastAsia"/>
                <w:bCs/>
                <w:sz w:val="20"/>
              </w:rPr>
              <w:t>１月</w:t>
            </w:r>
          </w:p>
          <w:p w14:paraId="0625AC7F" w14:textId="77777777" w:rsidR="00C90BA8" w:rsidRPr="00C05D0B" w:rsidRDefault="00C90BA8" w:rsidP="00C90BA8">
            <w:pPr>
              <w:spacing w:line="320" w:lineRule="exact"/>
              <w:rPr>
                <w:rFonts w:asciiTheme="majorEastAsia" w:eastAsiaTheme="majorEastAsia" w:hAnsiTheme="majorEastAsia"/>
                <w:bCs/>
                <w:sz w:val="20"/>
              </w:rPr>
            </w:pPr>
          </w:p>
          <w:p w14:paraId="6E573F54" w14:textId="77777777" w:rsidR="00C90BA8" w:rsidRDefault="00C90BA8" w:rsidP="00C90BA8">
            <w:pPr>
              <w:spacing w:line="320" w:lineRule="exact"/>
              <w:ind w:firstLineChars="100" w:firstLine="200"/>
              <w:rPr>
                <w:rFonts w:asciiTheme="majorEastAsia" w:eastAsiaTheme="majorEastAsia" w:hAnsiTheme="majorEastAsia"/>
                <w:bCs/>
                <w:sz w:val="20"/>
              </w:rPr>
            </w:pPr>
          </w:p>
          <w:p w14:paraId="5916EDE5" w14:textId="2B297819" w:rsidR="00C05D0B" w:rsidRPr="00C05D0B" w:rsidRDefault="00C05D0B" w:rsidP="00C05D0B">
            <w:pPr>
              <w:spacing w:line="320" w:lineRule="exact"/>
              <w:ind w:firstLineChars="100" w:firstLine="200"/>
              <w:rPr>
                <w:rFonts w:asciiTheme="majorEastAsia" w:eastAsiaTheme="majorEastAsia" w:hAnsiTheme="majorEastAsia"/>
                <w:bCs/>
                <w:sz w:val="20"/>
              </w:rPr>
            </w:pPr>
            <w:r w:rsidRPr="00C05D0B">
              <w:rPr>
                <w:rFonts w:asciiTheme="majorEastAsia" w:eastAsiaTheme="majorEastAsia" w:hAnsiTheme="majorEastAsia" w:hint="eastAsia"/>
                <w:bCs/>
                <w:sz w:val="20"/>
              </w:rPr>
              <w:t>1</w:t>
            </w:r>
            <w:r w:rsidR="00C90BA8">
              <w:rPr>
                <w:rFonts w:asciiTheme="majorEastAsia" w:eastAsiaTheme="majorEastAsia" w:hAnsiTheme="majorEastAsia"/>
                <w:bCs/>
                <w:sz w:val="20"/>
              </w:rPr>
              <w:t>1</w:t>
            </w:r>
            <w:r w:rsidRPr="00C05D0B">
              <w:rPr>
                <w:rFonts w:asciiTheme="majorEastAsia" w:eastAsiaTheme="majorEastAsia" w:hAnsiTheme="majorEastAsia" w:hint="eastAsia"/>
                <w:bCs/>
                <w:sz w:val="20"/>
              </w:rPr>
              <w:t>月</w:t>
            </w:r>
          </w:p>
          <w:p w14:paraId="5FB15590" w14:textId="77777777" w:rsidR="00C05D0B" w:rsidRPr="00C05D0B" w:rsidRDefault="00C05D0B" w:rsidP="00C05D0B">
            <w:pPr>
              <w:spacing w:line="320" w:lineRule="exact"/>
              <w:rPr>
                <w:rFonts w:asciiTheme="majorEastAsia" w:eastAsiaTheme="majorEastAsia" w:hAnsiTheme="majorEastAsia"/>
                <w:bCs/>
                <w:sz w:val="20"/>
              </w:rPr>
            </w:pPr>
          </w:p>
          <w:p w14:paraId="4FCD4A11" w14:textId="77777777" w:rsidR="00C05D0B" w:rsidRPr="00C05D0B" w:rsidRDefault="00C05D0B" w:rsidP="00C05D0B">
            <w:pPr>
              <w:spacing w:line="320" w:lineRule="exact"/>
              <w:rPr>
                <w:rFonts w:asciiTheme="majorEastAsia" w:eastAsiaTheme="majorEastAsia" w:hAnsiTheme="majorEastAsia"/>
                <w:bCs/>
                <w:sz w:val="20"/>
              </w:rPr>
            </w:pPr>
          </w:p>
          <w:p w14:paraId="119F5A27" w14:textId="77777777" w:rsidR="00C05D0B" w:rsidRPr="00C05D0B" w:rsidRDefault="00C05D0B" w:rsidP="00C05D0B">
            <w:pPr>
              <w:spacing w:line="320" w:lineRule="exact"/>
              <w:rPr>
                <w:rFonts w:asciiTheme="majorEastAsia" w:eastAsiaTheme="majorEastAsia" w:hAnsiTheme="majorEastAsia"/>
                <w:bCs/>
                <w:sz w:val="20"/>
                <w:bdr w:val="single" w:sz="4" w:space="0" w:color="auto"/>
              </w:rPr>
            </w:pPr>
            <w:r w:rsidRPr="00C05D0B">
              <w:rPr>
                <w:rFonts w:asciiTheme="majorEastAsia" w:eastAsiaTheme="majorEastAsia" w:hAnsiTheme="majorEastAsia" w:hint="eastAsia"/>
                <w:bCs/>
                <w:sz w:val="20"/>
                <w:bdr w:val="single" w:sz="4" w:space="0" w:color="auto"/>
              </w:rPr>
              <w:t>令和６年</w:t>
            </w:r>
          </w:p>
          <w:p w14:paraId="6FA64DE7" w14:textId="0AB1B4E9" w:rsidR="00A56DD8" w:rsidRPr="00C05D0B" w:rsidRDefault="00A56DD8" w:rsidP="00A56DD8">
            <w:pPr>
              <w:spacing w:line="320" w:lineRule="exact"/>
              <w:ind w:firstLineChars="100" w:firstLine="200"/>
              <w:rPr>
                <w:rFonts w:asciiTheme="majorEastAsia" w:eastAsiaTheme="majorEastAsia" w:hAnsiTheme="majorEastAsia"/>
                <w:bCs/>
                <w:sz w:val="20"/>
              </w:rPr>
            </w:pPr>
            <w:r w:rsidRPr="00C05D0B">
              <w:rPr>
                <w:rFonts w:asciiTheme="majorEastAsia" w:eastAsiaTheme="majorEastAsia" w:hAnsiTheme="majorEastAsia" w:hint="eastAsia"/>
                <w:bCs/>
                <w:sz w:val="20"/>
              </w:rPr>
              <w:t>１月</w:t>
            </w:r>
          </w:p>
          <w:p w14:paraId="5A079133" w14:textId="77777777" w:rsidR="00A56DD8" w:rsidRPr="00C05D0B" w:rsidRDefault="00A56DD8" w:rsidP="00A56DD8">
            <w:pPr>
              <w:spacing w:line="320" w:lineRule="exact"/>
              <w:rPr>
                <w:rFonts w:asciiTheme="majorEastAsia" w:eastAsiaTheme="majorEastAsia" w:hAnsiTheme="majorEastAsia"/>
                <w:bCs/>
                <w:sz w:val="20"/>
              </w:rPr>
            </w:pPr>
          </w:p>
          <w:p w14:paraId="6F5A3C26" w14:textId="77777777" w:rsidR="00A56DD8" w:rsidRDefault="00A56DD8" w:rsidP="00A56DD8">
            <w:pPr>
              <w:spacing w:line="320" w:lineRule="exact"/>
              <w:ind w:firstLineChars="100" w:firstLine="200"/>
              <w:rPr>
                <w:rFonts w:asciiTheme="majorEastAsia" w:eastAsiaTheme="majorEastAsia" w:hAnsiTheme="majorEastAsia"/>
                <w:bCs/>
                <w:sz w:val="20"/>
              </w:rPr>
            </w:pPr>
          </w:p>
          <w:p w14:paraId="0DC19FB2" w14:textId="47A6937E" w:rsidR="00C05D0B" w:rsidRPr="00C05D0B" w:rsidRDefault="00C05D0B" w:rsidP="00C05D0B">
            <w:pPr>
              <w:spacing w:line="320" w:lineRule="exact"/>
              <w:ind w:firstLineChars="100" w:firstLine="200"/>
              <w:rPr>
                <w:rFonts w:asciiTheme="majorEastAsia" w:eastAsiaTheme="majorEastAsia" w:hAnsiTheme="majorEastAsia"/>
                <w:bCs/>
                <w:sz w:val="20"/>
              </w:rPr>
            </w:pPr>
            <w:r>
              <w:rPr>
                <w:rFonts w:asciiTheme="majorEastAsia" w:eastAsiaTheme="majorEastAsia" w:hAnsiTheme="majorEastAsia" w:hint="eastAsia"/>
                <w:bCs/>
                <w:sz w:val="20"/>
              </w:rPr>
              <w:t>１</w:t>
            </w:r>
            <w:r w:rsidRPr="00C05D0B">
              <w:rPr>
                <w:rFonts w:asciiTheme="majorEastAsia" w:eastAsiaTheme="majorEastAsia" w:hAnsiTheme="majorEastAsia" w:hint="eastAsia"/>
                <w:bCs/>
                <w:sz w:val="20"/>
              </w:rPr>
              <w:t>月</w:t>
            </w:r>
            <w:r>
              <w:rPr>
                <w:rFonts w:asciiTheme="majorEastAsia" w:eastAsiaTheme="majorEastAsia" w:hAnsiTheme="majorEastAsia"/>
                <w:bCs/>
                <w:sz w:val="20"/>
              </w:rPr>
              <w:t>31</w:t>
            </w:r>
            <w:r w:rsidRPr="00C05D0B">
              <w:rPr>
                <w:rFonts w:asciiTheme="majorEastAsia" w:eastAsiaTheme="majorEastAsia" w:hAnsiTheme="majorEastAsia" w:hint="eastAsia"/>
                <w:bCs/>
                <w:sz w:val="20"/>
              </w:rPr>
              <w:t>日</w:t>
            </w:r>
          </w:p>
          <w:p w14:paraId="519B258E" w14:textId="77777777" w:rsidR="00C05D0B" w:rsidRPr="00C05D0B" w:rsidRDefault="00C05D0B" w:rsidP="00C05D0B">
            <w:pPr>
              <w:spacing w:line="320" w:lineRule="exact"/>
              <w:rPr>
                <w:rFonts w:asciiTheme="majorEastAsia" w:eastAsiaTheme="majorEastAsia" w:hAnsiTheme="majorEastAsia"/>
                <w:bCs/>
                <w:sz w:val="20"/>
              </w:rPr>
            </w:pPr>
          </w:p>
          <w:p w14:paraId="47FC94BF" w14:textId="77777777" w:rsidR="00C05D0B" w:rsidRPr="00C05D0B" w:rsidRDefault="00C05D0B" w:rsidP="00C05D0B">
            <w:pPr>
              <w:spacing w:line="320" w:lineRule="exact"/>
              <w:rPr>
                <w:rFonts w:asciiTheme="majorEastAsia" w:eastAsiaTheme="majorEastAsia" w:hAnsiTheme="majorEastAsia"/>
                <w:bCs/>
                <w:sz w:val="20"/>
              </w:rPr>
            </w:pPr>
          </w:p>
          <w:p w14:paraId="039081DD" w14:textId="77777777" w:rsidR="00C05D0B" w:rsidRPr="00C05D0B" w:rsidRDefault="00C05D0B" w:rsidP="00C05D0B">
            <w:pPr>
              <w:spacing w:line="320" w:lineRule="exact"/>
              <w:ind w:firstLineChars="100" w:firstLine="200"/>
              <w:rPr>
                <w:rFonts w:asciiTheme="majorEastAsia" w:eastAsiaTheme="majorEastAsia" w:hAnsiTheme="majorEastAsia"/>
                <w:bCs/>
                <w:sz w:val="20"/>
              </w:rPr>
            </w:pPr>
            <w:r>
              <w:rPr>
                <w:rFonts w:asciiTheme="majorEastAsia" w:eastAsiaTheme="majorEastAsia" w:hAnsiTheme="majorEastAsia" w:hint="eastAsia"/>
                <w:bCs/>
                <w:sz w:val="20"/>
              </w:rPr>
              <w:t>２</w:t>
            </w:r>
            <w:r w:rsidRPr="00C05D0B">
              <w:rPr>
                <w:rFonts w:asciiTheme="majorEastAsia" w:eastAsiaTheme="majorEastAsia" w:hAnsiTheme="majorEastAsia" w:hint="eastAsia"/>
                <w:bCs/>
                <w:sz w:val="20"/>
              </w:rPr>
              <w:t>月1</w:t>
            </w:r>
            <w:r>
              <w:rPr>
                <w:rFonts w:asciiTheme="majorEastAsia" w:eastAsiaTheme="majorEastAsia" w:hAnsiTheme="majorEastAsia"/>
                <w:bCs/>
                <w:sz w:val="20"/>
              </w:rPr>
              <w:t>3</w:t>
            </w:r>
            <w:r w:rsidRPr="00C05D0B">
              <w:rPr>
                <w:rFonts w:asciiTheme="majorEastAsia" w:eastAsiaTheme="majorEastAsia" w:hAnsiTheme="majorEastAsia" w:hint="eastAsia"/>
                <w:bCs/>
                <w:sz w:val="20"/>
              </w:rPr>
              <w:t>日～２月</w:t>
            </w:r>
            <w:r>
              <w:rPr>
                <w:rFonts w:asciiTheme="majorEastAsia" w:eastAsiaTheme="majorEastAsia" w:hAnsiTheme="majorEastAsia"/>
                <w:bCs/>
                <w:sz w:val="20"/>
              </w:rPr>
              <w:t>26</w:t>
            </w:r>
            <w:r w:rsidRPr="00C05D0B">
              <w:rPr>
                <w:rFonts w:asciiTheme="majorEastAsia" w:eastAsiaTheme="majorEastAsia" w:hAnsiTheme="majorEastAsia" w:hint="eastAsia"/>
                <w:bCs/>
                <w:sz w:val="20"/>
              </w:rPr>
              <w:t>日</w:t>
            </w:r>
          </w:p>
          <w:p w14:paraId="0E17D012" w14:textId="77777777" w:rsidR="00C05D0B" w:rsidRPr="00C05D0B" w:rsidRDefault="00C05D0B" w:rsidP="00C05D0B">
            <w:pPr>
              <w:spacing w:line="320" w:lineRule="exact"/>
              <w:rPr>
                <w:rFonts w:asciiTheme="majorEastAsia" w:eastAsiaTheme="majorEastAsia" w:hAnsiTheme="majorEastAsia"/>
                <w:bCs/>
                <w:sz w:val="20"/>
              </w:rPr>
            </w:pPr>
          </w:p>
          <w:p w14:paraId="4295F604" w14:textId="77777777" w:rsidR="00C05D0B" w:rsidRDefault="00C05D0B" w:rsidP="00C05D0B">
            <w:pPr>
              <w:spacing w:line="320" w:lineRule="exact"/>
              <w:rPr>
                <w:rFonts w:asciiTheme="majorEastAsia" w:eastAsiaTheme="majorEastAsia" w:hAnsiTheme="majorEastAsia"/>
                <w:bCs/>
                <w:sz w:val="20"/>
              </w:rPr>
            </w:pPr>
          </w:p>
          <w:p w14:paraId="284F7509" w14:textId="77777777" w:rsidR="00A56DD8" w:rsidRPr="00C05D0B" w:rsidRDefault="00A56DD8" w:rsidP="00C05D0B">
            <w:pPr>
              <w:spacing w:line="320" w:lineRule="exact"/>
              <w:rPr>
                <w:rFonts w:asciiTheme="majorEastAsia" w:eastAsiaTheme="majorEastAsia" w:hAnsiTheme="majorEastAsia"/>
                <w:bCs/>
                <w:sz w:val="20"/>
              </w:rPr>
            </w:pPr>
          </w:p>
          <w:p w14:paraId="0E0BC921" w14:textId="3F05A5CE" w:rsidR="00C05D0B" w:rsidRPr="00C05D0B" w:rsidRDefault="00C05D0B" w:rsidP="00C05D0B">
            <w:pPr>
              <w:spacing w:line="320" w:lineRule="exact"/>
              <w:ind w:firstLineChars="100" w:firstLine="200"/>
              <w:rPr>
                <w:rFonts w:asciiTheme="majorEastAsia" w:eastAsiaTheme="majorEastAsia" w:hAnsiTheme="majorEastAsia"/>
                <w:bCs/>
                <w:sz w:val="20"/>
              </w:rPr>
            </w:pPr>
            <w:r w:rsidRPr="00C05D0B">
              <w:rPr>
                <w:rFonts w:asciiTheme="majorEastAsia" w:eastAsiaTheme="majorEastAsia" w:hAnsiTheme="majorEastAsia" w:hint="eastAsia"/>
                <w:bCs/>
                <w:sz w:val="20"/>
              </w:rPr>
              <w:t>２月2</w:t>
            </w:r>
            <w:r>
              <w:rPr>
                <w:rFonts w:asciiTheme="majorEastAsia" w:eastAsiaTheme="majorEastAsia" w:hAnsiTheme="majorEastAsia"/>
                <w:bCs/>
                <w:sz w:val="20"/>
              </w:rPr>
              <w:t>9</w:t>
            </w:r>
            <w:r w:rsidRPr="00C05D0B">
              <w:rPr>
                <w:rFonts w:asciiTheme="majorEastAsia" w:eastAsiaTheme="majorEastAsia" w:hAnsiTheme="majorEastAsia" w:hint="eastAsia"/>
                <w:bCs/>
                <w:sz w:val="20"/>
              </w:rPr>
              <w:t>日</w:t>
            </w:r>
          </w:p>
          <w:p w14:paraId="752FAA03" w14:textId="77777777" w:rsidR="00C05D0B" w:rsidRPr="00C05D0B" w:rsidRDefault="00C05D0B" w:rsidP="00C05D0B">
            <w:pPr>
              <w:spacing w:line="320" w:lineRule="exact"/>
              <w:rPr>
                <w:rFonts w:asciiTheme="majorEastAsia" w:eastAsiaTheme="majorEastAsia" w:hAnsiTheme="majorEastAsia"/>
                <w:bCs/>
                <w:sz w:val="20"/>
              </w:rPr>
            </w:pPr>
          </w:p>
          <w:p w14:paraId="20A4607E" w14:textId="77777777" w:rsidR="00C05D0B" w:rsidRDefault="00C05D0B" w:rsidP="00C05D0B">
            <w:pPr>
              <w:spacing w:line="320" w:lineRule="exact"/>
              <w:rPr>
                <w:rFonts w:asciiTheme="majorEastAsia" w:eastAsiaTheme="majorEastAsia" w:hAnsiTheme="majorEastAsia"/>
                <w:bCs/>
                <w:sz w:val="20"/>
              </w:rPr>
            </w:pPr>
          </w:p>
          <w:p w14:paraId="76876DD9" w14:textId="77777777" w:rsidR="00A56DD8" w:rsidRPr="00C05D0B" w:rsidRDefault="00A56DD8" w:rsidP="00C05D0B">
            <w:pPr>
              <w:spacing w:line="320" w:lineRule="exact"/>
              <w:rPr>
                <w:rFonts w:asciiTheme="majorEastAsia" w:eastAsiaTheme="majorEastAsia" w:hAnsiTheme="majorEastAsia"/>
                <w:bCs/>
                <w:sz w:val="20"/>
              </w:rPr>
            </w:pPr>
          </w:p>
        </w:tc>
        <w:tc>
          <w:tcPr>
            <w:tcW w:w="5811" w:type="dxa"/>
            <w:shd w:val="clear" w:color="auto" w:fill="auto"/>
          </w:tcPr>
          <w:p w14:paraId="409A29AE" w14:textId="77777777" w:rsidR="00C05D0B" w:rsidRPr="00C05D0B" w:rsidRDefault="00C05D0B" w:rsidP="00C05D0B">
            <w:pPr>
              <w:spacing w:line="320" w:lineRule="exact"/>
              <w:rPr>
                <w:rFonts w:asciiTheme="majorEastAsia" w:eastAsiaTheme="majorEastAsia" w:hAnsiTheme="majorEastAsia"/>
                <w:sz w:val="20"/>
              </w:rPr>
            </w:pPr>
          </w:p>
          <w:p w14:paraId="753DC3F6" w14:textId="77777777" w:rsidR="00C05D0B" w:rsidRPr="00C05D0B" w:rsidRDefault="00C05D0B" w:rsidP="00C05D0B">
            <w:pPr>
              <w:spacing w:line="320" w:lineRule="exact"/>
              <w:rPr>
                <w:rFonts w:asciiTheme="majorEastAsia" w:eastAsiaTheme="majorEastAsia" w:hAnsiTheme="majorEastAsia"/>
                <w:sz w:val="20"/>
              </w:rPr>
            </w:pPr>
          </w:p>
          <w:p w14:paraId="5D93A6B5" w14:textId="77777777" w:rsidR="00C05D0B" w:rsidRPr="00C05D0B" w:rsidRDefault="00C05D0B" w:rsidP="00C05D0B">
            <w:pPr>
              <w:spacing w:line="320" w:lineRule="exact"/>
              <w:rPr>
                <w:rFonts w:asciiTheme="majorEastAsia" w:eastAsiaTheme="majorEastAsia" w:hAnsiTheme="majorEastAsia"/>
                <w:i/>
                <w:sz w:val="20"/>
              </w:rPr>
            </w:pPr>
            <w:r w:rsidRPr="00C05D0B">
              <w:rPr>
                <w:rFonts w:asciiTheme="majorEastAsia" w:eastAsiaTheme="majorEastAsia" w:hAnsiTheme="majorEastAsia" w:hint="eastAsia"/>
                <w:i/>
                <w:sz w:val="20"/>
              </w:rPr>
              <w:t>東三河広域連合</w:t>
            </w:r>
          </w:p>
          <w:p w14:paraId="046F4ECA" w14:textId="333AE6BB" w:rsidR="00C05D0B" w:rsidRPr="00C05D0B" w:rsidRDefault="00C05D0B" w:rsidP="00C05D0B">
            <w:pPr>
              <w:spacing w:line="320" w:lineRule="exact"/>
              <w:rPr>
                <w:rFonts w:asciiTheme="majorEastAsia" w:eastAsiaTheme="majorEastAsia" w:hAnsiTheme="majorEastAsia"/>
                <w:i/>
                <w:sz w:val="20"/>
              </w:rPr>
            </w:pPr>
            <w:r w:rsidRPr="00C05D0B">
              <w:rPr>
                <w:rFonts w:asciiTheme="majorEastAsia" w:eastAsiaTheme="majorEastAsia" w:hAnsiTheme="majorEastAsia" w:hint="eastAsia"/>
                <w:i/>
                <w:sz w:val="20"/>
              </w:rPr>
              <w:t>・高齢者ニーズ調査等　→　概要は1</w:t>
            </w:r>
            <w:r>
              <w:rPr>
                <w:rFonts w:asciiTheme="majorEastAsia" w:eastAsiaTheme="majorEastAsia" w:hAnsiTheme="majorEastAsia"/>
                <w:i/>
                <w:sz w:val="20"/>
              </w:rPr>
              <w:t>2</w:t>
            </w:r>
            <w:r w:rsidRPr="00C05D0B">
              <w:rPr>
                <w:rFonts w:asciiTheme="majorEastAsia" w:eastAsiaTheme="majorEastAsia" w:hAnsiTheme="majorEastAsia" w:hint="eastAsia"/>
                <w:i/>
                <w:sz w:val="20"/>
              </w:rPr>
              <w:t>頁参照</w:t>
            </w:r>
          </w:p>
          <w:p w14:paraId="004CAD38" w14:textId="77777777" w:rsidR="00C05D0B" w:rsidRDefault="00C05D0B" w:rsidP="00C05D0B">
            <w:pPr>
              <w:spacing w:line="320" w:lineRule="exact"/>
              <w:rPr>
                <w:rFonts w:asciiTheme="majorEastAsia" w:eastAsiaTheme="majorEastAsia" w:hAnsiTheme="majorEastAsia"/>
                <w:sz w:val="20"/>
              </w:rPr>
            </w:pPr>
          </w:p>
          <w:p w14:paraId="5809DBDC" w14:textId="77777777" w:rsidR="00C05D0B" w:rsidRPr="00C05D0B" w:rsidRDefault="00C05D0B" w:rsidP="00C05D0B">
            <w:pPr>
              <w:spacing w:line="320" w:lineRule="exact"/>
              <w:rPr>
                <w:rFonts w:asciiTheme="majorEastAsia" w:eastAsiaTheme="majorEastAsia" w:hAnsiTheme="majorEastAsia"/>
                <w:sz w:val="20"/>
              </w:rPr>
            </w:pPr>
          </w:p>
          <w:p w14:paraId="5F18F8EB" w14:textId="77777777" w:rsidR="00C90BA8" w:rsidRPr="00C05D0B" w:rsidRDefault="00C90BA8" w:rsidP="00C90BA8">
            <w:pPr>
              <w:spacing w:line="320" w:lineRule="exact"/>
              <w:rPr>
                <w:rFonts w:asciiTheme="majorEastAsia" w:eastAsiaTheme="majorEastAsia" w:hAnsiTheme="majorEastAsia"/>
                <w:i/>
                <w:sz w:val="20"/>
              </w:rPr>
            </w:pPr>
            <w:r w:rsidRPr="00C05D0B">
              <w:rPr>
                <w:rFonts w:asciiTheme="majorEastAsia" w:eastAsiaTheme="majorEastAsia" w:hAnsiTheme="majorEastAsia" w:hint="eastAsia"/>
                <w:i/>
                <w:sz w:val="20"/>
              </w:rPr>
              <w:t>東三河広域連合</w:t>
            </w:r>
          </w:p>
          <w:p w14:paraId="5C122DDB" w14:textId="77777777" w:rsidR="00C90BA8" w:rsidRPr="00C05D0B" w:rsidRDefault="00C90BA8" w:rsidP="00C90BA8">
            <w:pPr>
              <w:spacing w:line="320" w:lineRule="exact"/>
              <w:rPr>
                <w:rFonts w:asciiTheme="majorEastAsia" w:eastAsiaTheme="majorEastAsia" w:hAnsiTheme="majorEastAsia"/>
                <w:i/>
                <w:sz w:val="20"/>
              </w:rPr>
            </w:pPr>
            <w:r w:rsidRPr="00C05D0B">
              <w:rPr>
                <w:rFonts w:asciiTheme="majorEastAsia" w:eastAsiaTheme="majorEastAsia" w:hAnsiTheme="majorEastAsia" w:hint="eastAsia"/>
                <w:i/>
                <w:sz w:val="20"/>
              </w:rPr>
              <w:t>・介護保険事業計画（中間報告）</w:t>
            </w:r>
          </w:p>
          <w:p w14:paraId="0ADB6B7F" w14:textId="77777777" w:rsidR="00C90BA8" w:rsidRPr="00C05D0B" w:rsidRDefault="00C90BA8" w:rsidP="00C90BA8">
            <w:pPr>
              <w:spacing w:line="320" w:lineRule="exact"/>
              <w:rPr>
                <w:rFonts w:asciiTheme="majorEastAsia" w:eastAsiaTheme="majorEastAsia" w:hAnsiTheme="majorEastAsia"/>
                <w:sz w:val="20"/>
              </w:rPr>
            </w:pPr>
          </w:p>
          <w:p w14:paraId="0D4466E9" w14:textId="77777777" w:rsidR="00C05D0B" w:rsidRPr="00C05D0B" w:rsidRDefault="00C05D0B" w:rsidP="00C05D0B">
            <w:pPr>
              <w:spacing w:line="320" w:lineRule="exact"/>
              <w:rPr>
                <w:rFonts w:asciiTheme="majorEastAsia" w:eastAsiaTheme="majorEastAsia" w:hAnsiTheme="majorEastAsia"/>
                <w:i/>
                <w:sz w:val="20"/>
              </w:rPr>
            </w:pPr>
            <w:r w:rsidRPr="00C05D0B">
              <w:rPr>
                <w:rFonts w:asciiTheme="majorEastAsia" w:eastAsiaTheme="majorEastAsia" w:hAnsiTheme="majorEastAsia" w:hint="eastAsia"/>
                <w:i/>
                <w:sz w:val="20"/>
              </w:rPr>
              <w:t>東三河広域連合</w:t>
            </w:r>
          </w:p>
          <w:p w14:paraId="142C9FE9" w14:textId="77777777" w:rsidR="00C05D0B" w:rsidRPr="00C05D0B" w:rsidRDefault="00C05D0B" w:rsidP="00C05D0B">
            <w:pPr>
              <w:spacing w:line="320" w:lineRule="exact"/>
              <w:rPr>
                <w:rFonts w:asciiTheme="majorEastAsia" w:eastAsiaTheme="majorEastAsia" w:hAnsiTheme="majorEastAsia"/>
                <w:i/>
                <w:sz w:val="20"/>
              </w:rPr>
            </w:pPr>
            <w:r w:rsidRPr="00C05D0B">
              <w:rPr>
                <w:rFonts w:asciiTheme="majorEastAsia" w:eastAsiaTheme="majorEastAsia" w:hAnsiTheme="majorEastAsia" w:hint="eastAsia"/>
                <w:i/>
                <w:sz w:val="20"/>
              </w:rPr>
              <w:t>・介護保険事業計画（中間報告）</w:t>
            </w:r>
          </w:p>
          <w:p w14:paraId="7BD77955" w14:textId="77777777" w:rsidR="00C05D0B" w:rsidRDefault="00C05D0B" w:rsidP="00C05D0B">
            <w:pPr>
              <w:spacing w:line="320" w:lineRule="exact"/>
              <w:rPr>
                <w:rFonts w:asciiTheme="majorEastAsia" w:eastAsiaTheme="majorEastAsia" w:hAnsiTheme="majorEastAsia"/>
                <w:sz w:val="20"/>
              </w:rPr>
            </w:pPr>
          </w:p>
          <w:p w14:paraId="5AB03BC2" w14:textId="77777777" w:rsidR="00C05D0B" w:rsidRPr="00C05D0B" w:rsidRDefault="00C05D0B" w:rsidP="00C05D0B">
            <w:pPr>
              <w:spacing w:line="320" w:lineRule="exact"/>
              <w:rPr>
                <w:rFonts w:asciiTheme="majorEastAsia" w:eastAsiaTheme="majorEastAsia" w:hAnsiTheme="majorEastAsia"/>
                <w:sz w:val="20"/>
              </w:rPr>
            </w:pPr>
          </w:p>
          <w:p w14:paraId="6470AEBF" w14:textId="77777777" w:rsidR="00A56DD8" w:rsidRPr="00C05D0B" w:rsidRDefault="00A56DD8" w:rsidP="00A56DD8">
            <w:pPr>
              <w:spacing w:line="320" w:lineRule="exact"/>
              <w:rPr>
                <w:rFonts w:asciiTheme="majorEastAsia" w:eastAsiaTheme="majorEastAsia" w:hAnsiTheme="majorEastAsia"/>
                <w:i/>
                <w:sz w:val="20"/>
              </w:rPr>
            </w:pPr>
            <w:r w:rsidRPr="00C05D0B">
              <w:rPr>
                <w:rFonts w:asciiTheme="majorEastAsia" w:eastAsiaTheme="majorEastAsia" w:hAnsiTheme="majorEastAsia" w:hint="eastAsia"/>
                <w:i/>
                <w:sz w:val="20"/>
              </w:rPr>
              <w:t>東三河広域連合</w:t>
            </w:r>
          </w:p>
          <w:p w14:paraId="51ECB884" w14:textId="77777777" w:rsidR="00A56DD8" w:rsidRPr="00C05D0B" w:rsidRDefault="00A56DD8" w:rsidP="00A56DD8">
            <w:pPr>
              <w:spacing w:line="320" w:lineRule="exact"/>
              <w:rPr>
                <w:rFonts w:asciiTheme="majorEastAsia" w:eastAsiaTheme="majorEastAsia" w:hAnsiTheme="majorEastAsia"/>
                <w:i/>
                <w:sz w:val="20"/>
              </w:rPr>
            </w:pPr>
            <w:r w:rsidRPr="00C05D0B">
              <w:rPr>
                <w:rFonts w:asciiTheme="majorEastAsia" w:eastAsiaTheme="majorEastAsia" w:hAnsiTheme="majorEastAsia" w:hint="eastAsia"/>
                <w:i/>
                <w:sz w:val="20"/>
              </w:rPr>
              <w:t>・介護保険事業計画（最終案報告）</w:t>
            </w:r>
          </w:p>
          <w:p w14:paraId="016F85B6" w14:textId="77777777" w:rsidR="00A56DD8" w:rsidRPr="00C05D0B" w:rsidRDefault="00A56DD8" w:rsidP="00A56DD8">
            <w:pPr>
              <w:spacing w:line="320" w:lineRule="exact"/>
              <w:rPr>
                <w:rFonts w:asciiTheme="majorEastAsia" w:eastAsiaTheme="majorEastAsia" w:hAnsiTheme="majorEastAsia"/>
                <w:sz w:val="20"/>
              </w:rPr>
            </w:pPr>
          </w:p>
          <w:p w14:paraId="1C1657D4" w14:textId="42874B57" w:rsidR="00C05D0B" w:rsidRPr="00C05D0B" w:rsidRDefault="00C05D0B" w:rsidP="00C05D0B">
            <w:pPr>
              <w:spacing w:line="320" w:lineRule="exact"/>
              <w:rPr>
                <w:rFonts w:asciiTheme="majorEastAsia" w:eastAsiaTheme="majorEastAsia" w:hAnsiTheme="majorEastAsia"/>
                <w:sz w:val="20"/>
              </w:rPr>
            </w:pPr>
            <w:r w:rsidRPr="00C05D0B">
              <w:rPr>
                <w:rFonts w:asciiTheme="majorEastAsia" w:eastAsiaTheme="majorEastAsia" w:hAnsiTheme="majorEastAsia" w:hint="eastAsia"/>
                <w:sz w:val="20"/>
              </w:rPr>
              <w:t>第</w:t>
            </w:r>
            <w:r>
              <w:rPr>
                <w:rFonts w:asciiTheme="majorEastAsia" w:eastAsiaTheme="majorEastAsia" w:hAnsiTheme="majorEastAsia" w:hint="eastAsia"/>
                <w:sz w:val="20"/>
              </w:rPr>
              <w:t>１</w:t>
            </w:r>
            <w:r w:rsidRPr="00C05D0B">
              <w:rPr>
                <w:rFonts w:asciiTheme="majorEastAsia" w:eastAsiaTheme="majorEastAsia" w:hAnsiTheme="majorEastAsia" w:hint="eastAsia"/>
                <w:sz w:val="20"/>
              </w:rPr>
              <w:t>回</w:t>
            </w:r>
            <w:r>
              <w:rPr>
                <w:rFonts w:asciiTheme="majorEastAsia" w:eastAsiaTheme="majorEastAsia" w:hAnsiTheme="majorEastAsia" w:hint="eastAsia"/>
                <w:sz w:val="20"/>
              </w:rPr>
              <w:t>設楽町高齢者まちづくり</w:t>
            </w:r>
            <w:r w:rsidRPr="00C05D0B">
              <w:rPr>
                <w:rFonts w:asciiTheme="majorEastAsia" w:eastAsiaTheme="majorEastAsia" w:hAnsiTheme="majorEastAsia" w:hint="eastAsia"/>
                <w:sz w:val="20"/>
              </w:rPr>
              <w:t>会議</w:t>
            </w:r>
          </w:p>
          <w:p w14:paraId="203417FD" w14:textId="392C2C1F" w:rsidR="00C05D0B" w:rsidRPr="00C05D0B" w:rsidRDefault="00C05D0B" w:rsidP="00C05D0B">
            <w:pPr>
              <w:spacing w:line="320" w:lineRule="exact"/>
              <w:ind w:leftChars="16" w:left="235" w:hangingChars="100" w:hanging="200"/>
              <w:rPr>
                <w:rFonts w:asciiTheme="majorEastAsia" w:eastAsiaTheme="majorEastAsia" w:hAnsiTheme="majorEastAsia"/>
                <w:sz w:val="20"/>
              </w:rPr>
            </w:pPr>
            <w:r w:rsidRPr="00C05D0B">
              <w:rPr>
                <w:rFonts w:asciiTheme="majorEastAsia" w:eastAsiaTheme="majorEastAsia" w:hAnsiTheme="majorEastAsia" w:hint="eastAsia"/>
                <w:sz w:val="20"/>
              </w:rPr>
              <w:t>・</w:t>
            </w:r>
            <w:r>
              <w:rPr>
                <w:rFonts w:asciiTheme="majorEastAsia" w:eastAsiaTheme="majorEastAsia" w:hAnsiTheme="majorEastAsia" w:hint="eastAsia"/>
                <w:sz w:val="20"/>
              </w:rPr>
              <w:t>設楽町高齢者福祉計画</w:t>
            </w:r>
            <w:r w:rsidRPr="00C05D0B">
              <w:rPr>
                <w:rFonts w:asciiTheme="majorEastAsia" w:eastAsiaTheme="majorEastAsia" w:hAnsiTheme="majorEastAsia" w:hint="eastAsia"/>
                <w:sz w:val="20"/>
              </w:rPr>
              <w:t>（</w:t>
            </w:r>
            <w:r>
              <w:rPr>
                <w:rFonts w:asciiTheme="majorEastAsia" w:eastAsiaTheme="majorEastAsia" w:hAnsiTheme="majorEastAsia" w:hint="eastAsia"/>
                <w:sz w:val="20"/>
              </w:rPr>
              <w:t>令和６年度～令和８年度</w:t>
            </w:r>
            <w:r w:rsidRPr="00C05D0B">
              <w:rPr>
                <w:rFonts w:asciiTheme="majorEastAsia" w:eastAsiaTheme="majorEastAsia" w:hAnsiTheme="majorEastAsia" w:hint="eastAsia"/>
                <w:sz w:val="20"/>
              </w:rPr>
              <w:t>）について</w:t>
            </w:r>
          </w:p>
          <w:p w14:paraId="217E370B" w14:textId="77777777" w:rsidR="00C05D0B" w:rsidRPr="00C05D0B" w:rsidRDefault="00C05D0B" w:rsidP="00C05D0B">
            <w:pPr>
              <w:spacing w:line="320" w:lineRule="exact"/>
              <w:rPr>
                <w:rFonts w:asciiTheme="majorEastAsia" w:eastAsiaTheme="majorEastAsia" w:hAnsiTheme="majorEastAsia"/>
                <w:sz w:val="20"/>
              </w:rPr>
            </w:pPr>
          </w:p>
          <w:p w14:paraId="6B554C2C" w14:textId="77777777" w:rsidR="00A56DD8" w:rsidRPr="00C05D0B" w:rsidRDefault="00A56DD8" w:rsidP="00A56DD8">
            <w:pPr>
              <w:spacing w:line="320" w:lineRule="exact"/>
              <w:rPr>
                <w:rFonts w:asciiTheme="majorEastAsia" w:eastAsiaTheme="majorEastAsia" w:hAnsiTheme="majorEastAsia"/>
                <w:sz w:val="20"/>
              </w:rPr>
            </w:pPr>
            <w:r w:rsidRPr="00C05D0B">
              <w:rPr>
                <w:rFonts w:asciiTheme="majorEastAsia" w:eastAsiaTheme="majorEastAsia" w:hAnsiTheme="majorEastAsia" w:hint="eastAsia"/>
                <w:sz w:val="20"/>
              </w:rPr>
              <w:t>パブリックコメント</w:t>
            </w:r>
          </w:p>
          <w:p w14:paraId="42582D12" w14:textId="7803DCCA" w:rsidR="00A56DD8" w:rsidRPr="00C05D0B" w:rsidRDefault="00A56DD8" w:rsidP="00A56DD8">
            <w:pPr>
              <w:spacing w:line="320" w:lineRule="exact"/>
              <w:ind w:leftChars="16" w:left="235" w:hangingChars="100" w:hanging="200"/>
              <w:rPr>
                <w:rFonts w:asciiTheme="majorEastAsia" w:eastAsiaTheme="majorEastAsia" w:hAnsiTheme="majorEastAsia"/>
                <w:sz w:val="20"/>
              </w:rPr>
            </w:pPr>
            <w:r w:rsidRPr="00C05D0B">
              <w:rPr>
                <w:rFonts w:asciiTheme="majorEastAsia" w:eastAsiaTheme="majorEastAsia" w:hAnsiTheme="majorEastAsia" w:hint="eastAsia"/>
                <w:sz w:val="20"/>
              </w:rPr>
              <w:t>・設楽町高齢者福祉計画（令和６年度～令和８年度）</w:t>
            </w:r>
            <w:r>
              <w:rPr>
                <w:rFonts w:asciiTheme="majorEastAsia" w:eastAsiaTheme="majorEastAsia" w:hAnsiTheme="majorEastAsia" w:hint="eastAsia"/>
                <w:sz w:val="20"/>
              </w:rPr>
              <w:t>（案）</w:t>
            </w:r>
            <w:r w:rsidRPr="00C05D0B">
              <w:rPr>
                <w:rFonts w:asciiTheme="majorEastAsia" w:eastAsiaTheme="majorEastAsia" w:hAnsiTheme="majorEastAsia" w:hint="eastAsia"/>
                <w:sz w:val="20"/>
              </w:rPr>
              <w:t>に</w:t>
            </w:r>
            <w:r>
              <w:rPr>
                <w:rFonts w:asciiTheme="majorEastAsia" w:eastAsiaTheme="majorEastAsia" w:hAnsiTheme="majorEastAsia" w:hint="eastAsia"/>
                <w:sz w:val="20"/>
              </w:rPr>
              <w:t xml:space="preserve">　</w:t>
            </w:r>
            <w:r w:rsidRPr="00C05D0B">
              <w:rPr>
                <w:rFonts w:asciiTheme="majorEastAsia" w:eastAsiaTheme="majorEastAsia" w:hAnsiTheme="majorEastAsia" w:hint="eastAsia"/>
                <w:sz w:val="20"/>
              </w:rPr>
              <w:t>ついて</w:t>
            </w:r>
          </w:p>
          <w:p w14:paraId="3A5E0652" w14:textId="77777777" w:rsidR="00C05D0B" w:rsidRPr="00A56DD8" w:rsidRDefault="00C05D0B" w:rsidP="00C05D0B">
            <w:pPr>
              <w:spacing w:line="320" w:lineRule="exact"/>
              <w:rPr>
                <w:rFonts w:asciiTheme="majorEastAsia" w:eastAsiaTheme="majorEastAsia" w:hAnsiTheme="majorEastAsia"/>
                <w:sz w:val="20"/>
              </w:rPr>
            </w:pPr>
          </w:p>
          <w:p w14:paraId="1676D0E1" w14:textId="1945DCF8" w:rsidR="00A56DD8" w:rsidRPr="00C05D0B" w:rsidRDefault="00A56DD8" w:rsidP="00A56DD8">
            <w:pPr>
              <w:spacing w:line="320" w:lineRule="exact"/>
              <w:rPr>
                <w:rFonts w:asciiTheme="majorEastAsia" w:eastAsiaTheme="majorEastAsia" w:hAnsiTheme="majorEastAsia"/>
                <w:sz w:val="20"/>
              </w:rPr>
            </w:pPr>
            <w:r w:rsidRPr="00C05D0B">
              <w:rPr>
                <w:rFonts w:asciiTheme="majorEastAsia" w:eastAsiaTheme="majorEastAsia" w:hAnsiTheme="majorEastAsia" w:hint="eastAsia"/>
                <w:sz w:val="20"/>
              </w:rPr>
              <w:t>第</w:t>
            </w:r>
            <w:r>
              <w:rPr>
                <w:rFonts w:asciiTheme="majorEastAsia" w:eastAsiaTheme="majorEastAsia" w:hAnsiTheme="majorEastAsia" w:hint="eastAsia"/>
                <w:sz w:val="20"/>
              </w:rPr>
              <w:t>２</w:t>
            </w:r>
            <w:r w:rsidRPr="00C05D0B">
              <w:rPr>
                <w:rFonts w:asciiTheme="majorEastAsia" w:eastAsiaTheme="majorEastAsia" w:hAnsiTheme="majorEastAsia" w:hint="eastAsia"/>
                <w:sz w:val="20"/>
              </w:rPr>
              <w:t>回</w:t>
            </w:r>
            <w:r>
              <w:rPr>
                <w:rFonts w:asciiTheme="majorEastAsia" w:eastAsiaTheme="majorEastAsia" w:hAnsiTheme="majorEastAsia" w:hint="eastAsia"/>
                <w:sz w:val="20"/>
              </w:rPr>
              <w:t>設楽町高齢者まちづくり</w:t>
            </w:r>
            <w:r w:rsidRPr="00C05D0B">
              <w:rPr>
                <w:rFonts w:asciiTheme="majorEastAsia" w:eastAsiaTheme="majorEastAsia" w:hAnsiTheme="majorEastAsia" w:hint="eastAsia"/>
                <w:sz w:val="20"/>
              </w:rPr>
              <w:t>会議</w:t>
            </w:r>
          </w:p>
          <w:p w14:paraId="660CE6EB" w14:textId="473A25AC" w:rsidR="00C05D0B" w:rsidRPr="00C05D0B" w:rsidRDefault="00C05D0B" w:rsidP="00C05D0B">
            <w:pPr>
              <w:spacing w:line="320" w:lineRule="exact"/>
              <w:ind w:leftChars="16" w:left="235" w:hangingChars="100" w:hanging="200"/>
              <w:rPr>
                <w:rFonts w:asciiTheme="majorEastAsia" w:eastAsiaTheme="majorEastAsia" w:hAnsiTheme="majorEastAsia"/>
                <w:sz w:val="20"/>
              </w:rPr>
            </w:pPr>
            <w:r w:rsidRPr="00C05D0B">
              <w:rPr>
                <w:rFonts w:asciiTheme="majorEastAsia" w:eastAsiaTheme="majorEastAsia" w:hAnsiTheme="majorEastAsia" w:hint="eastAsia"/>
                <w:sz w:val="20"/>
              </w:rPr>
              <w:t>・</w:t>
            </w:r>
            <w:r w:rsidR="00A56DD8" w:rsidRPr="00A56DD8">
              <w:rPr>
                <w:rFonts w:asciiTheme="majorEastAsia" w:eastAsiaTheme="majorEastAsia" w:hAnsiTheme="majorEastAsia" w:hint="eastAsia"/>
                <w:sz w:val="20"/>
              </w:rPr>
              <w:t>設楽町高齢者福祉計画（令和６年度～令和８年度）（案）</w:t>
            </w:r>
            <w:r w:rsidR="00A56DD8">
              <w:rPr>
                <w:rFonts w:asciiTheme="majorEastAsia" w:eastAsiaTheme="majorEastAsia" w:hAnsiTheme="majorEastAsia" w:hint="eastAsia"/>
                <w:sz w:val="20"/>
              </w:rPr>
              <w:t>の　パブリックコメントの実施結果</w:t>
            </w:r>
            <w:r w:rsidR="00A56DD8" w:rsidRPr="00A56DD8">
              <w:rPr>
                <w:rFonts w:asciiTheme="majorEastAsia" w:eastAsiaTheme="majorEastAsia" w:hAnsiTheme="majorEastAsia" w:hint="eastAsia"/>
                <w:sz w:val="20"/>
              </w:rPr>
              <w:t>について</w:t>
            </w:r>
          </w:p>
          <w:p w14:paraId="38161C54" w14:textId="77777777" w:rsidR="00C05D0B" w:rsidRPr="00C05D0B" w:rsidRDefault="00C05D0B" w:rsidP="00C05D0B">
            <w:pPr>
              <w:spacing w:line="320" w:lineRule="exact"/>
              <w:rPr>
                <w:rFonts w:asciiTheme="majorEastAsia" w:eastAsiaTheme="majorEastAsia" w:hAnsiTheme="majorEastAsia"/>
                <w:sz w:val="20"/>
              </w:rPr>
            </w:pPr>
          </w:p>
        </w:tc>
      </w:tr>
    </w:tbl>
    <w:p w14:paraId="7B47D1FC" w14:textId="77777777" w:rsidR="008B7096" w:rsidRDefault="008B7096" w:rsidP="008B7096"/>
    <w:p w14:paraId="0D4FA6DD" w14:textId="77777777" w:rsidR="008B7096" w:rsidRDefault="008B7096" w:rsidP="008B7096">
      <w:pPr>
        <w:widowControl/>
        <w:autoSpaceDE/>
        <w:autoSpaceDN/>
        <w:jc w:val="left"/>
      </w:pPr>
      <w:r>
        <w:br w:type="page"/>
      </w:r>
    </w:p>
    <w:p w14:paraId="43C11891" w14:textId="77777777" w:rsidR="008B7096" w:rsidRPr="00155AE2" w:rsidRDefault="008B7096" w:rsidP="008B7096">
      <w:pPr>
        <w:spacing w:line="240" w:lineRule="exact"/>
        <w:rPr>
          <w:rFonts w:ascii="HG丸ｺﾞｼｯｸM-PRO" w:hAnsi="HG丸ｺﾞｼｯｸM-PRO"/>
          <w:b/>
          <w:bCs/>
          <w:szCs w:val="24"/>
        </w:rPr>
      </w:pPr>
      <w:r>
        <w:rPr>
          <w:rFonts w:ascii="HG丸ｺﾞｼｯｸM-PRO" w:hAnsi="HG丸ｺﾞｼｯｸM-PRO"/>
          <w:b/>
          <w:bCs/>
          <w:noProof/>
          <w:szCs w:val="24"/>
        </w:rPr>
        <w:lastRenderedPageBreak/>
        <mc:AlternateContent>
          <mc:Choice Requires="wpg">
            <w:drawing>
              <wp:anchor distT="0" distB="0" distL="114300" distR="114300" simplePos="0" relativeHeight="251855872" behindDoc="1" locked="0" layoutInCell="1" allowOverlap="1" wp14:anchorId="2F2CCE8E" wp14:editId="64FCFD31">
                <wp:simplePos x="0" y="0"/>
                <wp:positionH relativeFrom="column">
                  <wp:posOffset>23495</wp:posOffset>
                </wp:positionH>
                <wp:positionV relativeFrom="paragraph">
                  <wp:posOffset>160020</wp:posOffset>
                </wp:positionV>
                <wp:extent cx="5742305" cy="287655"/>
                <wp:effectExtent l="0" t="0" r="10795" b="17145"/>
                <wp:wrapNone/>
                <wp:docPr id="672717945" name="グループ化 3"/>
                <wp:cNvGraphicFramePr/>
                <a:graphic xmlns:a="http://schemas.openxmlformats.org/drawingml/2006/main">
                  <a:graphicData uri="http://schemas.microsoft.com/office/word/2010/wordprocessingGroup">
                    <wpg:wgp>
                      <wpg:cNvGrpSpPr/>
                      <wpg:grpSpPr>
                        <a:xfrm>
                          <a:off x="0" y="0"/>
                          <a:ext cx="5742305" cy="287655"/>
                          <a:chOff x="0" y="0"/>
                          <a:chExt cx="5742305" cy="287655"/>
                        </a:xfrm>
                      </wpg:grpSpPr>
                      <wps:wsp>
                        <wps:cNvPr id="1537849564" name="四角形: 角を丸くする 6"/>
                        <wps:cNvSpPr>
                          <a:spLocks noChangeArrowheads="1"/>
                        </wps:cNvSpPr>
                        <wps:spPr>
                          <a:xfrm>
                            <a:off x="0" y="0"/>
                            <a:ext cx="5742305" cy="287655"/>
                          </a:xfrm>
                          <a:prstGeom prst="roundRect">
                            <a:avLst>
                              <a:gd name="adj" fmla="val 50000"/>
                            </a:avLst>
                          </a:prstGeom>
                          <a:solidFill>
                            <a:schemeClr val="bg1">
                              <a:lumMod val="75000"/>
                            </a:schemeClr>
                          </a:solidFill>
                          <a:ln w="9525">
                            <a:solidFill>
                              <a:schemeClr val="tx1">
                                <a:lumMod val="75000"/>
                                <a:lumOff val="25000"/>
                              </a:schemeClr>
                            </a:solidFill>
                          </a:ln>
                          <a:effectLst/>
                        </wps:spPr>
                        <wps:bodyPr wrap="square">
                          <a:noAutofit/>
                        </wps:bodyPr>
                      </wps:wsp>
                      <wps:wsp>
                        <wps:cNvPr id="981761749" name="正方形/長方形 1"/>
                        <wps:cNvSpPr/>
                        <wps:spPr>
                          <a:xfrm>
                            <a:off x="0" y="0"/>
                            <a:ext cx="395605" cy="287020"/>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4EF188" id="グループ化 3" o:spid="_x0000_s1026" style="position:absolute;left:0;text-align:left;margin-left:1.85pt;margin-top:12.6pt;width:452.15pt;height:22.65pt;z-index:-251460608" coordsize="57423,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">
                <v:roundrect id="四角形: 角を丸くする 6" o:spid="_x0000_s1027" style="position:absolute;width:57423;height:2876;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" fillcolor="#bfbfbf [2412]" strokecolor="#404040 [2429]"/>
                <v:roundrect id="正方形/長方形 1" o:spid="_x0000_s1028" style="position:absolute;width:3956;height:28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" fillcolor="#404040 [2429]" stroked="f" strokeweight="2pt"/>
              </v:group>
            </w:pict>
          </mc:Fallback>
        </mc:AlternateContent>
      </w:r>
    </w:p>
    <w:p w14:paraId="61D859ED" w14:textId="2ADE3D56" w:rsidR="008B7096" w:rsidRPr="00BE1946" w:rsidRDefault="008B7096" w:rsidP="008B7096">
      <w:pPr>
        <w:pStyle w:val="1"/>
        <w:numPr>
          <w:ilvl w:val="0"/>
          <w:numId w:val="0"/>
        </w:numPr>
        <w:spacing w:afterLines="50" w:after="230"/>
        <w:ind w:leftChars="100" w:left="220"/>
      </w:pPr>
      <w:r>
        <w:rPr>
          <w:rFonts w:hint="eastAsia"/>
          <w:color w:val="FFFFFF" w:themeColor="background1"/>
        </w:rPr>
        <w:t>３</w:t>
      </w:r>
      <w:r w:rsidRPr="00BE1946">
        <w:rPr>
          <w:rFonts w:hint="eastAsia"/>
        </w:rPr>
        <w:t xml:space="preserve">　</w:t>
      </w:r>
      <w:r w:rsidR="00A56DD8" w:rsidRPr="00A56DD8">
        <w:rPr>
          <w:rFonts w:hint="eastAsia"/>
        </w:rPr>
        <w:t>設楽町高齢者まちづくり会議</w:t>
      </w:r>
    </w:p>
    <w:p w14:paraId="43FEBE7A" w14:textId="34F94678" w:rsidR="008B7096" w:rsidRPr="00D4708F" w:rsidRDefault="008B7096" w:rsidP="008B7096">
      <w:pPr>
        <w:spacing w:line="400" w:lineRule="exact"/>
        <w:ind w:leftChars="100" w:left="220"/>
        <w:jc w:val="left"/>
        <w:rPr>
          <w:rFonts w:ascii="HG丸ｺﾞｼｯｸM-PRO" w:hAnsi="HG丸ｺﾞｼｯｸM-PRO"/>
          <w:b/>
          <w:bCs/>
          <w:szCs w:val="24"/>
        </w:rPr>
      </w:pPr>
      <w:r w:rsidRPr="00D4708F">
        <w:rPr>
          <w:rFonts w:ascii="HG丸ｺﾞｼｯｸM-PRO" w:hAnsi="HG丸ｺﾞｼｯｸM-PRO" w:hint="eastAsia"/>
          <w:b/>
          <w:bCs/>
          <w:szCs w:val="24"/>
        </w:rPr>
        <w:t>(</w:t>
      </w:r>
      <w:r w:rsidRPr="00D4708F">
        <w:rPr>
          <w:rFonts w:ascii="HG丸ｺﾞｼｯｸM-PRO" w:hAnsi="HG丸ｺﾞｼｯｸM-PRO"/>
          <w:b/>
          <w:bCs/>
          <w:szCs w:val="24"/>
        </w:rPr>
        <w:t>1)</w:t>
      </w:r>
      <w:r w:rsidRPr="00D4708F">
        <w:rPr>
          <w:rFonts w:ascii="HG丸ｺﾞｼｯｸM-PRO" w:hAnsi="HG丸ｺﾞｼｯｸM-PRO" w:hint="eastAsia"/>
          <w:b/>
          <w:bCs/>
          <w:szCs w:val="24"/>
        </w:rPr>
        <w:t xml:space="preserve">　</w:t>
      </w:r>
      <w:r w:rsidR="00A56DD8" w:rsidRPr="00A56DD8">
        <w:rPr>
          <w:rFonts w:ascii="HG丸ｺﾞｼｯｸM-PRO" w:hAnsi="HG丸ｺﾞｼｯｸM-PRO" w:hint="eastAsia"/>
          <w:b/>
          <w:bCs/>
          <w:szCs w:val="24"/>
        </w:rPr>
        <w:t>設楽町高齢者まちづくり会議</w:t>
      </w:r>
      <w:r w:rsidRPr="00D4708F">
        <w:rPr>
          <w:rFonts w:ascii="HG丸ｺﾞｼｯｸM-PRO" w:hAnsi="HG丸ｺﾞｼｯｸM-PRO" w:hint="eastAsia"/>
          <w:b/>
          <w:bCs/>
          <w:szCs w:val="24"/>
        </w:rPr>
        <w:t>設置</w:t>
      </w:r>
      <w:r w:rsidR="00A56DD8">
        <w:rPr>
          <w:rFonts w:ascii="HG丸ｺﾞｼｯｸM-PRO" w:hAnsi="HG丸ｺﾞｼｯｸM-PRO" w:hint="eastAsia"/>
          <w:b/>
          <w:bCs/>
          <w:szCs w:val="24"/>
        </w:rPr>
        <w:t>規則</w:t>
      </w:r>
    </w:p>
    <w:p w14:paraId="1EDE1EF2" w14:textId="77777777" w:rsidR="008B7096" w:rsidRPr="00501585" w:rsidRDefault="008B7096" w:rsidP="008B7096">
      <w:pPr>
        <w:spacing w:line="240" w:lineRule="exact"/>
        <w:ind w:leftChars="250" w:left="550"/>
        <w:rPr>
          <w:rFonts w:asciiTheme="majorEastAsia" w:eastAsiaTheme="majorEastAsia" w:hAnsiTheme="majorEastAsia"/>
          <w:szCs w:val="22"/>
        </w:rPr>
      </w:pPr>
    </w:p>
    <w:p w14:paraId="4A55EE79" w14:textId="7AEDC0D2" w:rsidR="008B7096" w:rsidRPr="00D4708F" w:rsidRDefault="00A56DD8" w:rsidP="008B7096">
      <w:pPr>
        <w:adjustRightInd w:val="0"/>
        <w:spacing w:line="360" w:lineRule="exact"/>
        <w:jc w:val="right"/>
        <w:rPr>
          <w:rFonts w:ascii="HG丸ｺﾞｼｯｸM-PRO" w:hAnsi="HG丸ｺﾞｼｯｸM-PRO" w:cs="ＭＳ 明朝"/>
          <w:color w:val="000000"/>
          <w:kern w:val="0"/>
          <w:szCs w:val="22"/>
        </w:rPr>
      </w:pPr>
      <w:r w:rsidRPr="00A56DD8">
        <w:rPr>
          <w:rFonts w:ascii="HG丸ｺﾞｼｯｸM-PRO" w:hAnsi="HG丸ｺﾞｼｯｸM-PRO" w:cs="ＭＳ 明朝" w:hint="eastAsia"/>
          <w:color w:val="000000"/>
          <w:kern w:val="0"/>
          <w:szCs w:val="22"/>
        </w:rPr>
        <w:t>平成</w:t>
      </w:r>
      <w:r w:rsidRPr="00A56DD8">
        <w:rPr>
          <w:rFonts w:ascii="HG丸ｺﾞｼｯｸM-PRO" w:hAnsi="HG丸ｺﾞｼｯｸM-PRO" w:cs="ＭＳ 明朝"/>
          <w:color w:val="000000"/>
          <w:kern w:val="0"/>
          <w:szCs w:val="22"/>
        </w:rPr>
        <w:t>26年12月25日</w:t>
      </w:r>
    </w:p>
    <w:p w14:paraId="5DAA7983" w14:textId="023AD00F" w:rsidR="008B7096" w:rsidRPr="00D4708F" w:rsidRDefault="00A56DD8" w:rsidP="00C1322E">
      <w:pPr>
        <w:adjustRightInd w:val="0"/>
        <w:spacing w:line="360" w:lineRule="exact"/>
        <w:jc w:val="right"/>
        <w:rPr>
          <w:rFonts w:ascii="HG丸ｺﾞｼｯｸM-PRO" w:hAnsi="HG丸ｺﾞｼｯｸM-PRO" w:cs="ＭＳ 明朝"/>
          <w:color w:val="000000"/>
          <w:kern w:val="0"/>
          <w:szCs w:val="22"/>
        </w:rPr>
      </w:pPr>
      <w:r>
        <w:rPr>
          <w:rFonts w:ascii="HG丸ｺﾞｼｯｸM-PRO" w:hAnsi="HG丸ｺﾞｼｯｸM-PRO" w:cs="ＭＳ 明朝" w:hint="eastAsia"/>
          <w:color w:val="000000"/>
          <w:kern w:val="0"/>
          <w:szCs w:val="22"/>
        </w:rPr>
        <w:t>規則</w:t>
      </w:r>
      <w:r w:rsidR="008B7096" w:rsidRPr="00D4708F">
        <w:rPr>
          <w:rFonts w:ascii="HG丸ｺﾞｼｯｸM-PRO" w:hAnsi="HG丸ｺﾞｼｯｸM-PRO" w:cs="ＭＳ 明朝" w:hint="eastAsia"/>
          <w:color w:val="000000"/>
          <w:kern w:val="0"/>
          <w:szCs w:val="22"/>
        </w:rPr>
        <w:t>第</w:t>
      </w:r>
      <w:r>
        <w:rPr>
          <w:rFonts w:ascii="HG丸ｺﾞｼｯｸM-PRO" w:hAnsi="HG丸ｺﾞｼｯｸM-PRO" w:cs="ＭＳ 明朝" w:hint="eastAsia"/>
          <w:color w:val="000000"/>
          <w:kern w:val="0"/>
          <w:szCs w:val="22"/>
        </w:rPr>
        <w:t>1</w:t>
      </w:r>
      <w:r>
        <w:rPr>
          <w:rFonts w:ascii="HG丸ｺﾞｼｯｸM-PRO" w:hAnsi="HG丸ｺﾞｼｯｸM-PRO" w:cs="ＭＳ 明朝"/>
          <w:color w:val="000000"/>
          <w:kern w:val="0"/>
          <w:szCs w:val="22"/>
        </w:rPr>
        <w:t>6</w:t>
      </w:r>
      <w:r w:rsidR="008B7096" w:rsidRPr="00D4708F">
        <w:rPr>
          <w:rFonts w:ascii="HG丸ｺﾞｼｯｸM-PRO" w:hAnsi="HG丸ｺﾞｼｯｸM-PRO" w:cs="ＭＳ 明朝" w:hint="eastAsia"/>
          <w:color w:val="000000"/>
          <w:kern w:val="0"/>
          <w:szCs w:val="22"/>
        </w:rPr>
        <w:t>号</w:t>
      </w:r>
    </w:p>
    <w:p w14:paraId="70048375" w14:textId="68B1F748" w:rsidR="008B7096" w:rsidRPr="00D4708F" w:rsidRDefault="008B7096" w:rsidP="008B7096">
      <w:pPr>
        <w:spacing w:line="360" w:lineRule="exact"/>
        <w:ind w:leftChars="250" w:left="550" w:firstLineChars="100" w:firstLine="220"/>
        <w:rPr>
          <w:rFonts w:ascii="HG丸ｺﾞｼｯｸM-PRO" w:hAnsi="HG丸ｺﾞｼｯｸM-PRO"/>
          <w:szCs w:val="22"/>
        </w:rPr>
      </w:pPr>
      <w:r w:rsidRPr="00D4708F">
        <w:rPr>
          <w:rFonts w:ascii="HG丸ｺﾞｼｯｸM-PRO" w:hAnsi="HG丸ｺﾞｼｯｸM-PRO" w:hint="eastAsia"/>
          <w:szCs w:val="22"/>
        </w:rPr>
        <w:t>（</w:t>
      </w:r>
      <w:r w:rsidR="00A56DD8">
        <w:rPr>
          <w:rFonts w:ascii="HG丸ｺﾞｼｯｸM-PRO" w:hAnsi="HG丸ｺﾞｼｯｸM-PRO" w:hint="eastAsia"/>
          <w:szCs w:val="22"/>
        </w:rPr>
        <w:t>設置</w:t>
      </w:r>
      <w:r w:rsidRPr="00D4708F">
        <w:rPr>
          <w:rFonts w:ascii="HG丸ｺﾞｼｯｸM-PRO" w:hAnsi="HG丸ｺﾞｼｯｸM-PRO" w:hint="eastAsia"/>
          <w:szCs w:val="22"/>
        </w:rPr>
        <w:t>）</w:t>
      </w:r>
    </w:p>
    <w:p w14:paraId="78341CC8" w14:textId="0357100C" w:rsidR="008B7096" w:rsidRPr="00D4708F" w:rsidRDefault="008B7096" w:rsidP="008B7096">
      <w:pPr>
        <w:spacing w:line="360" w:lineRule="exact"/>
        <w:ind w:leftChars="250" w:left="770" w:hangingChars="100" w:hanging="220"/>
        <w:rPr>
          <w:rFonts w:ascii="HG丸ｺﾞｼｯｸM-PRO" w:hAnsi="HG丸ｺﾞｼｯｸM-PRO"/>
          <w:szCs w:val="22"/>
        </w:rPr>
      </w:pPr>
      <w:r w:rsidRPr="00D4708F">
        <w:rPr>
          <w:rFonts w:ascii="HG丸ｺﾞｼｯｸM-PRO" w:hAnsi="HG丸ｺﾞｼｯｸM-PRO" w:hint="eastAsia"/>
          <w:szCs w:val="22"/>
        </w:rPr>
        <w:t xml:space="preserve">第１条　</w:t>
      </w:r>
      <w:r w:rsidR="00A56DD8" w:rsidRPr="00A56DD8">
        <w:rPr>
          <w:rFonts w:ascii="HG丸ｺﾞｼｯｸM-PRO" w:hAnsi="HG丸ｺﾞｼｯｸM-PRO" w:hint="eastAsia"/>
          <w:szCs w:val="22"/>
        </w:rPr>
        <w:t>高齢者が可能な限り住み慣れた地域でその有する能力に応じて日常生活が営むことができるよう、住民、介護、医療事業者及び行政が対等な立場でそれぞれの役割を担いながら協働して行う地域づくりを推進するため、設楽町高齢者まちづくり会議</w:t>
      </w:r>
      <w:r w:rsidR="00A56DD8" w:rsidRPr="00A56DD8">
        <w:rPr>
          <w:rFonts w:ascii="HG丸ｺﾞｼｯｸM-PRO" w:hAnsi="HG丸ｺﾞｼｯｸM-PRO"/>
          <w:szCs w:val="22"/>
        </w:rPr>
        <w:t>(以下「会議」という。)を設置する</w:t>
      </w:r>
      <w:r w:rsidRPr="00D4708F">
        <w:rPr>
          <w:rFonts w:ascii="HG丸ｺﾞｼｯｸM-PRO" w:hAnsi="HG丸ｺﾞｼｯｸM-PRO" w:hint="eastAsia"/>
          <w:szCs w:val="22"/>
        </w:rPr>
        <w:t>。</w:t>
      </w:r>
    </w:p>
    <w:p w14:paraId="02411979" w14:textId="77777777" w:rsidR="008B7096" w:rsidRPr="00D4708F" w:rsidRDefault="008B7096" w:rsidP="008B7096">
      <w:pPr>
        <w:spacing w:line="360" w:lineRule="exact"/>
        <w:ind w:leftChars="250" w:left="550" w:firstLineChars="100" w:firstLine="220"/>
        <w:rPr>
          <w:rFonts w:ascii="HG丸ｺﾞｼｯｸM-PRO" w:hAnsi="HG丸ｺﾞｼｯｸM-PRO"/>
          <w:szCs w:val="22"/>
        </w:rPr>
      </w:pPr>
      <w:r w:rsidRPr="00D4708F">
        <w:rPr>
          <w:rFonts w:ascii="HG丸ｺﾞｼｯｸM-PRO" w:hAnsi="HG丸ｺﾞｼｯｸM-PRO" w:hint="eastAsia"/>
          <w:szCs w:val="22"/>
        </w:rPr>
        <w:t>（所掌事務）</w:t>
      </w:r>
    </w:p>
    <w:p w14:paraId="1C62EBA3" w14:textId="77777777" w:rsidR="00A56DD8" w:rsidRPr="00A56DD8" w:rsidRDefault="008B7096" w:rsidP="00A56DD8">
      <w:pPr>
        <w:spacing w:line="360" w:lineRule="exact"/>
        <w:ind w:leftChars="250" w:left="770" w:hangingChars="100" w:hanging="220"/>
        <w:rPr>
          <w:rFonts w:ascii="HG丸ｺﾞｼｯｸM-PRO" w:hAnsi="HG丸ｺﾞｼｯｸM-PRO"/>
          <w:szCs w:val="22"/>
        </w:rPr>
      </w:pPr>
      <w:r w:rsidRPr="00D4708F">
        <w:rPr>
          <w:rFonts w:ascii="HG丸ｺﾞｼｯｸM-PRO" w:hAnsi="HG丸ｺﾞｼｯｸM-PRO" w:hint="eastAsia"/>
          <w:szCs w:val="22"/>
        </w:rPr>
        <w:t xml:space="preserve">第２条　</w:t>
      </w:r>
      <w:r w:rsidR="00A56DD8" w:rsidRPr="00A56DD8">
        <w:rPr>
          <w:rFonts w:ascii="HG丸ｺﾞｼｯｸM-PRO" w:hAnsi="HG丸ｺﾞｼｯｸM-PRO" w:hint="eastAsia"/>
          <w:szCs w:val="22"/>
        </w:rPr>
        <w:t>会議の所掌事務は、次のとおりとする。</w:t>
      </w:r>
    </w:p>
    <w:p w14:paraId="21A44E6E" w14:textId="77777777" w:rsidR="00A56DD8" w:rsidRPr="00A56DD8" w:rsidRDefault="00A56DD8" w:rsidP="00A56DD8">
      <w:pPr>
        <w:spacing w:line="360" w:lineRule="exact"/>
        <w:ind w:leftChars="350" w:left="990" w:hangingChars="100" w:hanging="220"/>
        <w:rPr>
          <w:rFonts w:ascii="HG丸ｺﾞｼｯｸM-PRO" w:hAnsi="HG丸ｺﾞｼｯｸM-PRO"/>
          <w:szCs w:val="22"/>
        </w:rPr>
      </w:pPr>
      <w:r w:rsidRPr="00A56DD8">
        <w:rPr>
          <w:rFonts w:ascii="HG丸ｺﾞｼｯｸM-PRO" w:hAnsi="HG丸ｺﾞｼｯｸM-PRO"/>
          <w:szCs w:val="22"/>
        </w:rPr>
        <w:t>(1)　高齢者福祉計画の策定及び進捗管理に関すること。</w:t>
      </w:r>
    </w:p>
    <w:p w14:paraId="368D65BA" w14:textId="77777777" w:rsidR="00A56DD8" w:rsidRPr="00A56DD8" w:rsidRDefault="00A56DD8" w:rsidP="00A56DD8">
      <w:pPr>
        <w:spacing w:line="360" w:lineRule="exact"/>
        <w:ind w:leftChars="350" w:left="990" w:hangingChars="100" w:hanging="220"/>
        <w:rPr>
          <w:rFonts w:ascii="HG丸ｺﾞｼｯｸM-PRO" w:hAnsi="HG丸ｺﾞｼｯｸM-PRO"/>
          <w:szCs w:val="22"/>
        </w:rPr>
      </w:pPr>
      <w:r w:rsidRPr="00A56DD8">
        <w:rPr>
          <w:rFonts w:ascii="HG丸ｺﾞｼｯｸM-PRO" w:hAnsi="HG丸ｺﾞｼｯｸM-PRO"/>
          <w:szCs w:val="22"/>
        </w:rPr>
        <w:t>(2)　高齢者相談センターの設置及び運営に関すること。</w:t>
      </w:r>
    </w:p>
    <w:p w14:paraId="7C9EBEC6" w14:textId="4C8A7D22" w:rsidR="008B7096" w:rsidRPr="00D4708F" w:rsidRDefault="00A56DD8" w:rsidP="00A56DD8">
      <w:pPr>
        <w:spacing w:line="360" w:lineRule="exact"/>
        <w:ind w:leftChars="350" w:left="990" w:hangingChars="100" w:hanging="220"/>
        <w:rPr>
          <w:rFonts w:ascii="HG丸ｺﾞｼｯｸM-PRO" w:hAnsi="HG丸ｺﾞｼｯｸM-PRO"/>
          <w:szCs w:val="22"/>
        </w:rPr>
      </w:pPr>
      <w:r w:rsidRPr="00A56DD8">
        <w:rPr>
          <w:rFonts w:ascii="HG丸ｺﾞｼｯｸM-PRO" w:hAnsi="HG丸ｺﾞｼｯｸM-PRO"/>
          <w:szCs w:val="22"/>
        </w:rPr>
        <w:t>(3)　地域包括ケアに関すること</w:t>
      </w:r>
      <w:r>
        <w:rPr>
          <w:rFonts w:ascii="HG丸ｺﾞｼｯｸM-PRO" w:hAnsi="HG丸ｺﾞｼｯｸM-PRO" w:hint="eastAsia"/>
          <w:szCs w:val="22"/>
        </w:rPr>
        <w:t>。</w:t>
      </w:r>
    </w:p>
    <w:p w14:paraId="71099B5A" w14:textId="74485C3B" w:rsidR="008B7096" w:rsidRPr="00D4708F" w:rsidRDefault="008B7096" w:rsidP="008B7096">
      <w:pPr>
        <w:spacing w:line="360" w:lineRule="exact"/>
        <w:ind w:leftChars="250" w:left="550" w:firstLineChars="100" w:firstLine="220"/>
        <w:rPr>
          <w:rFonts w:ascii="HG丸ｺﾞｼｯｸM-PRO" w:hAnsi="HG丸ｺﾞｼｯｸM-PRO"/>
          <w:szCs w:val="22"/>
        </w:rPr>
      </w:pPr>
      <w:r w:rsidRPr="00D4708F">
        <w:rPr>
          <w:rFonts w:ascii="HG丸ｺﾞｼｯｸM-PRO" w:hAnsi="HG丸ｺﾞｼｯｸM-PRO" w:hint="eastAsia"/>
          <w:szCs w:val="22"/>
        </w:rPr>
        <w:t>（</w:t>
      </w:r>
      <w:r w:rsidR="00A56DD8" w:rsidRPr="00A56DD8">
        <w:rPr>
          <w:rFonts w:ascii="HG丸ｺﾞｼｯｸM-PRO" w:hAnsi="HG丸ｺﾞｼｯｸM-PRO" w:hint="eastAsia"/>
          <w:szCs w:val="22"/>
        </w:rPr>
        <w:t>会議の委員及び組織</w:t>
      </w:r>
      <w:r w:rsidRPr="00D4708F">
        <w:rPr>
          <w:rFonts w:ascii="HG丸ｺﾞｼｯｸM-PRO" w:hAnsi="HG丸ｺﾞｼｯｸM-PRO" w:hint="eastAsia"/>
          <w:szCs w:val="22"/>
        </w:rPr>
        <w:t>）</w:t>
      </w:r>
    </w:p>
    <w:p w14:paraId="01B02969" w14:textId="77777777" w:rsidR="00A56DD8" w:rsidRPr="00A56DD8" w:rsidRDefault="008B7096" w:rsidP="00A56DD8">
      <w:pPr>
        <w:spacing w:line="360" w:lineRule="exact"/>
        <w:ind w:leftChars="250" w:left="770" w:hangingChars="100" w:hanging="220"/>
        <w:rPr>
          <w:rFonts w:ascii="HG丸ｺﾞｼｯｸM-PRO" w:hAnsi="HG丸ｺﾞｼｯｸM-PRO"/>
          <w:szCs w:val="22"/>
        </w:rPr>
      </w:pPr>
      <w:r w:rsidRPr="00D4708F">
        <w:rPr>
          <w:rFonts w:ascii="HG丸ｺﾞｼｯｸM-PRO" w:hAnsi="HG丸ｺﾞｼｯｸM-PRO" w:hint="eastAsia"/>
          <w:szCs w:val="22"/>
        </w:rPr>
        <w:t>第</w:t>
      </w:r>
      <w:r>
        <w:rPr>
          <w:rFonts w:ascii="HG丸ｺﾞｼｯｸM-PRO" w:hAnsi="HG丸ｺﾞｼｯｸM-PRO" w:hint="eastAsia"/>
          <w:szCs w:val="22"/>
        </w:rPr>
        <w:t>３</w:t>
      </w:r>
      <w:r w:rsidRPr="00D4708F">
        <w:rPr>
          <w:rFonts w:ascii="HG丸ｺﾞｼｯｸM-PRO" w:hAnsi="HG丸ｺﾞｼｯｸM-PRO" w:hint="eastAsia"/>
          <w:szCs w:val="22"/>
        </w:rPr>
        <w:t xml:space="preserve">条　</w:t>
      </w:r>
      <w:r w:rsidR="00A56DD8" w:rsidRPr="00A56DD8">
        <w:rPr>
          <w:rFonts w:ascii="HG丸ｺﾞｼｯｸM-PRO" w:hAnsi="HG丸ｺﾞｼｯｸM-PRO" w:hint="eastAsia"/>
          <w:szCs w:val="22"/>
        </w:rPr>
        <w:t>委員は、次に掲げる者のうちから、町長が委嘱する。</w:t>
      </w:r>
    </w:p>
    <w:p w14:paraId="2503EF63" w14:textId="77777777" w:rsidR="00A56DD8" w:rsidRPr="00A56DD8" w:rsidRDefault="00A56DD8" w:rsidP="00A56DD8">
      <w:pPr>
        <w:spacing w:line="360" w:lineRule="exact"/>
        <w:ind w:leftChars="350" w:left="990" w:hangingChars="100" w:hanging="220"/>
        <w:rPr>
          <w:rFonts w:ascii="HG丸ｺﾞｼｯｸM-PRO" w:hAnsi="HG丸ｺﾞｼｯｸM-PRO"/>
          <w:szCs w:val="22"/>
        </w:rPr>
      </w:pPr>
      <w:r w:rsidRPr="00A56DD8">
        <w:rPr>
          <w:rFonts w:ascii="HG丸ｺﾞｼｯｸM-PRO" w:hAnsi="HG丸ｺﾞｼｯｸM-PRO"/>
          <w:szCs w:val="22"/>
        </w:rPr>
        <w:t>(1)　公募による者</w:t>
      </w:r>
    </w:p>
    <w:p w14:paraId="560929AD" w14:textId="77777777" w:rsidR="00A56DD8" w:rsidRPr="00A56DD8" w:rsidRDefault="00A56DD8" w:rsidP="00A56DD8">
      <w:pPr>
        <w:spacing w:line="360" w:lineRule="exact"/>
        <w:ind w:leftChars="350" w:left="990" w:hangingChars="100" w:hanging="220"/>
        <w:rPr>
          <w:rFonts w:ascii="HG丸ｺﾞｼｯｸM-PRO" w:hAnsi="HG丸ｺﾞｼｯｸM-PRO"/>
          <w:szCs w:val="22"/>
        </w:rPr>
      </w:pPr>
      <w:r w:rsidRPr="00A56DD8">
        <w:rPr>
          <w:rFonts w:ascii="HG丸ｺﾞｼｯｸM-PRO" w:hAnsi="HG丸ｺﾞｼｯｸM-PRO"/>
          <w:szCs w:val="22"/>
        </w:rPr>
        <w:t>(2)　学識経験者</w:t>
      </w:r>
    </w:p>
    <w:p w14:paraId="206238C2" w14:textId="77777777" w:rsidR="00A56DD8" w:rsidRPr="00A56DD8" w:rsidRDefault="00A56DD8" w:rsidP="00A56DD8">
      <w:pPr>
        <w:spacing w:line="360" w:lineRule="exact"/>
        <w:ind w:leftChars="350" w:left="990" w:hangingChars="100" w:hanging="220"/>
        <w:rPr>
          <w:rFonts w:ascii="HG丸ｺﾞｼｯｸM-PRO" w:hAnsi="HG丸ｺﾞｼｯｸM-PRO"/>
          <w:szCs w:val="22"/>
        </w:rPr>
      </w:pPr>
      <w:r w:rsidRPr="00A56DD8">
        <w:rPr>
          <w:rFonts w:ascii="HG丸ｺﾞｼｯｸM-PRO" w:hAnsi="HG丸ｺﾞｼｯｸM-PRO"/>
          <w:szCs w:val="22"/>
        </w:rPr>
        <w:t>(3)　介護医療関係者</w:t>
      </w:r>
    </w:p>
    <w:p w14:paraId="67C08A7E" w14:textId="696A5943" w:rsidR="008B7096" w:rsidRPr="00D4708F" w:rsidRDefault="00A56DD8" w:rsidP="00A56DD8">
      <w:pPr>
        <w:spacing w:line="360" w:lineRule="exact"/>
        <w:ind w:leftChars="350" w:left="990" w:hangingChars="100" w:hanging="220"/>
        <w:rPr>
          <w:rFonts w:ascii="HG丸ｺﾞｼｯｸM-PRO" w:hAnsi="HG丸ｺﾞｼｯｸM-PRO"/>
          <w:szCs w:val="22"/>
        </w:rPr>
      </w:pPr>
      <w:r w:rsidRPr="00A56DD8">
        <w:rPr>
          <w:rFonts w:ascii="HG丸ｺﾞｼｯｸM-PRO" w:hAnsi="HG丸ｺﾞｼｯｸM-PRO"/>
          <w:szCs w:val="22"/>
        </w:rPr>
        <w:t>(4)　各種団体関係者</w:t>
      </w:r>
    </w:p>
    <w:p w14:paraId="3C84BADD" w14:textId="77777777" w:rsidR="00A56DD8" w:rsidRPr="00A56DD8" w:rsidRDefault="00A56DD8" w:rsidP="00A56DD8">
      <w:pPr>
        <w:spacing w:line="360" w:lineRule="exact"/>
        <w:ind w:leftChars="250" w:left="770" w:hangingChars="100" w:hanging="220"/>
        <w:rPr>
          <w:rFonts w:ascii="HG丸ｺﾞｼｯｸM-PRO" w:hAnsi="HG丸ｺﾞｼｯｸM-PRO"/>
          <w:szCs w:val="22"/>
        </w:rPr>
      </w:pPr>
      <w:r w:rsidRPr="00D4708F">
        <w:rPr>
          <w:rFonts w:ascii="HG丸ｺﾞｼｯｸM-PRO" w:hAnsi="HG丸ｺﾞｼｯｸM-PRO" w:hint="eastAsia"/>
          <w:szCs w:val="22"/>
        </w:rPr>
        <w:t xml:space="preserve">２　</w:t>
      </w:r>
      <w:r w:rsidRPr="00A56DD8">
        <w:rPr>
          <w:rFonts w:ascii="HG丸ｺﾞｼｯｸM-PRO" w:hAnsi="HG丸ｺﾞｼｯｸM-PRO" w:hint="eastAsia"/>
          <w:szCs w:val="22"/>
        </w:rPr>
        <w:t>会議は、委員</w:t>
      </w:r>
      <w:r w:rsidRPr="00A56DD8">
        <w:rPr>
          <w:rFonts w:ascii="HG丸ｺﾞｼｯｸM-PRO" w:hAnsi="HG丸ｺﾞｼｯｸM-PRO"/>
          <w:szCs w:val="22"/>
        </w:rPr>
        <w:t>16名以内で組織する。</w:t>
      </w:r>
    </w:p>
    <w:p w14:paraId="2D78FA58" w14:textId="3456C9D2" w:rsidR="00A56DD8" w:rsidRPr="00D4708F" w:rsidRDefault="00A56DD8" w:rsidP="00A56DD8">
      <w:pPr>
        <w:spacing w:line="360" w:lineRule="exact"/>
        <w:ind w:leftChars="250" w:left="770" w:hangingChars="100" w:hanging="220"/>
        <w:rPr>
          <w:rFonts w:ascii="HG丸ｺﾞｼｯｸM-PRO" w:hAnsi="HG丸ｺﾞｼｯｸM-PRO"/>
          <w:szCs w:val="22"/>
        </w:rPr>
      </w:pPr>
      <w:r>
        <w:rPr>
          <w:rFonts w:ascii="HG丸ｺﾞｼｯｸM-PRO" w:hAnsi="HG丸ｺﾞｼｯｸM-PRO" w:hint="eastAsia"/>
          <w:szCs w:val="22"/>
        </w:rPr>
        <w:t>３</w:t>
      </w:r>
      <w:r w:rsidRPr="00A56DD8">
        <w:rPr>
          <w:rFonts w:ascii="HG丸ｺﾞｼｯｸM-PRO" w:hAnsi="HG丸ｺﾞｼｯｸM-PRO"/>
          <w:szCs w:val="22"/>
        </w:rPr>
        <w:t xml:space="preserve">　委員の任期は、3年とする。ただし、委員が欠けた場合における補欠の委員の任期は、前任者の残任期間とする</w:t>
      </w:r>
      <w:r w:rsidRPr="00D4708F">
        <w:rPr>
          <w:rFonts w:ascii="HG丸ｺﾞｼｯｸM-PRO" w:hAnsi="HG丸ｺﾞｼｯｸM-PRO" w:hint="eastAsia"/>
          <w:szCs w:val="22"/>
        </w:rPr>
        <w:t>。</w:t>
      </w:r>
    </w:p>
    <w:p w14:paraId="17160659" w14:textId="15B2EB41" w:rsidR="008B7096" w:rsidRPr="00D4708F" w:rsidRDefault="008B7096" w:rsidP="008B7096">
      <w:pPr>
        <w:spacing w:line="360" w:lineRule="exact"/>
        <w:ind w:leftChars="250" w:left="550" w:firstLineChars="100" w:firstLine="220"/>
        <w:rPr>
          <w:rFonts w:ascii="HG丸ｺﾞｼｯｸM-PRO" w:hAnsi="HG丸ｺﾞｼｯｸM-PRO"/>
          <w:szCs w:val="22"/>
        </w:rPr>
      </w:pPr>
      <w:r w:rsidRPr="00D4708F">
        <w:rPr>
          <w:rFonts w:ascii="HG丸ｺﾞｼｯｸM-PRO" w:hAnsi="HG丸ｺﾞｼｯｸM-PRO" w:hint="eastAsia"/>
          <w:szCs w:val="22"/>
        </w:rPr>
        <w:t>（</w:t>
      </w:r>
      <w:r w:rsidR="00A56DD8">
        <w:rPr>
          <w:rFonts w:ascii="HG丸ｺﾞｼｯｸM-PRO" w:hAnsi="HG丸ｺﾞｼｯｸM-PRO" w:hint="eastAsia"/>
          <w:szCs w:val="22"/>
        </w:rPr>
        <w:t>会</w:t>
      </w:r>
      <w:r>
        <w:rPr>
          <w:rFonts w:ascii="HG丸ｺﾞｼｯｸM-PRO" w:hAnsi="HG丸ｺﾞｼｯｸM-PRO" w:hint="eastAsia"/>
          <w:szCs w:val="22"/>
        </w:rPr>
        <w:t>長等</w:t>
      </w:r>
      <w:r w:rsidRPr="00D4708F">
        <w:rPr>
          <w:rFonts w:ascii="HG丸ｺﾞｼｯｸM-PRO" w:hAnsi="HG丸ｺﾞｼｯｸM-PRO" w:hint="eastAsia"/>
          <w:szCs w:val="22"/>
        </w:rPr>
        <w:t>）</w:t>
      </w:r>
    </w:p>
    <w:p w14:paraId="4D80A1EA" w14:textId="77777777" w:rsidR="00A56DD8" w:rsidRPr="00A56DD8" w:rsidRDefault="008B7096" w:rsidP="00A56DD8">
      <w:pPr>
        <w:spacing w:line="360" w:lineRule="exact"/>
        <w:ind w:leftChars="250" w:left="770" w:hangingChars="100" w:hanging="220"/>
        <w:rPr>
          <w:rFonts w:ascii="HG丸ｺﾞｼｯｸM-PRO" w:hAnsi="HG丸ｺﾞｼｯｸM-PRO"/>
          <w:szCs w:val="22"/>
        </w:rPr>
      </w:pPr>
      <w:r w:rsidRPr="00D4708F">
        <w:rPr>
          <w:rFonts w:ascii="HG丸ｺﾞｼｯｸM-PRO" w:hAnsi="HG丸ｺﾞｼｯｸM-PRO" w:hint="eastAsia"/>
          <w:szCs w:val="22"/>
        </w:rPr>
        <w:t>第</w:t>
      </w:r>
      <w:r w:rsidR="00A56DD8">
        <w:rPr>
          <w:rFonts w:ascii="HG丸ｺﾞｼｯｸM-PRO" w:hAnsi="HG丸ｺﾞｼｯｸM-PRO" w:hint="eastAsia"/>
          <w:szCs w:val="22"/>
        </w:rPr>
        <w:t>４</w:t>
      </w:r>
      <w:r w:rsidRPr="00D4708F">
        <w:rPr>
          <w:rFonts w:ascii="HG丸ｺﾞｼｯｸM-PRO" w:hAnsi="HG丸ｺﾞｼｯｸM-PRO" w:hint="eastAsia"/>
          <w:szCs w:val="22"/>
        </w:rPr>
        <w:t xml:space="preserve">条　</w:t>
      </w:r>
      <w:r w:rsidR="00A56DD8" w:rsidRPr="00A56DD8">
        <w:rPr>
          <w:rFonts w:ascii="HG丸ｺﾞｼｯｸM-PRO" w:hAnsi="HG丸ｺﾞｼｯｸM-PRO" w:hint="eastAsia"/>
          <w:szCs w:val="22"/>
        </w:rPr>
        <w:t>会議に会長を置き、委員の互選により選出する。</w:t>
      </w:r>
    </w:p>
    <w:p w14:paraId="0AB38469" w14:textId="435BA4E8" w:rsidR="00A56DD8" w:rsidRPr="00A56DD8" w:rsidRDefault="00A56DD8" w:rsidP="00A56DD8">
      <w:pPr>
        <w:spacing w:line="360" w:lineRule="exact"/>
        <w:ind w:leftChars="250" w:left="770" w:hangingChars="100" w:hanging="220"/>
        <w:rPr>
          <w:rFonts w:ascii="HG丸ｺﾞｼｯｸM-PRO" w:hAnsi="HG丸ｺﾞｼｯｸM-PRO"/>
          <w:szCs w:val="22"/>
        </w:rPr>
      </w:pPr>
      <w:r>
        <w:rPr>
          <w:rFonts w:ascii="HG丸ｺﾞｼｯｸM-PRO" w:hAnsi="HG丸ｺﾞｼｯｸM-PRO" w:hint="eastAsia"/>
          <w:szCs w:val="22"/>
        </w:rPr>
        <w:t>２</w:t>
      </w:r>
      <w:r w:rsidRPr="00A56DD8">
        <w:rPr>
          <w:rFonts w:ascii="HG丸ｺﾞｼｯｸM-PRO" w:hAnsi="HG丸ｺﾞｼｯｸM-PRO"/>
          <w:szCs w:val="22"/>
        </w:rPr>
        <w:t xml:space="preserve">　会長は、会務を総理し、会議の議長となる。</w:t>
      </w:r>
    </w:p>
    <w:p w14:paraId="5E8E8D4C" w14:textId="5DBC6960" w:rsidR="008B7096" w:rsidRPr="00D4708F" w:rsidRDefault="00A56DD8" w:rsidP="00A56DD8">
      <w:pPr>
        <w:spacing w:line="360" w:lineRule="exact"/>
        <w:ind w:leftChars="250" w:left="770" w:hangingChars="100" w:hanging="220"/>
        <w:rPr>
          <w:rFonts w:ascii="HG丸ｺﾞｼｯｸM-PRO" w:hAnsi="HG丸ｺﾞｼｯｸM-PRO"/>
          <w:szCs w:val="22"/>
        </w:rPr>
      </w:pPr>
      <w:r>
        <w:rPr>
          <w:rFonts w:ascii="HG丸ｺﾞｼｯｸM-PRO" w:hAnsi="HG丸ｺﾞｼｯｸM-PRO" w:hint="eastAsia"/>
          <w:szCs w:val="22"/>
        </w:rPr>
        <w:t>３</w:t>
      </w:r>
      <w:r w:rsidRPr="00A56DD8">
        <w:rPr>
          <w:rFonts w:ascii="HG丸ｺﾞｼｯｸM-PRO" w:hAnsi="HG丸ｺﾞｼｯｸM-PRO"/>
          <w:szCs w:val="22"/>
        </w:rPr>
        <w:t xml:space="preserve">　会長に事故あるときは、あらかじめ指名された委員がその職務を代理する</w:t>
      </w:r>
      <w:r w:rsidR="008B7096" w:rsidRPr="00D4708F">
        <w:rPr>
          <w:rFonts w:ascii="HG丸ｺﾞｼｯｸM-PRO" w:hAnsi="HG丸ｺﾞｼｯｸM-PRO" w:hint="eastAsia"/>
          <w:szCs w:val="22"/>
        </w:rPr>
        <w:t>。</w:t>
      </w:r>
    </w:p>
    <w:p w14:paraId="1DCF74CD" w14:textId="77777777" w:rsidR="008B7096" w:rsidRPr="00D4708F" w:rsidRDefault="008B7096" w:rsidP="008B7096">
      <w:pPr>
        <w:spacing w:line="360" w:lineRule="exact"/>
        <w:ind w:leftChars="250" w:left="550" w:firstLineChars="100" w:firstLine="220"/>
        <w:rPr>
          <w:rFonts w:ascii="HG丸ｺﾞｼｯｸM-PRO" w:hAnsi="HG丸ｺﾞｼｯｸM-PRO"/>
          <w:szCs w:val="22"/>
        </w:rPr>
      </w:pPr>
      <w:r w:rsidRPr="00D4708F">
        <w:rPr>
          <w:rFonts w:ascii="HG丸ｺﾞｼｯｸM-PRO" w:hAnsi="HG丸ｺﾞｼｯｸM-PRO" w:hint="eastAsia"/>
          <w:szCs w:val="22"/>
        </w:rPr>
        <w:t>（会議）</w:t>
      </w:r>
    </w:p>
    <w:p w14:paraId="0275746E" w14:textId="77777777" w:rsidR="00A56DD8" w:rsidRPr="00A56DD8" w:rsidRDefault="008B7096" w:rsidP="00A56DD8">
      <w:pPr>
        <w:spacing w:line="360" w:lineRule="exact"/>
        <w:ind w:leftChars="250" w:left="770" w:hangingChars="100" w:hanging="220"/>
        <w:rPr>
          <w:rFonts w:ascii="HG丸ｺﾞｼｯｸM-PRO" w:hAnsi="HG丸ｺﾞｼｯｸM-PRO"/>
          <w:szCs w:val="22"/>
        </w:rPr>
      </w:pPr>
      <w:r w:rsidRPr="00D4708F">
        <w:rPr>
          <w:rFonts w:ascii="HG丸ｺﾞｼｯｸM-PRO" w:hAnsi="HG丸ｺﾞｼｯｸM-PRO" w:hint="eastAsia"/>
          <w:szCs w:val="22"/>
        </w:rPr>
        <w:t>第</w:t>
      </w:r>
      <w:r w:rsidR="00A56DD8">
        <w:rPr>
          <w:rFonts w:ascii="HG丸ｺﾞｼｯｸM-PRO" w:hAnsi="HG丸ｺﾞｼｯｸM-PRO" w:hint="eastAsia"/>
          <w:szCs w:val="22"/>
        </w:rPr>
        <w:t>５</w:t>
      </w:r>
      <w:r w:rsidRPr="00D4708F">
        <w:rPr>
          <w:rFonts w:ascii="HG丸ｺﾞｼｯｸM-PRO" w:hAnsi="HG丸ｺﾞｼｯｸM-PRO" w:hint="eastAsia"/>
          <w:szCs w:val="22"/>
        </w:rPr>
        <w:t xml:space="preserve">条　</w:t>
      </w:r>
      <w:r w:rsidR="00A56DD8" w:rsidRPr="00A56DD8">
        <w:rPr>
          <w:rFonts w:ascii="HG丸ｺﾞｼｯｸM-PRO" w:hAnsi="HG丸ｺﾞｼｯｸM-PRO" w:hint="eastAsia"/>
          <w:szCs w:val="22"/>
        </w:rPr>
        <w:t>会議は、会長が招集する。</w:t>
      </w:r>
    </w:p>
    <w:p w14:paraId="7B11FB69" w14:textId="587D4EE3" w:rsidR="00A56DD8" w:rsidRPr="00A56DD8" w:rsidRDefault="00A56DD8" w:rsidP="00A56DD8">
      <w:pPr>
        <w:spacing w:line="360" w:lineRule="exact"/>
        <w:ind w:leftChars="250" w:left="770" w:hangingChars="100" w:hanging="220"/>
        <w:rPr>
          <w:rFonts w:ascii="HG丸ｺﾞｼｯｸM-PRO" w:hAnsi="HG丸ｺﾞｼｯｸM-PRO"/>
          <w:szCs w:val="22"/>
        </w:rPr>
      </w:pPr>
      <w:r>
        <w:rPr>
          <w:rFonts w:ascii="HG丸ｺﾞｼｯｸM-PRO" w:hAnsi="HG丸ｺﾞｼｯｸM-PRO" w:hint="eastAsia"/>
          <w:szCs w:val="22"/>
        </w:rPr>
        <w:t>２</w:t>
      </w:r>
      <w:r w:rsidRPr="00A56DD8">
        <w:rPr>
          <w:rFonts w:ascii="HG丸ｺﾞｼｯｸM-PRO" w:hAnsi="HG丸ｺﾞｼｯｸM-PRO"/>
          <w:szCs w:val="22"/>
        </w:rPr>
        <w:t xml:space="preserve">　会長は、必要があると認めるときは、会議の委員以外の者の出席を求め、その意見を聴取することができる。</w:t>
      </w:r>
    </w:p>
    <w:p w14:paraId="3BFE7F63" w14:textId="6DB0BBA5" w:rsidR="008B7096" w:rsidRDefault="00A56DD8" w:rsidP="00A56DD8">
      <w:pPr>
        <w:spacing w:line="360" w:lineRule="exact"/>
        <w:ind w:leftChars="250" w:left="770" w:hangingChars="100" w:hanging="220"/>
        <w:rPr>
          <w:rFonts w:ascii="HG丸ｺﾞｼｯｸM-PRO" w:hAnsi="HG丸ｺﾞｼｯｸM-PRO"/>
          <w:szCs w:val="22"/>
        </w:rPr>
      </w:pPr>
      <w:r>
        <w:rPr>
          <w:rFonts w:ascii="HG丸ｺﾞｼｯｸM-PRO" w:hAnsi="HG丸ｺﾞｼｯｸM-PRO" w:hint="eastAsia"/>
          <w:szCs w:val="22"/>
        </w:rPr>
        <w:t>３</w:t>
      </w:r>
      <w:r w:rsidRPr="00A56DD8">
        <w:rPr>
          <w:rFonts w:ascii="HG丸ｺﾞｼｯｸM-PRO" w:hAnsi="HG丸ｺﾞｼｯｸM-PRO"/>
          <w:szCs w:val="22"/>
        </w:rPr>
        <w:t xml:space="preserve">　会議は、事前に住民へ開催を周知し、公開することとする</w:t>
      </w:r>
      <w:r w:rsidR="008B7096" w:rsidRPr="00D4708F">
        <w:rPr>
          <w:rFonts w:ascii="HG丸ｺﾞｼｯｸM-PRO" w:hAnsi="HG丸ｺﾞｼｯｸM-PRO" w:hint="eastAsia"/>
          <w:szCs w:val="22"/>
        </w:rPr>
        <w:t>。</w:t>
      </w:r>
    </w:p>
    <w:p w14:paraId="3F498614" w14:textId="77777777" w:rsidR="008B7096" w:rsidRPr="00D4708F" w:rsidRDefault="008B7096" w:rsidP="008B7096">
      <w:pPr>
        <w:spacing w:line="360" w:lineRule="exact"/>
        <w:ind w:leftChars="250" w:left="550" w:firstLineChars="100" w:firstLine="220"/>
        <w:rPr>
          <w:rFonts w:ascii="HG丸ｺﾞｼｯｸM-PRO" w:hAnsi="HG丸ｺﾞｼｯｸM-PRO"/>
          <w:szCs w:val="22"/>
        </w:rPr>
      </w:pPr>
      <w:r w:rsidRPr="00D4708F">
        <w:rPr>
          <w:rFonts w:ascii="HG丸ｺﾞｼｯｸM-PRO" w:hAnsi="HG丸ｺﾞｼｯｸM-PRO" w:hint="eastAsia"/>
          <w:szCs w:val="22"/>
        </w:rPr>
        <w:t>（庶務）</w:t>
      </w:r>
    </w:p>
    <w:p w14:paraId="02A98589" w14:textId="06F86039" w:rsidR="008B7096" w:rsidRPr="00D4708F" w:rsidRDefault="008B7096" w:rsidP="008B7096">
      <w:pPr>
        <w:spacing w:line="360" w:lineRule="exact"/>
        <w:ind w:leftChars="250" w:left="770" w:hangingChars="100" w:hanging="220"/>
        <w:rPr>
          <w:rFonts w:ascii="HG丸ｺﾞｼｯｸM-PRO" w:hAnsi="HG丸ｺﾞｼｯｸM-PRO"/>
          <w:szCs w:val="22"/>
        </w:rPr>
      </w:pPr>
      <w:r w:rsidRPr="00D4708F">
        <w:rPr>
          <w:rFonts w:ascii="HG丸ｺﾞｼｯｸM-PRO" w:hAnsi="HG丸ｺﾞｼｯｸM-PRO" w:hint="eastAsia"/>
          <w:szCs w:val="22"/>
        </w:rPr>
        <w:t>第</w:t>
      </w:r>
      <w:r w:rsidR="00A56DD8">
        <w:rPr>
          <w:rFonts w:ascii="HG丸ｺﾞｼｯｸM-PRO" w:hAnsi="HG丸ｺﾞｼｯｸM-PRO" w:hint="eastAsia"/>
          <w:szCs w:val="22"/>
        </w:rPr>
        <w:t>６</w:t>
      </w:r>
      <w:r w:rsidRPr="00D4708F">
        <w:rPr>
          <w:rFonts w:ascii="HG丸ｺﾞｼｯｸM-PRO" w:hAnsi="HG丸ｺﾞｼｯｸM-PRO" w:hint="eastAsia"/>
          <w:szCs w:val="22"/>
        </w:rPr>
        <w:t xml:space="preserve">条　</w:t>
      </w:r>
      <w:r w:rsidR="00A56DD8" w:rsidRPr="00A56DD8">
        <w:rPr>
          <w:rFonts w:ascii="HG丸ｺﾞｼｯｸM-PRO" w:hAnsi="HG丸ｺﾞｼｯｸM-PRO" w:hint="eastAsia"/>
          <w:szCs w:val="22"/>
        </w:rPr>
        <w:t>会議の庶務は、町民課及びしたら保健福祉センターにおいて処理する</w:t>
      </w:r>
      <w:r w:rsidRPr="00D4708F">
        <w:rPr>
          <w:rFonts w:ascii="HG丸ｺﾞｼｯｸM-PRO" w:hAnsi="HG丸ｺﾞｼｯｸM-PRO" w:hint="eastAsia"/>
          <w:szCs w:val="22"/>
        </w:rPr>
        <w:t>。</w:t>
      </w:r>
    </w:p>
    <w:p w14:paraId="3C748B32" w14:textId="629D539B" w:rsidR="008B7096" w:rsidRPr="00D4708F" w:rsidRDefault="008B7096" w:rsidP="008B7096">
      <w:pPr>
        <w:spacing w:line="360" w:lineRule="exact"/>
        <w:ind w:leftChars="250" w:left="550" w:firstLineChars="100" w:firstLine="220"/>
        <w:rPr>
          <w:rFonts w:ascii="HG丸ｺﾞｼｯｸM-PRO" w:hAnsi="HG丸ｺﾞｼｯｸM-PRO"/>
          <w:szCs w:val="22"/>
        </w:rPr>
      </w:pPr>
      <w:r w:rsidRPr="00D4708F">
        <w:rPr>
          <w:rFonts w:ascii="HG丸ｺﾞｼｯｸM-PRO" w:hAnsi="HG丸ｺﾞｼｯｸM-PRO" w:hint="eastAsia"/>
          <w:szCs w:val="22"/>
        </w:rPr>
        <w:t>（</w:t>
      </w:r>
      <w:r w:rsidR="00A56DD8">
        <w:rPr>
          <w:rFonts w:ascii="HG丸ｺﾞｼｯｸM-PRO" w:hAnsi="HG丸ｺﾞｼｯｸM-PRO" w:hint="eastAsia"/>
          <w:szCs w:val="22"/>
        </w:rPr>
        <w:t>補則</w:t>
      </w:r>
      <w:r w:rsidRPr="00D4708F">
        <w:rPr>
          <w:rFonts w:ascii="HG丸ｺﾞｼｯｸM-PRO" w:hAnsi="HG丸ｺﾞｼｯｸM-PRO" w:hint="eastAsia"/>
          <w:szCs w:val="22"/>
        </w:rPr>
        <w:t>）</w:t>
      </w:r>
    </w:p>
    <w:p w14:paraId="5E0CE05F" w14:textId="2AB2B690" w:rsidR="008B7096" w:rsidRPr="00D4708F" w:rsidRDefault="008B7096" w:rsidP="008B7096">
      <w:pPr>
        <w:spacing w:line="360" w:lineRule="exact"/>
        <w:ind w:leftChars="250" w:left="770" w:hangingChars="100" w:hanging="220"/>
        <w:rPr>
          <w:rFonts w:ascii="HG丸ｺﾞｼｯｸM-PRO" w:hAnsi="HG丸ｺﾞｼｯｸM-PRO"/>
          <w:szCs w:val="22"/>
        </w:rPr>
      </w:pPr>
      <w:r w:rsidRPr="00D4708F">
        <w:rPr>
          <w:rFonts w:ascii="HG丸ｺﾞｼｯｸM-PRO" w:hAnsi="HG丸ｺﾞｼｯｸM-PRO" w:hint="eastAsia"/>
          <w:szCs w:val="22"/>
        </w:rPr>
        <w:t>第</w:t>
      </w:r>
      <w:r w:rsidR="00A56DD8">
        <w:rPr>
          <w:rFonts w:ascii="HG丸ｺﾞｼｯｸM-PRO" w:hAnsi="HG丸ｺﾞｼｯｸM-PRO" w:hint="eastAsia"/>
          <w:szCs w:val="22"/>
        </w:rPr>
        <w:t>７</w:t>
      </w:r>
      <w:r w:rsidRPr="00D4708F">
        <w:rPr>
          <w:rFonts w:ascii="HG丸ｺﾞｼｯｸM-PRO" w:hAnsi="HG丸ｺﾞｼｯｸM-PRO" w:hint="eastAsia"/>
          <w:szCs w:val="22"/>
        </w:rPr>
        <w:t xml:space="preserve">条　</w:t>
      </w:r>
      <w:r w:rsidR="00A56DD8" w:rsidRPr="00A56DD8">
        <w:rPr>
          <w:rFonts w:ascii="HG丸ｺﾞｼｯｸM-PRO" w:hAnsi="HG丸ｺﾞｼｯｸM-PRO" w:hint="eastAsia"/>
          <w:szCs w:val="22"/>
        </w:rPr>
        <w:t>この規則に定めるもののほか、会議に関し必要な事項は、会長が会議に諮って定める</w:t>
      </w:r>
      <w:r w:rsidRPr="00D4708F">
        <w:rPr>
          <w:rFonts w:ascii="HG丸ｺﾞｼｯｸM-PRO" w:hAnsi="HG丸ｺﾞｼｯｸM-PRO" w:hint="eastAsia"/>
          <w:szCs w:val="22"/>
        </w:rPr>
        <w:t>。</w:t>
      </w:r>
    </w:p>
    <w:p w14:paraId="2F0879E0" w14:textId="77777777" w:rsidR="008B7096" w:rsidRPr="00D4708F" w:rsidRDefault="008B7096" w:rsidP="008B7096">
      <w:pPr>
        <w:spacing w:line="360" w:lineRule="exact"/>
        <w:ind w:leftChars="550" w:left="1210"/>
        <w:rPr>
          <w:rFonts w:ascii="HG丸ｺﾞｼｯｸM-PRO" w:hAnsi="HG丸ｺﾞｼｯｸM-PRO"/>
          <w:szCs w:val="22"/>
        </w:rPr>
      </w:pPr>
      <w:r w:rsidRPr="00D4708F">
        <w:rPr>
          <w:rFonts w:ascii="HG丸ｺﾞｼｯｸM-PRO" w:hAnsi="HG丸ｺﾞｼｯｸM-PRO" w:hint="eastAsia"/>
          <w:szCs w:val="22"/>
        </w:rPr>
        <w:lastRenderedPageBreak/>
        <w:t>附　則</w:t>
      </w:r>
    </w:p>
    <w:p w14:paraId="73384649" w14:textId="034574F5" w:rsidR="008B7096" w:rsidRPr="00D4708F" w:rsidRDefault="00A56DD8" w:rsidP="008B7096">
      <w:pPr>
        <w:spacing w:line="360" w:lineRule="exact"/>
        <w:ind w:leftChars="350" w:left="770"/>
        <w:rPr>
          <w:rFonts w:ascii="HG丸ｺﾞｼｯｸM-PRO" w:hAnsi="HG丸ｺﾞｼｯｸM-PRO"/>
          <w:szCs w:val="22"/>
        </w:rPr>
      </w:pPr>
      <w:r w:rsidRPr="00A56DD8">
        <w:rPr>
          <w:rFonts w:ascii="HG丸ｺﾞｼｯｸM-PRO" w:hAnsi="HG丸ｺﾞｼｯｸM-PRO" w:hint="eastAsia"/>
          <w:szCs w:val="22"/>
        </w:rPr>
        <w:t>この規則は、平成</w:t>
      </w:r>
      <w:r w:rsidRPr="00A56DD8">
        <w:rPr>
          <w:rFonts w:ascii="HG丸ｺﾞｼｯｸM-PRO" w:hAnsi="HG丸ｺﾞｼｯｸM-PRO"/>
          <w:szCs w:val="22"/>
        </w:rPr>
        <w:t>27年</w:t>
      </w:r>
      <w:r>
        <w:rPr>
          <w:rFonts w:ascii="HG丸ｺﾞｼｯｸM-PRO" w:hAnsi="HG丸ｺﾞｼｯｸM-PRO" w:hint="eastAsia"/>
          <w:szCs w:val="22"/>
        </w:rPr>
        <w:t>４</w:t>
      </w:r>
      <w:r w:rsidRPr="00A56DD8">
        <w:rPr>
          <w:rFonts w:ascii="HG丸ｺﾞｼｯｸM-PRO" w:hAnsi="HG丸ｺﾞｼｯｸM-PRO"/>
          <w:szCs w:val="22"/>
        </w:rPr>
        <w:t>月</w:t>
      </w:r>
      <w:r>
        <w:rPr>
          <w:rFonts w:ascii="HG丸ｺﾞｼｯｸM-PRO" w:hAnsi="HG丸ｺﾞｼｯｸM-PRO" w:hint="eastAsia"/>
          <w:szCs w:val="22"/>
        </w:rPr>
        <w:t>１</w:t>
      </w:r>
      <w:r w:rsidRPr="00A56DD8">
        <w:rPr>
          <w:rFonts w:ascii="HG丸ｺﾞｼｯｸM-PRO" w:hAnsi="HG丸ｺﾞｼｯｸM-PRO"/>
          <w:szCs w:val="22"/>
        </w:rPr>
        <w:t>日から施行する</w:t>
      </w:r>
      <w:r w:rsidR="008B7096" w:rsidRPr="00D4708F">
        <w:rPr>
          <w:rFonts w:ascii="HG丸ｺﾞｼｯｸM-PRO" w:hAnsi="HG丸ｺﾞｼｯｸM-PRO" w:hint="eastAsia"/>
          <w:szCs w:val="22"/>
        </w:rPr>
        <w:t>。</w:t>
      </w:r>
    </w:p>
    <w:p w14:paraId="29B4A086" w14:textId="35E4E0ED" w:rsidR="00A56DD8" w:rsidRPr="00D4708F" w:rsidRDefault="00A56DD8" w:rsidP="00A56DD8">
      <w:pPr>
        <w:spacing w:line="360" w:lineRule="exact"/>
        <w:ind w:leftChars="550" w:left="1210"/>
        <w:rPr>
          <w:rFonts w:ascii="HG丸ｺﾞｼｯｸM-PRO" w:hAnsi="HG丸ｺﾞｼｯｸM-PRO"/>
          <w:szCs w:val="22"/>
        </w:rPr>
      </w:pPr>
      <w:r w:rsidRPr="00D4708F">
        <w:rPr>
          <w:rFonts w:ascii="HG丸ｺﾞｼｯｸM-PRO" w:hAnsi="HG丸ｺﾞｼｯｸM-PRO" w:hint="eastAsia"/>
          <w:szCs w:val="22"/>
        </w:rPr>
        <w:t>附　則</w:t>
      </w:r>
      <w:r>
        <w:rPr>
          <w:rFonts w:ascii="HG丸ｺﾞｼｯｸM-PRO" w:hAnsi="HG丸ｺﾞｼｯｸM-PRO" w:hint="eastAsia"/>
          <w:szCs w:val="22"/>
        </w:rPr>
        <w:t>（</w:t>
      </w:r>
      <w:r w:rsidRPr="00A56DD8">
        <w:rPr>
          <w:rFonts w:ascii="HG丸ｺﾞｼｯｸM-PRO" w:hAnsi="HG丸ｺﾞｼｯｸM-PRO"/>
          <w:szCs w:val="22"/>
        </w:rPr>
        <w:t>平成31年</w:t>
      </w:r>
      <w:r>
        <w:rPr>
          <w:rFonts w:ascii="HG丸ｺﾞｼｯｸM-PRO" w:hAnsi="HG丸ｺﾞｼｯｸM-PRO" w:hint="eastAsia"/>
          <w:szCs w:val="22"/>
        </w:rPr>
        <w:t>３</w:t>
      </w:r>
      <w:r w:rsidRPr="00A56DD8">
        <w:rPr>
          <w:rFonts w:ascii="HG丸ｺﾞｼｯｸM-PRO" w:hAnsi="HG丸ｺﾞｼｯｸM-PRO"/>
          <w:szCs w:val="22"/>
        </w:rPr>
        <w:t>月26日規則第</w:t>
      </w:r>
      <w:r>
        <w:rPr>
          <w:rFonts w:ascii="HG丸ｺﾞｼｯｸM-PRO" w:hAnsi="HG丸ｺﾞｼｯｸM-PRO" w:hint="eastAsia"/>
          <w:szCs w:val="22"/>
        </w:rPr>
        <w:t>３</w:t>
      </w:r>
      <w:r w:rsidRPr="00A56DD8">
        <w:rPr>
          <w:rFonts w:ascii="HG丸ｺﾞｼｯｸM-PRO" w:hAnsi="HG丸ｺﾞｼｯｸM-PRO"/>
          <w:szCs w:val="22"/>
        </w:rPr>
        <w:t>号</w:t>
      </w:r>
      <w:r>
        <w:rPr>
          <w:rFonts w:ascii="HG丸ｺﾞｼｯｸM-PRO" w:hAnsi="HG丸ｺﾞｼｯｸM-PRO" w:hint="eastAsia"/>
          <w:szCs w:val="22"/>
        </w:rPr>
        <w:t>）</w:t>
      </w:r>
    </w:p>
    <w:p w14:paraId="78146050" w14:textId="4F836A86" w:rsidR="00A56DD8" w:rsidRPr="00D4708F" w:rsidRDefault="00A56DD8" w:rsidP="00A56DD8">
      <w:pPr>
        <w:spacing w:line="360" w:lineRule="exact"/>
        <w:ind w:leftChars="250" w:left="550" w:firstLineChars="100" w:firstLine="220"/>
        <w:rPr>
          <w:rFonts w:ascii="HG丸ｺﾞｼｯｸM-PRO" w:hAnsi="HG丸ｺﾞｼｯｸM-PRO"/>
          <w:szCs w:val="22"/>
        </w:rPr>
      </w:pPr>
      <w:r w:rsidRPr="00D4708F">
        <w:rPr>
          <w:rFonts w:ascii="HG丸ｺﾞｼｯｸM-PRO" w:hAnsi="HG丸ｺﾞｼｯｸM-PRO" w:hint="eastAsia"/>
          <w:szCs w:val="22"/>
        </w:rPr>
        <w:t>（</w:t>
      </w:r>
      <w:r>
        <w:rPr>
          <w:rFonts w:ascii="HG丸ｺﾞｼｯｸM-PRO" w:hAnsi="HG丸ｺﾞｼｯｸM-PRO" w:hint="eastAsia"/>
          <w:szCs w:val="22"/>
        </w:rPr>
        <w:t>施行期日</w:t>
      </w:r>
      <w:r w:rsidRPr="00D4708F">
        <w:rPr>
          <w:rFonts w:ascii="HG丸ｺﾞｼｯｸM-PRO" w:hAnsi="HG丸ｺﾞｼｯｸM-PRO" w:hint="eastAsia"/>
          <w:szCs w:val="22"/>
        </w:rPr>
        <w:t>）</w:t>
      </w:r>
    </w:p>
    <w:p w14:paraId="40BFDE64" w14:textId="28D5BED5" w:rsidR="00A56DD8" w:rsidRPr="00D4708F" w:rsidRDefault="00A56DD8" w:rsidP="00A56DD8">
      <w:pPr>
        <w:spacing w:line="360" w:lineRule="exact"/>
        <w:ind w:leftChars="250" w:left="770" w:hangingChars="100" w:hanging="220"/>
        <w:rPr>
          <w:rFonts w:ascii="HG丸ｺﾞｼｯｸM-PRO" w:hAnsi="HG丸ｺﾞｼｯｸM-PRO"/>
          <w:szCs w:val="22"/>
        </w:rPr>
      </w:pPr>
      <w:r w:rsidRPr="00D4708F">
        <w:rPr>
          <w:rFonts w:ascii="HG丸ｺﾞｼｯｸM-PRO" w:hAnsi="HG丸ｺﾞｼｯｸM-PRO" w:hint="eastAsia"/>
          <w:szCs w:val="22"/>
        </w:rPr>
        <w:t>第</w:t>
      </w:r>
      <w:r>
        <w:rPr>
          <w:rFonts w:ascii="HG丸ｺﾞｼｯｸM-PRO" w:hAnsi="HG丸ｺﾞｼｯｸM-PRO" w:hint="eastAsia"/>
          <w:szCs w:val="22"/>
        </w:rPr>
        <w:t>１</w:t>
      </w:r>
      <w:r w:rsidRPr="00D4708F">
        <w:rPr>
          <w:rFonts w:ascii="HG丸ｺﾞｼｯｸM-PRO" w:hAnsi="HG丸ｺﾞｼｯｸM-PRO" w:hint="eastAsia"/>
          <w:szCs w:val="22"/>
        </w:rPr>
        <w:t xml:space="preserve">条　</w:t>
      </w:r>
      <w:r w:rsidR="00C1322E" w:rsidRPr="00C1322E">
        <w:rPr>
          <w:rFonts w:ascii="HG丸ｺﾞｼｯｸM-PRO" w:hAnsi="HG丸ｺﾞｼｯｸM-PRO" w:hint="eastAsia"/>
          <w:szCs w:val="22"/>
        </w:rPr>
        <w:t>この規則は、公布の日から施行する</w:t>
      </w:r>
      <w:r w:rsidRPr="00D4708F">
        <w:rPr>
          <w:rFonts w:ascii="HG丸ｺﾞｼｯｸM-PRO" w:hAnsi="HG丸ｺﾞｼｯｸM-PRO" w:hint="eastAsia"/>
          <w:szCs w:val="22"/>
        </w:rPr>
        <w:t>。</w:t>
      </w:r>
    </w:p>
    <w:p w14:paraId="1BC36996" w14:textId="537A648D" w:rsidR="00A56DD8" w:rsidRPr="00D4708F" w:rsidRDefault="00A56DD8" w:rsidP="00A56DD8">
      <w:pPr>
        <w:spacing w:line="360" w:lineRule="exact"/>
        <w:ind w:leftChars="250" w:left="550" w:firstLineChars="100" w:firstLine="220"/>
        <w:rPr>
          <w:rFonts w:ascii="HG丸ｺﾞｼｯｸM-PRO" w:hAnsi="HG丸ｺﾞｼｯｸM-PRO"/>
          <w:szCs w:val="22"/>
        </w:rPr>
      </w:pPr>
      <w:r w:rsidRPr="00D4708F">
        <w:rPr>
          <w:rFonts w:ascii="HG丸ｺﾞｼｯｸM-PRO" w:hAnsi="HG丸ｺﾞｼｯｸM-PRO" w:hint="eastAsia"/>
          <w:szCs w:val="22"/>
        </w:rPr>
        <w:t>（</w:t>
      </w:r>
      <w:r>
        <w:rPr>
          <w:rFonts w:ascii="HG丸ｺﾞｼｯｸM-PRO" w:hAnsi="HG丸ｺﾞｼｯｸM-PRO" w:hint="eastAsia"/>
          <w:szCs w:val="22"/>
        </w:rPr>
        <w:t>経過規定</w:t>
      </w:r>
      <w:r w:rsidRPr="00D4708F">
        <w:rPr>
          <w:rFonts w:ascii="HG丸ｺﾞｼｯｸM-PRO" w:hAnsi="HG丸ｺﾞｼｯｸM-PRO" w:hint="eastAsia"/>
          <w:szCs w:val="22"/>
        </w:rPr>
        <w:t>）</w:t>
      </w:r>
    </w:p>
    <w:p w14:paraId="32B66F5E" w14:textId="4EE1D15A" w:rsidR="00A56DD8" w:rsidRPr="00D4708F" w:rsidRDefault="00A56DD8" w:rsidP="00A56DD8">
      <w:pPr>
        <w:spacing w:line="360" w:lineRule="exact"/>
        <w:ind w:leftChars="250" w:left="770" w:hangingChars="100" w:hanging="220"/>
        <w:rPr>
          <w:rFonts w:ascii="HG丸ｺﾞｼｯｸM-PRO" w:hAnsi="HG丸ｺﾞｼｯｸM-PRO"/>
          <w:szCs w:val="22"/>
        </w:rPr>
      </w:pPr>
      <w:r w:rsidRPr="00D4708F">
        <w:rPr>
          <w:rFonts w:ascii="HG丸ｺﾞｼｯｸM-PRO" w:hAnsi="HG丸ｺﾞｼｯｸM-PRO" w:hint="eastAsia"/>
          <w:szCs w:val="22"/>
        </w:rPr>
        <w:t>第</w:t>
      </w:r>
      <w:r>
        <w:rPr>
          <w:rFonts w:ascii="HG丸ｺﾞｼｯｸM-PRO" w:hAnsi="HG丸ｺﾞｼｯｸM-PRO" w:hint="eastAsia"/>
          <w:szCs w:val="22"/>
        </w:rPr>
        <w:t>２</w:t>
      </w:r>
      <w:r w:rsidRPr="00D4708F">
        <w:rPr>
          <w:rFonts w:ascii="HG丸ｺﾞｼｯｸM-PRO" w:hAnsi="HG丸ｺﾞｼｯｸM-PRO" w:hint="eastAsia"/>
          <w:szCs w:val="22"/>
        </w:rPr>
        <w:t xml:space="preserve">条　</w:t>
      </w:r>
      <w:r w:rsidR="00C1322E" w:rsidRPr="00C1322E">
        <w:rPr>
          <w:rFonts w:ascii="HG丸ｺﾞｼｯｸM-PRO" w:hAnsi="HG丸ｺﾞｼｯｸM-PRO" w:hint="eastAsia"/>
          <w:szCs w:val="22"/>
        </w:rPr>
        <w:t>第</w:t>
      </w:r>
      <w:r w:rsidR="00C1322E">
        <w:rPr>
          <w:rFonts w:ascii="HG丸ｺﾞｼｯｸM-PRO" w:hAnsi="HG丸ｺﾞｼｯｸM-PRO" w:hint="eastAsia"/>
          <w:szCs w:val="22"/>
        </w:rPr>
        <w:t>３</w:t>
      </w:r>
      <w:r w:rsidR="00C1322E" w:rsidRPr="00C1322E">
        <w:rPr>
          <w:rFonts w:ascii="HG丸ｺﾞｼｯｸM-PRO" w:hAnsi="HG丸ｺﾞｼｯｸM-PRO"/>
          <w:szCs w:val="22"/>
        </w:rPr>
        <w:t>条第</w:t>
      </w:r>
      <w:r w:rsidR="00C1322E">
        <w:rPr>
          <w:rFonts w:ascii="HG丸ｺﾞｼｯｸM-PRO" w:hAnsi="HG丸ｺﾞｼｯｸM-PRO" w:hint="eastAsia"/>
          <w:szCs w:val="22"/>
        </w:rPr>
        <w:t>３</w:t>
      </w:r>
      <w:r w:rsidR="00C1322E" w:rsidRPr="00C1322E">
        <w:rPr>
          <w:rFonts w:ascii="HG丸ｺﾞｼｯｸM-PRO" w:hAnsi="HG丸ｺﾞｼｯｸM-PRO"/>
          <w:szCs w:val="22"/>
        </w:rPr>
        <w:t>項の規定による改正後最初に委嘱される設楽町高齢者まちづくり会議の委員の任期は、平成31年</w:t>
      </w:r>
      <w:r w:rsidR="00C1322E">
        <w:rPr>
          <w:rFonts w:ascii="HG丸ｺﾞｼｯｸM-PRO" w:hAnsi="HG丸ｺﾞｼｯｸM-PRO" w:hint="eastAsia"/>
          <w:szCs w:val="22"/>
        </w:rPr>
        <w:t>１</w:t>
      </w:r>
      <w:r w:rsidR="00C1322E" w:rsidRPr="00C1322E">
        <w:rPr>
          <w:rFonts w:ascii="HG丸ｺﾞｼｯｸM-PRO" w:hAnsi="HG丸ｺﾞｼｯｸM-PRO"/>
          <w:szCs w:val="22"/>
        </w:rPr>
        <w:t>月</w:t>
      </w:r>
      <w:r w:rsidR="00C1322E">
        <w:rPr>
          <w:rFonts w:ascii="HG丸ｺﾞｼｯｸM-PRO" w:hAnsi="HG丸ｺﾞｼｯｸM-PRO" w:hint="eastAsia"/>
          <w:szCs w:val="22"/>
        </w:rPr>
        <w:t>１</w:t>
      </w:r>
      <w:r w:rsidR="00C1322E" w:rsidRPr="00C1322E">
        <w:rPr>
          <w:rFonts w:ascii="HG丸ｺﾞｼｯｸM-PRO" w:hAnsi="HG丸ｺﾞｼｯｸM-PRO"/>
          <w:szCs w:val="22"/>
        </w:rPr>
        <w:t>日から平成33年</w:t>
      </w:r>
      <w:r w:rsidR="00C1322E">
        <w:rPr>
          <w:rFonts w:ascii="HG丸ｺﾞｼｯｸM-PRO" w:hAnsi="HG丸ｺﾞｼｯｸM-PRO" w:hint="eastAsia"/>
          <w:szCs w:val="22"/>
        </w:rPr>
        <w:t>３</w:t>
      </w:r>
      <w:r w:rsidR="00C1322E" w:rsidRPr="00C1322E">
        <w:rPr>
          <w:rFonts w:ascii="HG丸ｺﾞｼｯｸM-PRO" w:hAnsi="HG丸ｺﾞｼｯｸM-PRO"/>
          <w:szCs w:val="22"/>
        </w:rPr>
        <w:t>月31日までとする</w:t>
      </w:r>
      <w:r w:rsidRPr="00D4708F">
        <w:rPr>
          <w:rFonts w:ascii="HG丸ｺﾞｼｯｸM-PRO" w:hAnsi="HG丸ｺﾞｼｯｸM-PRO" w:hint="eastAsia"/>
          <w:szCs w:val="22"/>
        </w:rPr>
        <w:t>。</w:t>
      </w:r>
    </w:p>
    <w:p w14:paraId="50ED5C66" w14:textId="77777777" w:rsidR="008B7096" w:rsidRPr="00A56DD8" w:rsidRDefault="008B7096" w:rsidP="008B7096">
      <w:pPr>
        <w:widowControl/>
        <w:autoSpaceDE/>
        <w:autoSpaceDN/>
        <w:jc w:val="left"/>
        <w:rPr>
          <w:rFonts w:ascii="HG丸ｺﾞｼｯｸM-PRO" w:hAnsi="HG丸ｺﾞｼｯｸM-PRO"/>
          <w:szCs w:val="24"/>
        </w:rPr>
      </w:pPr>
    </w:p>
    <w:p w14:paraId="3CFE94E3" w14:textId="529ED042" w:rsidR="008B7096" w:rsidRDefault="008B7096" w:rsidP="008B7096">
      <w:pPr>
        <w:spacing w:line="400" w:lineRule="exact"/>
        <w:ind w:leftChars="100" w:left="220"/>
        <w:jc w:val="left"/>
        <w:rPr>
          <w:rFonts w:ascii="HG丸ｺﾞｼｯｸM-PRO" w:hAnsi="HG丸ｺﾞｼｯｸM-PRO"/>
          <w:b/>
          <w:bCs/>
          <w:szCs w:val="24"/>
        </w:rPr>
      </w:pPr>
      <w:r w:rsidRPr="00D4708F">
        <w:rPr>
          <w:rFonts w:ascii="HG丸ｺﾞｼｯｸM-PRO" w:hAnsi="HG丸ｺﾞｼｯｸM-PRO" w:hint="eastAsia"/>
          <w:b/>
          <w:bCs/>
          <w:szCs w:val="24"/>
        </w:rPr>
        <w:t>(</w:t>
      </w:r>
      <w:r w:rsidRPr="00D4708F">
        <w:rPr>
          <w:rFonts w:ascii="HG丸ｺﾞｼｯｸM-PRO" w:hAnsi="HG丸ｺﾞｼｯｸM-PRO"/>
          <w:b/>
          <w:bCs/>
          <w:szCs w:val="24"/>
        </w:rPr>
        <w:t>2)</w:t>
      </w:r>
      <w:r w:rsidRPr="00D4708F">
        <w:rPr>
          <w:rFonts w:ascii="HG丸ｺﾞｼｯｸM-PRO" w:hAnsi="HG丸ｺﾞｼｯｸM-PRO" w:hint="eastAsia"/>
          <w:b/>
          <w:bCs/>
          <w:szCs w:val="24"/>
        </w:rPr>
        <w:t xml:space="preserve">　</w:t>
      </w:r>
      <w:r w:rsidR="00A56DD8" w:rsidRPr="00A56DD8">
        <w:rPr>
          <w:rFonts w:hint="eastAsia"/>
        </w:rPr>
        <w:t xml:space="preserve"> </w:t>
      </w:r>
      <w:r w:rsidR="00A56DD8" w:rsidRPr="00A56DD8">
        <w:rPr>
          <w:rFonts w:ascii="HG丸ｺﾞｼｯｸM-PRO" w:hAnsi="HG丸ｺﾞｼｯｸM-PRO" w:hint="eastAsia"/>
          <w:b/>
          <w:bCs/>
          <w:szCs w:val="24"/>
        </w:rPr>
        <w:t>設楽町高齢者まちづくり会議</w:t>
      </w:r>
      <w:r w:rsidRPr="00D4708F">
        <w:rPr>
          <w:rFonts w:ascii="HG丸ｺﾞｼｯｸM-PRO" w:hAnsi="HG丸ｺﾞｼｯｸM-PRO" w:hint="eastAsia"/>
          <w:b/>
          <w:bCs/>
          <w:szCs w:val="24"/>
        </w:rPr>
        <w:t>委員</w:t>
      </w:r>
    </w:p>
    <w:p w14:paraId="350DE6EE" w14:textId="77777777" w:rsidR="008B7096" w:rsidRPr="00501585" w:rsidRDefault="008B7096" w:rsidP="008B7096">
      <w:pPr>
        <w:spacing w:line="240" w:lineRule="exact"/>
        <w:ind w:leftChars="250" w:left="550"/>
        <w:rPr>
          <w:rFonts w:asciiTheme="majorEastAsia" w:eastAsiaTheme="majorEastAsia" w:hAnsiTheme="majorEastAsia"/>
          <w:szCs w:val="22"/>
        </w:rPr>
      </w:pPr>
    </w:p>
    <w:p w14:paraId="7160FE4B" w14:textId="74A012F4" w:rsidR="008B7096" w:rsidRDefault="008B7096" w:rsidP="008B7096">
      <w:pPr>
        <w:tabs>
          <w:tab w:val="right" w:pos="9070"/>
        </w:tabs>
        <w:spacing w:after="80" w:line="320" w:lineRule="exact"/>
        <w:ind w:leftChars="200" w:left="440"/>
        <w:rPr>
          <w:rFonts w:ascii="HG丸ｺﾞｼｯｸM-PRO" w:hAnsi="HG丸ｺﾞｼｯｸM-PRO"/>
          <w:szCs w:val="22"/>
        </w:rPr>
      </w:pPr>
      <w:r w:rsidRPr="000F0497">
        <w:rPr>
          <w:rFonts w:ascii="HG丸ｺﾞｼｯｸM-PRO" w:hAnsi="HG丸ｺﾞｼｯｸM-PRO" w:hint="eastAsia"/>
          <w:szCs w:val="22"/>
        </w:rPr>
        <w:t>【</w:t>
      </w:r>
      <w:r w:rsidRPr="000F0497">
        <w:rPr>
          <w:rFonts w:ascii="HG丸ｺﾞｼｯｸM-PRO" w:hAnsi="HG丸ｺﾞｼｯｸM-PRO" w:hint="eastAsia"/>
          <w:spacing w:val="2"/>
          <w:kern w:val="0"/>
          <w:szCs w:val="22"/>
        </w:rPr>
        <w:t>委員数</w:t>
      </w:r>
      <w:r w:rsidRPr="000F0497">
        <w:rPr>
          <w:rFonts w:ascii="HG丸ｺﾞｼｯｸM-PRO" w:hAnsi="HG丸ｺﾞｼｯｸM-PRO" w:hint="eastAsia"/>
          <w:szCs w:val="22"/>
        </w:rPr>
        <w:t>】1</w:t>
      </w:r>
      <w:r w:rsidR="00C1322E">
        <w:rPr>
          <w:rFonts w:ascii="HG丸ｺﾞｼｯｸM-PRO" w:hAnsi="HG丸ｺﾞｼｯｸM-PRO"/>
          <w:szCs w:val="22"/>
        </w:rPr>
        <w:t>3</w:t>
      </w:r>
      <w:r w:rsidRPr="000F0497">
        <w:rPr>
          <w:rFonts w:ascii="HG丸ｺﾞｼｯｸM-PRO" w:hAnsi="HG丸ｺﾞｼｯｸM-PRO" w:hint="eastAsia"/>
          <w:szCs w:val="22"/>
        </w:rPr>
        <w:t>人</w:t>
      </w:r>
    </w:p>
    <w:p w14:paraId="3108682D" w14:textId="1B025A6B" w:rsidR="008B7096" w:rsidRPr="000F0497" w:rsidRDefault="008B7096" w:rsidP="00C1322E">
      <w:pPr>
        <w:tabs>
          <w:tab w:val="right" w:pos="9070"/>
        </w:tabs>
        <w:spacing w:after="80" w:line="320" w:lineRule="exact"/>
        <w:ind w:leftChars="200" w:left="440"/>
        <w:rPr>
          <w:rFonts w:ascii="HG丸ｺﾞｼｯｸM-PRO" w:hAnsi="HG丸ｺﾞｼｯｸM-PRO"/>
          <w:szCs w:val="22"/>
        </w:rPr>
      </w:pPr>
      <w:r>
        <w:rPr>
          <w:rFonts w:ascii="HG丸ｺﾞｼｯｸM-PRO" w:hAnsi="HG丸ｺﾞｼｯｸM-PRO" w:hint="eastAsia"/>
          <w:szCs w:val="22"/>
        </w:rPr>
        <w:t>【任　期】</w:t>
      </w:r>
      <w:r w:rsidRPr="000F0497">
        <w:rPr>
          <w:rFonts w:ascii="HG丸ｺﾞｼｯｸM-PRO" w:hAnsi="HG丸ｺﾞｼｯｸM-PRO" w:hint="eastAsia"/>
          <w:szCs w:val="22"/>
        </w:rPr>
        <w:t>令和</w:t>
      </w:r>
      <w:r w:rsidR="00C1322E">
        <w:rPr>
          <w:rFonts w:ascii="HG丸ｺﾞｼｯｸM-PRO" w:hAnsi="HG丸ｺﾞｼｯｸM-PRO" w:hint="eastAsia"/>
          <w:szCs w:val="22"/>
        </w:rPr>
        <w:t>３</w:t>
      </w:r>
      <w:r w:rsidRPr="000F0497">
        <w:rPr>
          <w:rFonts w:ascii="HG丸ｺﾞｼｯｸM-PRO" w:hAnsi="HG丸ｺﾞｼｯｸM-PRO" w:hint="eastAsia"/>
          <w:szCs w:val="22"/>
        </w:rPr>
        <w:t>年</w:t>
      </w:r>
      <w:r w:rsidR="00C1322E">
        <w:rPr>
          <w:rFonts w:ascii="HG丸ｺﾞｼｯｸM-PRO" w:hAnsi="HG丸ｺﾞｼｯｸM-PRO" w:hint="eastAsia"/>
          <w:szCs w:val="22"/>
        </w:rPr>
        <w:t>４</w:t>
      </w:r>
      <w:r w:rsidRPr="000F0497">
        <w:rPr>
          <w:rFonts w:ascii="HG丸ｺﾞｼｯｸM-PRO" w:hAnsi="HG丸ｺﾞｼｯｸM-PRO" w:hint="eastAsia"/>
          <w:szCs w:val="22"/>
        </w:rPr>
        <w:t>月１日～令和６年</w:t>
      </w:r>
      <w:r w:rsidR="00C1322E">
        <w:rPr>
          <w:rFonts w:ascii="HG丸ｺﾞｼｯｸM-PRO" w:hAnsi="HG丸ｺﾞｼｯｸM-PRO" w:hint="eastAsia"/>
          <w:szCs w:val="22"/>
        </w:rPr>
        <w:t>３</w:t>
      </w:r>
      <w:r w:rsidRPr="000F0497">
        <w:rPr>
          <w:rFonts w:ascii="HG丸ｺﾞｼｯｸM-PRO" w:hAnsi="HG丸ｺﾞｼｯｸM-PRO" w:hint="eastAsia"/>
          <w:szCs w:val="22"/>
        </w:rPr>
        <w:t>月</w:t>
      </w:r>
      <w:r w:rsidR="00C1322E">
        <w:rPr>
          <w:rFonts w:ascii="HG丸ｺﾞｼｯｸM-PRO" w:hAnsi="HG丸ｺﾞｼｯｸM-PRO"/>
          <w:szCs w:val="22"/>
        </w:rPr>
        <w:t>31</w:t>
      </w:r>
      <w:r w:rsidRPr="000F0497">
        <w:rPr>
          <w:rFonts w:ascii="HG丸ｺﾞｼｯｸM-PRO" w:hAnsi="HG丸ｺﾞｼｯｸM-PRO" w:hint="eastAsia"/>
          <w:szCs w:val="22"/>
        </w:rPr>
        <w:t>日</w:t>
      </w:r>
    </w:p>
    <w:tbl>
      <w:tblPr>
        <w:tblStyle w:val="af4"/>
        <w:tblW w:w="0" w:type="auto"/>
        <w:tblInd w:w="550" w:type="dxa"/>
        <w:tblLook w:val="04A0" w:firstRow="1" w:lastRow="0" w:firstColumn="1" w:lastColumn="0" w:noHBand="0" w:noVBand="1"/>
      </w:tblPr>
      <w:tblGrid>
        <w:gridCol w:w="438"/>
        <w:gridCol w:w="1842"/>
        <w:gridCol w:w="3969"/>
        <w:gridCol w:w="2261"/>
      </w:tblGrid>
      <w:tr w:rsidR="00C1322E" w:rsidRPr="000F0497" w14:paraId="1BA4FA7A" w14:textId="77777777" w:rsidTr="009B2620">
        <w:trPr>
          <w:trHeight w:val="488"/>
        </w:trPr>
        <w:tc>
          <w:tcPr>
            <w:tcW w:w="6249" w:type="dxa"/>
            <w:gridSpan w:val="3"/>
            <w:shd w:val="clear" w:color="auto" w:fill="BFBFBF" w:themeFill="background1" w:themeFillShade="BF"/>
            <w:vAlign w:val="center"/>
          </w:tcPr>
          <w:p w14:paraId="2440F8D7" w14:textId="24E4F22C" w:rsidR="00C1322E" w:rsidRPr="000F0497" w:rsidRDefault="00C1322E" w:rsidP="007E351A">
            <w:pPr>
              <w:widowControl/>
              <w:autoSpaceDE/>
              <w:autoSpaceDN/>
              <w:spacing w:line="320" w:lineRule="exact"/>
              <w:jc w:val="center"/>
              <w:rPr>
                <w:rFonts w:asciiTheme="majorEastAsia" w:eastAsiaTheme="majorEastAsia" w:hAnsiTheme="majorEastAsia"/>
                <w:sz w:val="20"/>
              </w:rPr>
            </w:pPr>
            <w:r w:rsidRPr="000F0497">
              <w:rPr>
                <w:rFonts w:asciiTheme="majorEastAsia" w:eastAsiaTheme="majorEastAsia" w:hAnsiTheme="majorEastAsia" w:hint="eastAsia"/>
                <w:sz w:val="20"/>
              </w:rPr>
              <w:t>区　分</w:t>
            </w:r>
          </w:p>
        </w:tc>
        <w:tc>
          <w:tcPr>
            <w:tcW w:w="2261" w:type="dxa"/>
            <w:shd w:val="clear" w:color="auto" w:fill="BFBFBF" w:themeFill="background1" w:themeFillShade="BF"/>
            <w:vAlign w:val="center"/>
          </w:tcPr>
          <w:p w14:paraId="6B9704ED" w14:textId="77777777" w:rsidR="00C1322E" w:rsidRPr="000F0497" w:rsidRDefault="00C1322E" w:rsidP="007E351A">
            <w:pPr>
              <w:widowControl/>
              <w:autoSpaceDE/>
              <w:autoSpaceDN/>
              <w:spacing w:line="320" w:lineRule="exact"/>
              <w:jc w:val="center"/>
              <w:rPr>
                <w:rFonts w:asciiTheme="majorEastAsia" w:eastAsiaTheme="majorEastAsia" w:hAnsiTheme="majorEastAsia"/>
                <w:sz w:val="20"/>
              </w:rPr>
            </w:pPr>
            <w:r w:rsidRPr="000F0497">
              <w:rPr>
                <w:rFonts w:asciiTheme="majorEastAsia" w:eastAsiaTheme="majorEastAsia" w:hAnsiTheme="majorEastAsia" w:hint="eastAsia"/>
                <w:sz w:val="20"/>
              </w:rPr>
              <w:t>氏　名</w:t>
            </w:r>
          </w:p>
        </w:tc>
      </w:tr>
      <w:tr w:rsidR="008B7096" w:rsidRPr="000F0497" w14:paraId="36089C3F" w14:textId="77777777" w:rsidTr="009B2620">
        <w:trPr>
          <w:trHeight w:val="488"/>
        </w:trPr>
        <w:tc>
          <w:tcPr>
            <w:tcW w:w="438" w:type="dxa"/>
            <w:vAlign w:val="center"/>
          </w:tcPr>
          <w:p w14:paraId="2329CFE5" w14:textId="77777777" w:rsidR="008B7096" w:rsidRPr="000F0497" w:rsidRDefault="008B7096" w:rsidP="007E351A">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1</w:t>
            </w:r>
          </w:p>
        </w:tc>
        <w:tc>
          <w:tcPr>
            <w:tcW w:w="1842" w:type="dxa"/>
            <w:vAlign w:val="center"/>
          </w:tcPr>
          <w:p w14:paraId="1619592A" w14:textId="2E8DE86D" w:rsidR="008B7096" w:rsidRPr="000F0497" w:rsidRDefault="00C1322E" w:rsidP="007E351A">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会　長</w:t>
            </w:r>
          </w:p>
        </w:tc>
        <w:tc>
          <w:tcPr>
            <w:tcW w:w="3969" w:type="dxa"/>
            <w:vAlign w:val="center"/>
          </w:tcPr>
          <w:p w14:paraId="3A426643" w14:textId="2B5276A9" w:rsidR="008B7096" w:rsidRPr="000F0497" w:rsidRDefault="00C1322E" w:rsidP="007E351A">
            <w:pPr>
              <w:widowControl/>
              <w:autoSpaceDE/>
              <w:autoSpaceDN/>
              <w:spacing w:line="280" w:lineRule="exact"/>
              <w:rPr>
                <w:rFonts w:asciiTheme="majorEastAsia" w:eastAsiaTheme="majorEastAsia" w:hAnsiTheme="majorEastAsia"/>
                <w:sz w:val="20"/>
              </w:rPr>
            </w:pPr>
            <w:r w:rsidRPr="00C1322E">
              <w:rPr>
                <w:rFonts w:asciiTheme="majorEastAsia" w:eastAsiaTheme="majorEastAsia" w:hAnsiTheme="majorEastAsia" w:hint="eastAsia"/>
                <w:sz w:val="20"/>
              </w:rPr>
              <w:t>公募による者</w:t>
            </w:r>
            <w:r>
              <w:rPr>
                <w:rFonts w:asciiTheme="majorEastAsia" w:eastAsiaTheme="majorEastAsia" w:hAnsiTheme="majorEastAsia" w:hint="eastAsia"/>
                <w:sz w:val="20"/>
              </w:rPr>
              <w:t>（住民代表）</w:t>
            </w:r>
          </w:p>
        </w:tc>
        <w:tc>
          <w:tcPr>
            <w:tcW w:w="2261" w:type="dxa"/>
            <w:vAlign w:val="center"/>
          </w:tcPr>
          <w:p w14:paraId="2059F494" w14:textId="53997CEA" w:rsidR="008B7096" w:rsidRPr="000F0497" w:rsidRDefault="009B2620" w:rsidP="007E351A">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後藤　義男</w:t>
            </w:r>
          </w:p>
        </w:tc>
      </w:tr>
      <w:tr w:rsidR="008B7096" w:rsidRPr="000F0497" w14:paraId="1A02DAB9" w14:textId="77777777" w:rsidTr="009B2620">
        <w:trPr>
          <w:trHeight w:val="488"/>
        </w:trPr>
        <w:tc>
          <w:tcPr>
            <w:tcW w:w="438" w:type="dxa"/>
            <w:vAlign w:val="center"/>
          </w:tcPr>
          <w:p w14:paraId="035EE57F" w14:textId="77777777" w:rsidR="008B7096" w:rsidRPr="000F0497" w:rsidRDefault="008B7096" w:rsidP="007E351A">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2</w:t>
            </w:r>
          </w:p>
        </w:tc>
        <w:tc>
          <w:tcPr>
            <w:tcW w:w="1842" w:type="dxa"/>
            <w:vAlign w:val="center"/>
          </w:tcPr>
          <w:p w14:paraId="6A96ECFC" w14:textId="68B2B350" w:rsidR="008B7096" w:rsidRPr="000F0497" w:rsidRDefault="00C1322E" w:rsidP="007E351A">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委　員</w:t>
            </w:r>
          </w:p>
        </w:tc>
        <w:tc>
          <w:tcPr>
            <w:tcW w:w="3969" w:type="dxa"/>
            <w:vAlign w:val="center"/>
          </w:tcPr>
          <w:p w14:paraId="34874E99" w14:textId="691C7A7D" w:rsidR="008B7096" w:rsidRPr="000F0497" w:rsidRDefault="00C1322E" w:rsidP="007E351A">
            <w:pPr>
              <w:widowControl/>
              <w:autoSpaceDE/>
              <w:autoSpaceDN/>
              <w:spacing w:line="280" w:lineRule="exact"/>
              <w:rPr>
                <w:rFonts w:asciiTheme="majorEastAsia" w:eastAsiaTheme="majorEastAsia" w:hAnsiTheme="majorEastAsia"/>
                <w:sz w:val="20"/>
              </w:rPr>
            </w:pPr>
            <w:r w:rsidRPr="00C1322E">
              <w:rPr>
                <w:rFonts w:asciiTheme="majorEastAsia" w:eastAsiaTheme="majorEastAsia" w:hAnsiTheme="majorEastAsia" w:hint="eastAsia"/>
                <w:sz w:val="20"/>
              </w:rPr>
              <w:t>公募による者</w:t>
            </w:r>
            <w:r>
              <w:rPr>
                <w:rFonts w:asciiTheme="majorEastAsia" w:eastAsiaTheme="majorEastAsia" w:hAnsiTheme="majorEastAsia" w:hint="eastAsia"/>
                <w:sz w:val="20"/>
              </w:rPr>
              <w:t>（住民代表）</w:t>
            </w:r>
          </w:p>
        </w:tc>
        <w:tc>
          <w:tcPr>
            <w:tcW w:w="2261" w:type="dxa"/>
            <w:vAlign w:val="center"/>
          </w:tcPr>
          <w:p w14:paraId="45DF13AE" w14:textId="64561D7F" w:rsidR="008B7096" w:rsidRPr="000F0497" w:rsidRDefault="009B2620" w:rsidP="007E351A">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松井　直美</w:t>
            </w:r>
          </w:p>
        </w:tc>
      </w:tr>
      <w:tr w:rsidR="00C1322E" w:rsidRPr="000F0497" w14:paraId="7BA3E77E" w14:textId="77777777" w:rsidTr="009B2620">
        <w:trPr>
          <w:trHeight w:val="488"/>
        </w:trPr>
        <w:tc>
          <w:tcPr>
            <w:tcW w:w="438" w:type="dxa"/>
            <w:vAlign w:val="center"/>
          </w:tcPr>
          <w:p w14:paraId="7A8D9CE2" w14:textId="77777777"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3</w:t>
            </w:r>
          </w:p>
        </w:tc>
        <w:tc>
          <w:tcPr>
            <w:tcW w:w="1842" w:type="dxa"/>
            <w:vAlign w:val="center"/>
          </w:tcPr>
          <w:p w14:paraId="25C8745A" w14:textId="6C2CBD10"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委　員</w:t>
            </w:r>
          </w:p>
        </w:tc>
        <w:tc>
          <w:tcPr>
            <w:tcW w:w="3969" w:type="dxa"/>
            <w:vAlign w:val="center"/>
          </w:tcPr>
          <w:p w14:paraId="16246A0E" w14:textId="327146DC" w:rsidR="00C1322E" w:rsidRPr="000F0497" w:rsidRDefault="00C1322E" w:rsidP="00C1322E">
            <w:pPr>
              <w:widowControl/>
              <w:autoSpaceDE/>
              <w:autoSpaceDN/>
              <w:spacing w:line="280" w:lineRule="exact"/>
              <w:rPr>
                <w:rFonts w:asciiTheme="majorEastAsia" w:eastAsiaTheme="majorEastAsia" w:hAnsiTheme="majorEastAsia"/>
                <w:sz w:val="20"/>
              </w:rPr>
            </w:pPr>
            <w:r>
              <w:rPr>
                <w:rFonts w:asciiTheme="majorEastAsia" w:eastAsiaTheme="majorEastAsia" w:hAnsiTheme="majorEastAsia" w:hint="eastAsia"/>
                <w:sz w:val="20"/>
              </w:rPr>
              <w:t>介護医療関係者（医療）</w:t>
            </w:r>
          </w:p>
        </w:tc>
        <w:tc>
          <w:tcPr>
            <w:tcW w:w="2261" w:type="dxa"/>
            <w:vAlign w:val="center"/>
          </w:tcPr>
          <w:p w14:paraId="0E0547E5" w14:textId="2AB06E0E" w:rsidR="00C1322E" w:rsidRPr="000F0497" w:rsidRDefault="009B2620"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伊藤　幸義</w:t>
            </w:r>
          </w:p>
        </w:tc>
      </w:tr>
      <w:tr w:rsidR="00C1322E" w:rsidRPr="000F0497" w14:paraId="20C5E691" w14:textId="77777777" w:rsidTr="009B2620">
        <w:trPr>
          <w:trHeight w:val="488"/>
        </w:trPr>
        <w:tc>
          <w:tcPr>
            <w:tcW w:w="438" w:type="dxa"/>
            <w:vAlign w:val="center"/>
          </w:tcPr>
          <w:p w14:paraId="59F4BBAB" w14:textId="77777777"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4</w:t>
            </w:r>
          </w:p>
        </w:tc>
        <w:tc>
          <w:tcPr>
            <w:tcW w:w="1842" w:type="dxa"/>
            <w:vAlign w:val="center"/>
          </w:tcPr>
          <w:p w14:paraId="1CD0625E" w14:textId="30D4F0D3"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委　員</w:t>
            </w:r>
          </w:p>
        </w:tc>
        <w:tc>
          <w:tcPr>
            <w:tcW w:w="3969" w:type="dxa"/>
            <w:vAlign w:val="center"/>
          </w:tcPr>
          <w:p w14:paraId="015A826D" w14:textId="231347D4" w:rsidR="00C1322E" w:rsidRPr="000F0497" w:rsidRDefault="00C1322E" w:rsidP="00C1322E">
            <w:pPr>
              <w:widowControl/>
              <w:autoSpaceDE/>
              <w:autoSpaceDN/>
              <w:spacing w:line="280" w:lineRule="exact"/>
              <w:rPr>
                <w:rFonts w:asciiTheme="majorEastAsia" w:eastAsiaTheme="majorEastAsia" w:hAnsiTheme="majorEastAsia"/>
                <w:sz w:val="20"/>
              </w:rPr>
            </w:pPr>
            <w:r>
              <w:rPr>
                <w:rFonts w:asciiTheme="majorEastAsia" w:eastAsiaTheme="majorEastAsia" w:hAnsiTheme="majorEastAsia" w:hint="eastAsia"/>
                <w:sz w:val="20"/>
              </w:rPr>
              <w:t>介護医療関係者（医療）</w:t>
            </w:r>
          </w:p>
        </w:tc>
        <w:tc>
          <w:tcPr>
            <w:tcW w:w="2261" w:type="dxa"/>
            <w:vAlign w:val="center"/>
          </w:tcPr>
          <w:p w14:paraId="084A2DA6" w14:textId="5A061041" w:rsidR="00C1322E" w:rsidRPr="000F0497" w:rsidRDefault="009B2620" w:rsidP="00C1322E">
            <w:pPr>
              <w:widowControl/>
              <w:autoSpaceDE/>
              <w:autoSpaceDN/>
              <w:spacing w:line="320" w:lineRule="exact"/>
              <w:jc w:val="center"/>
              <w:rPr>
                <w:rFonts w:asciiTheme="majorEastAsia" w:eastAsiaTheme="majorEastAsia" w:hAnsiTheme="majorEastAsia"/>
                <w:sz w:val="20"/>
              </w:rPr>
            </w:pPr>
            <w:r w:rsidRPr="009B2620">
              <w:rPr>
                <w:rFonts w:asciiTheme="majorEastAsia" w:eastAsiaTheme="majorEastAsia" w:hAnsiTheme="majorEastAsia" w:hint="eastAsia"/>
                <w:sz w:val="20"/>
              </w:rPr>
              <w:t>伊藤</w:t>
            </w:r>
            <w:r>
              <w:rPr>
                <w:rFonts w:asciiTheme="majorEastAsia" w:eastAsiaTheme="majorEastAsia" w:hAnsiTheme="majorEastAsia" w:hint="eastAsia"/>
                <w:sz w:val="20"/>
              </w:rPr>
              <w:t xml:space="preserve">　</w:t>
            </w:r>
            <w:r w:rsidRPr="009B2620">
              <w:rPr>
                <w:rFonts w:asciiTheme="majorEastAsia" w:eastAsiaTheme="majorEastAsia" w:hAnsiTheme="majorEastAsia"/>
                <w:sz w:val="20"/>
              </w:rPr>
              <w:t>隆啓</w:t>
            </w:r>
          </w:p>
        </w:tc>
      </w:tr>
      <w:tr w:rsidR="00C1322E" w:rsidRPr="000F0497" w14:paraId="0F915E21" w14:textId="77777777" w:rsidTr="009B2620">
        <w:trPr>
          <w:trHeight w:val="488"/>
        </w:trPr>
        <w:tc>
          <w:tcPr>
            <w:tcW w:w="438" w:type="dxa"/>
            <w:vAlign w:val="center"/>
          </w:tcPr>
          <w:p w14:paraId="632AFC90" w14:textId="77777777"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5</w:t>
            </w:r>
          </w:p>
        </w:tc>
        <w:tc>
          <w:tcPr>
            <w:tcW w:w="1842" w:type="dxa"/>
            <w:vAlign w:val="center"/>
          </w:tcPr>
          <w:p w14:paraId="03280522" w14:textId="2E63F35F"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委　員</w:t>
            </w:r>
          </w:p>
        </w:tc>
        <w:tc>
          <w:tcPr>
            <w:tcW w:w="3969" w:type="dxa"/>
            <w:vAlign w:val="center"/>
          </w:tcPr>
          <w:p w14:paraId="315998DB" w14:textId="35B749C9" w:rsidR="00C1322E" w:rsidRPr="000F0497" w:rsidRDefault="00C1322E" w:rsidP="00C1322E">
            <w:pPr>
              <w:spacing w:line="280" w:lineRule="exact"/>
              <w:rPr>
                <w:rFonts w:asciiTheme="majorEastAsia" w:eastAsiaTheme="majorEastAsia" w:hAnsiTheme="majorEastAsia"/>
                <w:sz w:val="20"/>
              </w:rPr>
            </w:pPr>
            <w:r>
              <w:rPr>
                <w:rFonts w:asciiTheme="majorEastAsia" w:eastAsiaTheme="majorEastAsia" w:hAnsiTheme="majorEastAsia" w:hint="eastAsia"/>
                <w:sz w:val="20"/>
              </w:rPr>
              <w:t>介護医療関係者（医療）</w:t>
            </w:r>
          </w:p>
        </w:tc>
        <w:tc>
          <w:tcPr>
            <w:tcW w:w="2261" w:type="dxa"/>
            <w:vAlign w:val="center"/>
          </w:tcPr>
          <w:p w14:paraId="5549E98B" w14:textId="33FB9FAE" w:rsidR="00C1322E" w:rsidRPr="000F0497" w:rsidRDefault="009B2620"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柏野　　進</w:t>
            </w:r>
          </w:p>
        </w:tc>
      </w:tr>
      <w:tr w:rsidR="00C1322E" w:rsidRPr="000F0497" w14:paraId="3412E626" w14:textId="77777777" w:rsidTr="009B2620">
        <w:trPr>
          <w:trHeight w:val="488"/>
        </w:trPr>
        <w:tc>
          <w:tcPr>
            <w:tcW w:w="438" w:type="dxa"/>
            <w:vAlign w:val="center"/>
          </w:tcPr>
          <w:p w14:paraId="56D4C94A" w14:textId="77777777"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6</w:t>
            </w:r>
          </w:p>
        </w:tc>
        <w:tc>
          <w:tcPr>
            <w:tcW w:w="1842" w:type="dxa"/>
            <w:vAlign w:val="center"/>
          </w:tcPr>
          <w:p w14:paraId="3C3B09A7" w14:textId="7C4CE06B"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委　員</w:t>
            </w:r>
          </w:p>
        </w:tc>
        <w:tc>
          <w:tcPr>
            <w:tcW w:w="3969" w:type="dxa"/>
            <w:vAlign w:val="center"/>
          </w:tcPr>
          <w:p w14:paraId="3FEE297B" w14:textId="53967F95" w:rsidR="00C1322E" w:rsidRPr="000F0497" w:rsidRDefault="00C1322E" w:rsidP="00C1322E">
            <w:pPr>
              <w:spacing w:line="280" w:lineRule="exact"/>
              <w:rPr>
                <w:rFonts w:asciiTheme="majorEastAsia" w:eastAsiaTheme="majorEastAsia" w:hAnsiTheme="majorEastAsia"/>
                <w:sz w:val="20"/>
              </w:rPr>
            </w:pPr>
            <w:r>
              <w:rPr>
                <w:rFonts w:asciiTheme="majorEastAsia" w:eastAsiaTheme="majorEastAsia" w:hAnsiTheme="majorEastAsia" w:hint="eastAsia"/>
                <w:sz w:val="20"/>
              </w:rPr>
              <w:t>介護医療関係者（医療）</w:t>
            </w:r>
          </w:p>
        </w:tc>
        <w:tc>
          <w:tcPr>
            <w:tcW w:w="2261" w:type="dxa"/>
            <w:vAlign w:val="center"/>
          </w:tcPr>
          <w:p w14:paraId="2EBA170C" w14:textId="0B87DB1F" w:rsidR="00C1322E" w:rsidRPr="000F0497" w:rsidRDefault="009B2620"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伊藤　和志</w:t>
            </w:r>
          </w:p>
        </w:tc>
      </w:tr>
      <w:tr w:rsidR="00C1322E" w:rsidRPr="000F0497" w14:paraId="334B2C25" w14:textId="77777777" w:rsidTr="009B2620">
        <w:trPr>
          <w:trHeight w:val="488"/>
        </w:trPr>
        <w:tc>
          <w:tcPr>
            <w:tcW w:w="438" w:type="dxa"/>
            <w:vAlign w:val="center"/>
          </w:tcPr>
          <w:p w14:paraId="541421E3" w14:textId="77777777"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7</w:t>
            </w:r>
          </w:p>
        </w:tc>
        <w:tc>
          <w:tcPr>
            <w:tcW w:w="1842" w:type="dxa"/>
            <w:vAlign w:val="center"/>
          </w:tcPr>
          <w:p w14:paraId="2364D264" w14:textId="3AD9703D"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委　員</w:t>
            </w:r>
          </w:p>
        </w:tc>
        <w:tc>
          <w:tcPr>
            <w:tcW w:w="3969" w:type="dxa"/>
            <w:vAlign w:val="center"/>
          </w:tcPr>
          <w:p w14:paraId="6DE80065" w14:textId="7971AF13" w:rsidR="00C1322E" w:rsidRPr="000F0497" w:rsidRDefault="00C1322E" w:rsidP="00C1322E">
            <w:pPr>
              <w:spacing w:line="280" w:lineRule="exact"/>
              <w:rPr>
                <w:rFonts w:asciiTheme="majorEastAsia" w:eastAsiaTheme="majorEastAsia" w:hAnsiTheme="majorEastAsia"/>
                <w:sz w:val="20"/>
              </w:rPr>
            </w:pPr>
            <w:r>
              <w:rPr>
                <w:rFonts w:asciiTheme="majorEastAsia" w:eastAsiaTheme="majorEastAsia" w:hAnsiTheme="majorEastAsia" w:hint="eastAsia"/>
                <w:sz w:val="20"/>
              </w:rPr>
              <w:t>介護医療関係者（介護）</w:t>
            </w:r>
          </w:p>
        </w:tc>
        <w:tc>
          <w:tcPr>
            <w:tcW w:w="2261" w:type="dxa"/>
            <w:vAlign w:val="center"/>
          </w:tcPr>
          <w:p w14:paraId="78641A20" w14:textId="47A8C4B0" w:rsidR="00C1322E" w:rsidRPr="000F0497" w:rsidRDefault="009B2620" w:rsidP="00C1322E">
            <w:pPr>
              <w:widowControl/>
              <w:autoSpaceDE/>
              <w:autoSpaceDN/>
              <w:spacing w:line="320" w:lineRule="exact"/>
              <w:jc w:val="center"/>
              <w:rPr>
                <w:rFonts w:asciiTheme="majorEastAsia" w:eastAsiaTheme="majorEastAsia" w:hAnsiTheme="majorEastAsia"/>
                <w:sz w:val="20"/>
              </w:rPr>
            </w:pPr>
            <w:r w:rsidRPr="009B2620">
              <w:rPr>
                <w:rFonts w:asciiTheme="majorEastAsia" w:eastAsiaTheme="majorEastAsia" w:hAnsiTheme="majorEastAsia" w:hint="eastAsia"/>
                <w:sz w:val="20"/>
              </w:rPr>
              <w:t>三橋</w:t>
            </w:r>
            <w:r>
              <w:rPr>
                <w:rFonts w:asciiTheme="majorEastAsia" w:eastAsiaTheme="majorEastAsia" w:hAnsiTheme="majorEastAsia" w:hint="eastAsia"/>
                <w:sz w:val="20"/>
              </w:rPr>
              <w:t xml:space="preserve">　</w:t>
            </w:r>
            <w:r w:rsidRPr="009B2620">
              <w:rPr>
                <w:rFonts w:asciiTheme="majorEastAsia" w:eastAsiaTheme="majorEastAsia" w:hAnsiTheme="majorEastAsia"/>
                <w:sz w:val="20"/>
              </w:rPr>
              <w:t>俊高</w:t>
            </w:r>
          </w:p>
        </w:tc>
      </w:tr>
      <w:tr w:rsidR="00C1322E" w:rsidRPr="000F0497" w14:paraId="3DDF0BB8" w14:textId="77777777" w:rsidTr="009B2620">
        <w:trPr>
          <w:trHeight w:val="488"/>
        </w:trPr>
        <w:tc>
          <w:tcPr>
            <w:tcW w:w="438" w:type="dxa"/>
            <w:vAlign w:val="center"/>
          </w:tcPr>
          <w:p w14:paraId="65E95E48" w14:textId="77777777"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8</w:t>
            </w:r>
          </w:p>
        </w:tc>
        <w:tc>
          <w:tcPr>
            <w:tcW w:w="1842" w:type="dxa"/>
            <w:vAlign w:val="center"/>
          </w:tcPr>
          <w:p w14:paraId="44D2DE00" w14:textId="038897C5"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委　員</w:t>
            </w:r>
          </w:p>
        </w:tc>
        <w:tc>
          <w:tcPr>
            <w:tcW w:w="3969" w:type="dxa"/>
            <w:vAlign w:val="center"/>
          </w:tcPr>
          <w:p w14:paraId="689B8AC7" w14:textId="333C4A2F" w:rsidR="00C1322E" w:rsidRPr="000F0497" w:rsidRDefault="00C1322E" w:rsidP="00C1322E">
            <w:pPr>
              <w:spacing w:line="280" w:lineRule="exact"/>
              <w:rPr>
                <w:rFonts w:asciiTheme="majorEastAsia" w:eastAsiaTheme="majorEastAsia" w:hAnsiTheme="majorEastAsia"/>
                <w:sz w:val="20"/>
              </w:rPr>
            </w:pPr>
            <w:r>
              <w:rPr>
                <w:rFonts w:asciiTheme="majorEastAsia" w:eastAsiaTheme="majorEastAsia" w:hAnsiTheme="majorEastAsia" w:hint="eastAsia"/>
                <w:sz w:val="20"/>
              </w:rPr>
              <w:t>介護医療関係者（介護）</w:t>
            </w:r>
          </w:p>
        </w:tc>
        <w:tc>
          <w:tcPr>
            <w:tcW w:w="2261" w:type="dxa"/>
            <w:vAlign w:val="center"/>
          </w:tcPr>
          <w:p w14:paraId="3227D9E6" w14:textId="2B010C53" w:rsidR="00C1322E" w:rsidRPr="000F0497" w:rsidRDefault="009B2620" w:rsidP="00C1322E">
            <w:pPr>
              <w:widowControl/>
              <w:autoSpaceDE/>
              <w:autoSpaceDN/>
              <w:spacing w:line="320" w:lineRule="exact"/>
              <w:jc w:val="center"/>
              <w:rPr>
                <w:rFonts w:asciiTheme="majorEastAsia" w:eastAsiaTheme="majorEastAsia" w:hAnsiTheme="majorEastAsia"/>
                <w:sz w:val="20"/>
              </w:rPr>
            </w:pPr>
            <w:r w:rsidRPr="009B2620">
              <w:rPr>
                <w:rFonts w:asciiTheme="majorEastAsia" w:eastAsiaTheme="majorEastAsia" w:hAnsiTheme="majorEastAsia" w:hint="eastAsia"/>
                <w:sz w:val="20"/>
              </w:rPr>
              <w:t>篠原</w:t>
            </w:r>
            <w:r>
              <w:rPr>
                <w:rFonts w:asciiTheme="majorEastAsia" w:eastAsiaTheme="majorEastAsia" w:hAnsiTheme="majorEastAsia" w:hint="eastAsia"/>
                <w:sz w:val="20"/>
              </w:rPr>
              <w:t xml:space="preserve">　</w:t>
            </w:r>
            <w:r w:rsidRPr="009B2620">
              <w:rPr>
                <w:rFonts w:asciiTheme="majorEastAsia" w:eastAsiaTheme="majorEastAsia" w:hAnsiTheme="majorEastAsia"/>
                <w:sz w:val="20"/>
              </w:rPr>
              <w:t>和子</w:t>
            </w:r>
          </w:p>
        </w:tc>
      </w:tr>
      <w:tr w:rsidR="00C1322E" w:rsidRPr="000F0497" w14:paraId="1495A1D2" w14:textId="77777777" w:rsidTr="009B2620">
        <w:trPr>
          <w:trHeight w:val="488"/>
        </w:trPr>
        <w:tc>
          <w:tcPr>
            <w:tcW w:w="438" w:type="dxa"/>
            <w:vAlign w:val="center"/>
          </w:tcPr>
          <w:p w14:paraId="30D17068" w14:textId="77777777"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9</w:t>
            </w:r>
          </w:p>
        </w:tc>
        <w:tc>
          <w:tcPr>
            <w:tcW w:w="1842" w:type="dxa"/>
            <w:vAlign w:val="center"/>
          </w:tcPr>
          <w:p w14:paraId="6DD20219" w14:textId="034A2A8B"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委　員</w:t>
            </w:r>
          </w:p>
        </w:tc>
        <w:tc>
          <w:tcPr>
            <w:tcW w:w="3969" w:type="dxa"/>
            <w:vAlign w:val="center"/>
          </w:tcPr>
          <w:p w14:paraId="2CA75B64" w14:textId="2AF6CB8F" w:rsidR="00C1322E" w:rsidRPr="000F0497" w:rsidRDefault="00C1322E" w:rsidP="00C1322E">
            <w:pPr>
              <w:spacing w:line="280" w:lineRule="exact"/>
              <w:rPr>
                <w:rFonts w:asciiTheme="majorEastAsia" w:eastAsiaTheme="majorEastAsia" w:hAnsiTheme="majorEastAsia"/>
                <w:sz w:val="20"/>
              </w:rPr>
            </w:pPr>
            <w:r>
              <w:rPr>
                <w:rFonts w:asciiTheme="majorEastAsia" w:eastAsiaTheme="majorEastAsia" w:hAnsiTheme="majorEastAsia" w:hint="eastAsia"/>
                <w:sz w:val="20"/>
              </w:rPr>
              <w:t>介護医療関係者（介護）</w:t>
            </w:r>
          </w:p>
        </w:tc>
        <w:tc>
          <w:tcPr>
            <w:tcW w:w="2261" w:type="dxa"/>
            <w:vAlign w:val="center"/>
          </w:tcPr>
          <w:p w14:paraId="2B69CACB" w14:textId="45E82DBF" w:rsidR="00C1322E" w:rsidRPr="000F0497" w:rsidRDefault="009B2620" w:rsidP="00C1322E">
            <w:pPr>
              <w:widowControl/>
              <w:autoSpaceDE/>
              <w:autoSpaceDN/>
              <w:spacing w:line="320" w:lineRule="exact"/>
              <w:jc w:val="center"/>
              <w:rPr>
                <w:rFonts w:asciiTheme="majorEastAsia" w:eastAsiaTheme="majorEastAsia" w:hAnsiTheme="majorEastAsia"/>
                <w:sz w:val="20"/>
              </w:rPr>
            </w:pPr>
            <w:r w:rsidRPr="009B2620">
              <w:rPr>
                <w:rFonts w:asciiTheme="majorEastAsia" w:eastAsiaTheme="majorEastAsia" w:hAnsiTheme="majorEastAsia" w:hint="eastAsia"/>
                <w:sz w:val="20"/>
              </w:rPr>
              <w:t>澤田</w:t>
            </w:r>
            <w:r w:rsidRPr="009B2620">
              <w:rPr>
                <w:rFonts w:asciiTheme="majorEastAsia" w:eastAsiaTheme="majorEastAsia" w:hAnsiTheme="majorEastAsia"/>
                <w:sz w:val="20"/>
              </w:rPr>
              <w:t>みゆき</w:t>
            </w:r>
          </w:p>
        </w:tc>
      </w:tr>
      <w:tr w:rsidR="00C1322E" w:rsidRPr="000F0497" w14:paraId="583A9B8A" w14:textId="77777777" w:rsidTr="009B2620">
        <w:trPr>
          <w:trHeight w:val="488"/>
        </w:trPr>
        <w:tc>
          <w:tcPr>
            <w:tcW w:w="438" w:type="dxa"/>
            <w:vAlign w:val="center"/>
          </w:tcPr>
          <w:p w14:paraId="69626A83" w14:textId="4F918DBC" w:rsidR="00C1322E"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0</w:t>
            </w:r>
          </w:p>
        </w:tc>
        <w:tc>
          <w:tcPr>
            <w:tcW w:w="1842" w:type="dxa"/>
            <w:vAlign w:val="center"/>
          </w:tcPr>
          <w:p w14:paraId="7F9D0811" w14:textId="0C64CEE6" w:rsidR="00C1322E"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委　員</w:t>
            </w:r>
          </w:p>
        </w:tc>
        <w:tc>
          <w:tcPr>
            <w:tcW w:w="3969" w:type="dxa"/>
            <w:vAlign w:val="center"/>
          </w:tcPr>
          <w:p w14:paraId="464B6445" w14:textId="58EC08A9" w:rsidR="00C1322E" w:rsidRPr="000F0497" w:rsidRDefault="00C1322E" w:rsidP="00C1322E">
            <w:pPr>
              <w:spacing w:line="280" w:lineRule="exact"/>
              <w:rPr>
                <w:rFonts w:asciiTheme="majorEastAsia" w:eastAsiaTheme="majorEastAsia" w:hAnsiTheme="majorEastAsia"/>
                <w:sz w:val="20"/>
              </w:rPr>
            </w:pPr>
            <w:r>
              <w:rPr>
                <w:rFonts w:asciiTheme="majorEastAsia" w:eastAsiaTheme="majorEastAsia" w:hAnsiTheme="majorEastAsia" w:hint="eastAsia"/>
                <w:sz w:val="20"/>
              </w:rPr>
              <w:t>介護医療関係者（介護）</w:t>
            </w:r>
          </w:p>
        </w:tc>
        <w:tc>
          <w:tcPr>
            <w:tcW w:w="2261" w:type="dxa"/>
            <w:vAlign w:val="center"/>
          </w:tcPr>
          <w:p w14:paraId="55527AB7" w14:textId="73762EE4" w:rsidR="00C1322E" w:rsidRPr="000F0497" w:rsidRDefault="009B2620"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小野田哲也</w:t>
            </w:r>
          </w:p>
        </w:tc>
      </w:tr>
      <w:tr w:rsidR="00C1322E" w:rsidRPr="000F0497" w14:paraId="71876706" w14:textId="77777777" w:rsidTr="009B2620">
        <w:trPr>
          <w:trHeight w:val="488"/>
        </w:trPr>
        <w:tc>
          <w:tcPr>
            <w:tcW w:w="438" w:type="dxa"/>
            <w:vAlign w:val="center"/>
          </w:tcPr>
          <w:p w14:paraId="17830A9C" w14:textId="2FD9836D" w:rsidR="00C1322E"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1</w:t>
            </w:r>
          </w:p>
        </w:tc>
        <w:tc>
          <w:tcPr>
            <w:tcW w:w="1842" w:type="dxa"/>
            <w:vAlign w:val="center"/>
          </w:tcPr>
          <w:p w14:paraId="193AC6A2" w14:textId="126205D4" w:rsidR="00C1322E"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委　員</w:t>
            </w:r>
          </w:p>
        </w:tc>
        <w:tc>
          <w:tcPr>
            <w:tcW w:w="3969" w:type="dxa"/>
            <w:vAlign w:val="center"/>
          </w:tcPr>
          <w:p w14:paraId="7EE30505" w14:textId="721521D2" w:rsidR="00C1322E" w:rsidRPr="000F0497" w:rsidRDefault="00C1322E" w:rsidP="00C1322E">
            <w:pPr>
              <w:spacing w:line="280" w:lineRule="exact"/>
              <w:rPr>
                <w:rFonts w:asciiTheme="majorEastAsia" w:eastAsiaTheme="majorEastAsia" w:hAnsiTheme="majorEastAsia"/>
                <w:sz w:val="20"/>
              </w:rPr>
            </w:pPr>
            <w:r>
              <w:rPr>
                <w:rFonts w:asciiTheme="majorEastAsia" w:eastAsiaTheme="majorEastAsia" w:hAnsiTheme="majorEastAsia" w:hint="eastAsia"/>
                <w:sz w:val="20"/>
              </w:rPr>
              <w:t>介護医療関係者（介護）</w:t>
            </w:r>
          </w:p>
        </w:tc>
        <w:tc>
          <w:tcPr>
            <w:tcW w:w="2261" w:type="dxa"/>
            <w:vAlign w:val="center"/>
          </w:tcPr>
          <w:p w14:paraId="66449EA7" w14:textId="1F63E601" w:rsidR="00C1322E" w:rsidRPr="000F0497" w:rsidRDefault="009B2620"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村</w:t>
            </w:r>
            <w:r w:rsidR="00F072E2">
              <w:rPr>
                <w:rFonts w:asciiTheme="majorEastAsia" w:eastAsiaTheme="majorEastAsia" w:hAnsiTheme="majorEastAsia" w:hint="eastAsia"/>
                <w:sz w:val="20"/>
              </w:rPr>
              <w:t>松</w:t>
            </w:r>
            <w:r>
              <w:rPr>
                <w:rFonts w:asciiTheme="majorEastAsia" w:eastAsiaTheme="majorEastAsia" w:hAnsiTheme="majorEastAsia" w:hint="eastAsia"/>
                <w:sz w:val="20"/>
              </w:rPr>
              <w:t>小依子</w:t>
            </w:r>
          </w:p>
        </w:tc>
      </w:tr>
      <w:tr w:rsidR="00C1322E" w:rsidRPr="000F0497" w14:paraId="1C04E8FA" w14:textId="77777777" w:rsidTr="009B2620">
        <w:trPr>
          <w:trHeight w:val="488"/>
        </w:trPr>
        <w:tc>
          <w:tcPr>
            <w:tcW w:w="438" w:type="dxa"/>
            <w:vAlign w:val="center"/>
          </w:tcPr>
          <w:p w14:paraId="5F0DB2DF" w14:textId="2A36F624" w:rsidR="00C1322E"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2</w:t>
            </w:r>
          </w:p>
        </w:tc>
        <w:tc>
          <w:tcPr>
            <w:tcW w:w="1842" w:type="dxa"/>
            <w:vAlign w:val="center"/>
          </w:tcPr>
          <w:p w14:paraId="2B9407A7" w14:textId="5586594D" w:rsidR="00C1322E"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委　員</w:t>
            </w:r>
          </w:p>
        </w:tc>
        <w:tc>
          <w:tcPr>
            <w:tcW w:w="3969" w:type="dxa"/>
            <w:vAlign w:val="center"/>
          </w:tcPr>
          <w:p w14:paraId="68F6680F" w14:textId="2FBF5ABE" w:rsidR="00C1322E" w:rsidRPr="000F0497" w:rsidRDefault="00C1322E" w:rsidP="00C1322E">
            <w:pPr>
              <w:spacing w:line="280" w:lineRule="exact"/>
              <w:rPr>
                <w:rFonts w:asciiTheme="majorEastAsia" w:eastAsiaTheme="majorEastAsia" w:hAnsiTheme="majorEastAsia"/>
                <w:sz w:val="20"/>
              </w:rPr>
            </w:pPr>
            <w:r>
              <w:rPr>
                <w:rFonts w:asciiTheme="majorEastAsia" w:eastAsiaTheme="majorEastAsia" w:hAnsiTheme="majorEastAsia" w:hint="eastAsia"/>
                <w:sz w:val="20"/>
              </w:rPr>
              <w:t>介護医療関係者（介護）</w:t>
            </w:r>
          </w:p>
        </w:tc>
        <w:tc>
          <w:tcPr>
            <w:tcW w:w="2261" w:type="dxa"/>
            <w:vAlign w:val="center"/>
          </w:tcPr>
          <w:p w14:paraId="5002F1D9" w14:textId="5FD2EA62" w:rsidR="00C1322E" w:rsidRPr="000F0497" w:rsidRDefault="009B2620"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今泉　浩俊</w:t>
            </w:r>
          </w:p>
        </w:tc>
      </w:tr>
      <w:tr w:rsidR="00C1322E" w:rsidRPr="000F0497" w14:paraId="5A4A7A13" w14:textId="77777777" w:rsidTr="009B2620">
        <w:trPr>
          <w:trHeight w:val="488"/>
        </w:trPr>
        <w:tc>
          <w:tcPr>
            <w:tcW w:w="438" w:type="dxa"/>
            <w:tcBorders>
              <w:bottom w:val="double" w:sz="4" w:space="0" w:color="auto"/>
            </w:tcBorders>
            <w:vAlign w:val="center"/>
          </w:tcPr>
          <w:p w14:paraId="4B6DA11F" w14:textId="68E0B402"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3</w:t>
            </w:r>
          </w:p>
        </w:tc>
        <w:tc>
          <w:tcPr>
            <w:tcW w:w="1842" w:type="dxa"/>
            <w:tcBorders>
              <w:bottom w:val="double" w:sz="4" w:space="0" w:color="auto"/>
            </w:tcBorders>
            <w:vAlign w:val="center"/>
          </w:tcPr>
          <w:p w14:paraId="47CB0611" w14:textId="1E9E3080"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委　員</w:t>
            </w:r>
          </w:p>
        </w:tc>
        <w:tc>
          <w:tcPr>
            <w:tcW w:w="3969" w:type="dxa"/>
            <w:tcBorders>
              <w:bottom w:val="double" w:sz="4" w:space="0" w:color="auto"/>
            </w:tcBorders>
            <w:vAlign w:val="center"/>
          </w:tcPr>
          <w:p w14:paraId="744EB2BE" w14:textId="4E680E67" w:rsidR="00C1322E" w:rsidRPr="000F0497" w:rsidRDefault="00C1322E" w:rsidP="00C1322E">
            <w:pPr>
              <w:widowControl/>
              <w:autoSpaceDE/>
              <w:autoSpaceDN/>
              <w:spacing w:line="280" w:lineRule="exact"/>
              <w:rPr>
                <w:rFonts w:asciiTheme="majorEastAsia" w:eastAsiaTheme="majorEastAsia" w:hAnsiTheme="majorEastAsia"/>
                <w:sz w:val="20"/>
              </w:rPr>
            </w:pPr>
            <w:r>
              <w:rPr>
                <w:rFonts w:asciiTheme="majorEastAsia" w:eastAsiaTheme="majorEastAsia" w:hAnsiTheme="majorEastAsia" w:hint="eastAsia"/>
                <w:sz w:val="20"/>
              </w:rPr>
              <w:t>各種団体関係者（社協代表）</w:t>
            </w:r>
          </w:p>
        </w:tc>
        <w:tc>
          <w:tcPr>
            <w:tcW w:w="2261" w:type="dxa"/>
            <w:tcBorders>
              <w:bottom w:val="double" w:sz="4" w:space="0" w:color="auto"/>
            </w:tcBorders>
            <w:vAlign w:val="center"/>
          </w:tcPr>
          <w:p w14:paraId="0A2C2314" w14:textId="16A2EF6D" w:rsidR="00C1322E" w:rsidRPr="000F0497" w:rsidRDefault="009B2620" w:rsidP="00C1322E">
            <w:pPr>
              <w:widowControl/>
              <w:autoSpaceDE/>
              <w:autoSpaceDN/>
              <w:spacing w:line="320" w:lineRule="exact"/>
              <w:jc w:val="center"/>
              <w:rPr>
                <w:rFonts w:asciiTheme="majorEastAsia" w:eastAsiaTheme="majorEastAsia" w:hAnsiTheme="majorEastAsia"/>
                <w:sz w:val="20"/>
              </w:rPr>
            </w:pPr>
            <w:r w:rsidRPr="009B2620">
              <w:rPr>
                <w:rFonts w:asciiTheme="majorEastAsia" w:eastAsiaTheme="majorEastAsia" w:hAnsiTheme="majorEastAsia" w:hint="eastAsia"/>
                <w:sz w:val="20"/>
              </w:rPr>
              <w:t>山﨑</w:t>
            </w:r>
            <w:r>
              <w:rPr>
                <w:rFonts w:asciiTheme="majorEastAsia" w:eastAsiaTheme="majorEastAsia" w:hAnsiTheme="majorEastAsia" w:hint="eastAsia"/>
                <w:sz w:val="20"/>
              </w:rPr>
              <w:t xml:space="preserve">　</w:t>
            </w:r>
            <w:r w:rsidRPr="009B2620">
              <w:rPr>
                <w:rFonts w:asciiTheme="majorEastAsia" w:eastAsiaTheme="majorEastAsia" w:hAnsiTheme="majorEastAsia"/>
                <w:sz w:val="20"/>
              </w:rPr>
              <w:t>章生</w:t>
            </w:r>
          </w:p>
        </w:tc>
      </w:tr>
      <w:tr w:rsidR="00C1322E" w:rsidRPr="000F0497" w14:paraId="4C66C566" w14:textId="77777777" w:rsidTr="009B2620">
        <w:trPr>
          <w:trHeight w:val="488"/>
        </w:trPr>
        <w:tc>
          <w:tcPr>
            <w:tcW w:w="438" w:type="dxa"/>
            <w:tcBorders>
              <w:top w:val="double" w:sz="4" w:space="0" w:color="auto"/>
              <w:bottom w:val="single" w:sz="4" w:space="0" w:color="auto"/>
            </w:tcBorders>
            <w:vAlign w:val="center"/>
          </w:tcPr>
          <w:p w14:paraId="763A1380" w14:textId="3436F05E" w:rsidR="00C1322E" w:rsidRPr="000F0497" w:rsidRDefault="00C1322E" w:rsidP="00C1322E">
            <w:pPr>
              <w:widowControl/>
              <w:autoSpaceDE/>
              <w:autoSpaceDN/>
              <w:spacing w:line="320" w:lineRule="exact"/>
              <w:jc w:val="center"/>
              <w:rPr>
                <w:rFonts w:asciiTheme="majorEastAsia" w:eastAsiaTheme="majorEastAsia" w:hAnsiTheme="majorEastAsia"/>
                <w:sz w:val="20"/>
              </w:rPr>
            </w:pPr>
          </w:p>
        </w:tc>
        <w:tc>
          <w:tcPr>
            <w:tcW w:w="1842" w:type="dxa"/>
            <w:tcBorders>
              <w:top w:val="double" w:sz="4" w:space="0" w:color="auto"/>
              <w:bottom w:val="single" w:sz="4" w:space="0" w:color="auto"/>
            </w:tcBorders>
            <w:vAlign w:val="center"/>
          </w:tcPr>
          <w:p w14:paraId="2D0B0538" w14:textId="7E0D0AE1" w:rsidR="00C1322E" w:rsidRPr="000F0497"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オブザーバー</w:t>
            </w:r>
          </w:p>
        </w:tc>
        <w:tc>
          <w:tcPr>
            <w:tcW w:w="3969" w:type="dxa"/>
            <w:tcBorders>
              <w:top w:val="double" w:sz="4" w:space="0" w:color="auto"/>
              <w:bottom w:val="single" w:sz="4" w:space="0" w:color="auto"/>
            </w:tcBorders>
            <w:vAlign w:val="center"/>
          </w:tcPr>
          <w:p w14:paraId="1AD40897" w14:textId="398D947C" w:rsidR="00C1322E" w:rsidRPr="000F0497" w:rsidRDefault="009B2620" w:rsidP="00C1322E">
            <w:pPr>
              <w:widowControl/>
              <w:autoSpaceDE/>
              <w:autoSpaceDN/>
              <w:spacing w:line="280" w:lineRule="exact"/>
              <w:rPr>
                <w:rFonts w:asciiTheme="majorEastAsia" w:eastAsiaTheme="majorEastAsia" w:hAnsiTheme="majorEastAsia"/>
                <w:sz w:val="20"/>
              </w:rPr>
            </w:pPr>
            <w:r>
              <w:rPr>
                <w:rFonts w:asciiTheme="majorEastAsia" w:eastAsiaTheme="majorEastAsia" w:hAnsiTheme="majorEastAsia" w:hint="eastAsia"/>
                <w:sz w:val="20"/>
              </w:rPr>
              <w:t>設楽町高齢者相談センター</w:t>
            </w:r>
          </w:p>
        </w:tc>
        <w:tc>
          <w:tcPr>
            <w:tcW w:w="2261" w:type="dxa"/>
            <w:tcBorders>
              <w:top w:val="double" w:sz="4" w:space="0" w:color="auto"/>
              <w:bottom w:val="single" w:sz="4" w:space="0" w:color="auto"/>
            </w:tcBorders>
            <w:vAlign w:val="center"/>
          </w:tcPr>
          <w:p w14:paraId="535A5B20" w14:textId="04AA3D3F" w:rsidR="00C1322E" w:rsidRPr="000F0497" w:rsidRDefault="009B2620"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竹下　英昭</w:t>
            </w:r>
          </w:p>
        </w:tc>
      </w:tr>
      <w:tr w:rsidR="00C1322E" w:rsidRPr="000F0497" w14:paraId="15FAAB26" w14:textId="77777777" w:rsidTr="009B2620">
        <w:trPr>
          <w:trHeight w:val="488"/>
        </w:trPr>
        <w:tc>
          <w:tcPr>
            <w:tcW w:w="438" w:type="dxa"/>
            <w:tcBorders>
              <w:top w:val="single" w:sz="4" w:space="0" w:color="auto"/>
              <w:bottom w:val="single" w:sz="4" w:space="0" w:color="auto"/>
            </w:tcBorders>
            <w:vAlign w:val="center"/>
          </w:tcPr>
          <w:p w14:paraId="5C2F19C6" w14:textId="3AB00B9C" w:rsidR="00C1322E" w:rsidRDefault="00C1322E" w:rsidP="00C1322E">
            <w:pPr>
              <w:widowControl/>
              <w:autoSpaceDE/>
              <w:autoSpaceDN/>
              <w:spacing w:line="320" w:lineRule="exact"/>
              <w:jc w:val="center"/>
              <w:rPr>
                <w:rFonts w:asciiTheme="majorEastAsia" w:eastAsiaTheme="majorEastAsia" w:hAnsiTheme="majorEastAsia"/>
                <w:sz w:val="20"/>
              </w:rPr>
            </w:pPr>
          </w:p>
        </w:tc>
        <w:tc>
          <w:tcPr>
            <w:tcW w:w="1842" w:type="dxa"/>
            <w:tcBorders>
              <w:top w:val="single" w:sz="4" w:space="0" w:color="auto"/>
              <w:bottom w:val="single" w:sz="4" w:space="0" w:color="auto"/>
            </w:tcBorders>
            <w:vAlign w:val="center"/>
          </w:tcPr>
          <w:p w14:paraId="15FCB30C" w14:textId="1C0CCDA5" w:rsidR="00C1322E"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オブザーバー</w:t>
            </w:r>
          </w:p>
        </w:tc>
        <w:tc>
          <w:tcPr>
            <w:tcW w:w="3969" w:type="dxa"/>
            <w:tcBorders>
              <w:top w:val="single" w:sz="4" w:space="0" w:color="auto"/>
              <w:bottom w:val="single" w:sz="4" w:space="0" w:color="auto"/>
            </w:tcBorders>
            <w:vAlign w:val="center"/>
          </w:tcPr>
          <w:p w14:paraId="1A6D9F57" w14:textId="5DBC7A31" w:rsidR="00C1322E" w:rsidRPr="000F0497" w:rsidRDefault="009B2620" w:rsidP="00C1322E">
            <w:pPr>
              <w:widowControl/>
              <w:autoSpaceDE/>
              <w:autoSpaceDN/>
              <w:spacing w:line="280" w:lineRule="exact"/>
              <w:rPr>
                <w:rFonts w:asciiTheme="majorEastAsia" w:eastAsiaTheme="majorEastAsia" w:hAnsiTheme="majorEastAsia"/>
                <w:sz w:val="20"/>
              </w:rPr>
            </w:pPr>
            <w:r>
              <w:rPr>
                <w:rFonts w:asciiTheme="majorEastAsia" w:eastAsiaTheme="majorEastAsia" w:hAnsiTheme="majorEastAsia" w:hint="eastAsia"/>
                <w:sz w:val="20"/>
              </w:rPr>
              <w:t>設楽町生活支援コーディネーター</w:t>
            </w:r>
          </w:p>
        </w:tc>
        <w:tc>
          <w:tcPr>
            <w:tcW w:w="2261" w:type="dxa"/>
            <w:tcBorders>
              <w:top w:val="single" w:sz="4" w:space="0" w:color="auto"/>
              <w:bottom w:val="single" w:sz="4" w:space="0" w:color="auto"/>
            </w:tcBorders>
            <w:vAlign w:val="center"/>
          </w:tcPr>
          <w:p w14:paraId="7A86871F" w14:textId="262C4C90" w:rsidR="00C1322E" w:rsidRPr="000F0497" w:rsidRDefault="009B2620"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高木えみ子</w:t>
            </w:r>
          </w:p>
        </w:tc>
      </w:tr>
      <w:tr w:rsidR="00C1322E" w:rsidRPr="000F0497" w14:paraId="178425B3" w14:textId="77777777" w:rsidTr="009B2620">
        <w:trPr>
          <w:trHeight w:val="488"/>
        </w:trPr>
        <w:tc>
          <w:tcPr>
            <w:tcW w:w="438" w:type="dxa"/>
            <w:tcBorders>
              <w:top w:val="single" w:sz="4" w:space="0" w:color="auto"/>
            </w:tcBorders>
            <w:vAlign w:val="center"/>
          </w:tcPr>
          <w:p w14:paraId="792F7A25" w14:textId="0EBA21C3" w:rsidR="00C1322E" w:rsidRDefault="00C1322E" w:rsidP="00C1322E">
            <w:pPr>
              <w:widowControl/>
              <w:autoSpaceDE/>
              <w:autoSpaceDN/>
              <w:spacing w:line="320" w:lineRule="exact"/>
              <w:jc w:val="center"/>
              <w:rPr>
                <w:rFonts w:asciiTheme="majorEastAsia" w:eastAsiaTheme="majorEastAsia" w:hAnsiTheme="majorEastAsia"/>
                <w:sz w:val="20"/>
              </w:rPr>
            </w:pPr>
          </w:p>
        </w:tc>
        <w:tc>
          <w:tcPr>
            <w:tcW w:w="1842" w:type="dxa"/>
            <w:tcBorders>
              <w:top w:val="single" w:sz="4" w:space="0" w:color="auto"/>
            </w:tcBorders>
            <w:vAlign w:val="center"/>
          </w:tcPr>
          <w:p w14:paraId="2D6DC777" w14:textId="2C8EA23C" w:rsidR="00C1322E" w:rsidRDefault="00C1322E"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オブザーバー</w:t>
            </w:r>
          </w:p>
        </w:tc>
        <w:tc>
          <w:tcPr>
            <w:tcW w:w="3969" w:type="dxa"/>
            <w:tcBorders>
              <w:top w:val="single" w:sz="4" w:space="0" w:color="auto"/>
            </w:tcBorders>
            <w:vAlign w:val="center"/>
          </w:tcPr>
          <w:p w14:paraId="6789FAF7" w14:textId="4C19339A" w:rsidR="00C1322E" w:rsidRPr="000F0497" w:rsidRDefault="009B2620" w:rsidP="00C1322E">
            <w:pPr>
              <w:widowControl/>
              <w:autoSpaceDE/>
              <w:autoSpaceDN/>
              <w:spacing w:line="280" w:lineRule="exact"/>
              <w:rPr>
                <w:rFonts w:asciiTheme="majorEastAsia" w:eastAsiaTheme="majorEastAsia" w:hAnsiTheme="majorEastAsia"/>
                <w:sz w:val="20"/>
              </w:rPr>
            </w:pPr>
            <w:r>
              <w:rPr>
                <w:rFonts w:asciiTheme="majorEastAsia" w:eastAsiaTheme="majorEastAsia" w:hAnsiTheme="majorEastAsia" w:hint="eastAsia"/>
                <w:sz w:val="20"/>
              </w:rPr>
              <w:t>設楽町権利擁護支援センター</w:t>
            </w:r>
          </w:p>
        </w:tc>
        <w:tc>
          <w:tcPr>
            <w:tcW w:w="2261" w:type="dxa"/>
            <w:tcBorders>
              <w:top w:val="single" w:sz="4" w:space="0" w:color="auto"/>
            </w:tcBorders>
            <w:vAlign w:val="center"/>
          </w:tcPr>
          <w:p w14:paraId="336DD4A9" w14:textId="4AA22D78" w:rsidR="00C1322E" w:rsidRPr="000F0497" w:rsidRDefault="009B2620" w:rsidP="00C1322E">
            <w:pPr>
              <w:widowControl/>
              <w:autoSpaceDE/>
              <w:autoSpaceDN/>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石原　秀子</w:t>
            </w:r>
          </w:p>
        </w:tc>
      </w:tr>
    </w:tbl>
    <w:p w14:paraId="1DAFADAD" w14:textId="77777777" w:rsidR="008B7096" w:rsidRPr="000F0497" w:rsidRDefault="008B7096" w:rsidP="008B7096">
      <w:pPr>
        <w:widowControl/>
        <w:autoSpaceDE/>
        <w:autoSpaceDN/>
        <w:ind w:leftChars="250" w:left="550"/>
        <w:rPr>
          <w:rFonts w:asciiTheme="majorEastAsia" w:eastAsiaTheme="majorEastAsia" w:hAnsiTheme="majorEastAsia"/>
          <w:sz w:val="20"/>
        </w:rPr>
      </w:pPr>
      <w:r w:rsidRPr="000F0497">
        <w:rPr>
          <w:rFonts w:asciiTheme="majorEastAsia" w:eastAsiaTheme="majorEastAsia" w:hAnsiTheme="majorEastAsia" w:hint="eastAsia"/>
          <w:sz w:val="20"/>
        </w:rPr>
        <w:t>※敬称略</w:t>
      </w:r>
    </w:p>
    <w:p w14:paraId="6DC5C518" w14:textId="77777777" w:rsidR="00A14D27" w:rsidRPr="00B553B3" w:rsidRDefault="00A14D27" w:rsidP="004D0C25">
      <w:pPr>
        <w:widowControl/>
        <w:jc w:val="left"/>
        <w:rPr>
          <w:rFonts w:asciiTheme="minorEastAsia" w:eastAsiaTheme="minorEastAsia" w:hAnsiTheme="minorEastAsia"/>
          <w:bCs/>
        </w:rPr>
      </w:pPr>
    </w:p>
    <w:p w14:paraId="00179D14" w14:textId="77777777" w:rsidR="00F3749B" w:rsidRDefault="00F3749B" w:rsidP="004D0C25">
      <w:pPr>
        <w:widowControl/>
        <w:autoSpaceDE/>
        <w:autoSpaceDN/>
        <w:rPr>
          <w:rFonts w:ascii="HG丸ｺﾞｼｯｸM-PRO" w:hAnsi="HG丸ｺﾞｼｯｸM-PRO"/>
        </w:rPr>
        <w:sectPr w:rsidR="00F3749B" w:rsidSect="008B7096">
          <w:headerReference w:type="even" r:id="rId56"/>
          <w:headerReference w:type="default" r:id="rId57"/>
          <w:pgSz w:w="11906" w:h="16838" w:code="9"/>
          <w:pgMar w:top="1418" w:right="1418" w:bottom="1134" w:left="1418" w:header="907" w:footer="340" w:gutter="0"/>
          <w:pgBorders>
            <w:top w:val="double" w:sz="4" w:space="6" w:color="000000" w:themeColor="text1"/>
            <w:bottom w:val="single" w:sz="4" w:space="6" w:color="000000" w:themeColor="text1"/>
          </w:pgBorders>
          <w:pgNumType w:start="49"/>
          <w:cols w:space="720"/>
          <w:docGrid w:type="lines" w:linePitch="460"/>
        </w:sectPr>
      </w:pPr>
    </w:p>
    <w:p w14:paraId="5D9BA668" w14:textId="77777777" w:rsidR="004D0C25" w:rsidRPr="00F3749B" w:rsidRDefault="004D0C25" w:rsidP="004D0C25">
      <w:pPr>
        <w:widowControl/>
        <w:autoSpaceDE/>
        <w:autoSpaceDN/>
        <w:rPr>
          <w:rFonts w:ascii="HG丸ｺﾞｼｯｸM-PRO" w:hAnsi="HG丸ｺﾞｼｯｸM-PRO"/>
        </w:rPr>
      </w:pPr>
    </w:p>
    <w:p w14:paraId="374BD84C" w14:textId="77777777" w:rsidR="004D0C25" w:rsidRDefault="004D0C25" w:rsidP="004D0C25">
      <w:pPr>
        <w:widowControl/>
        <w:autoSpaceDE/>
        <w:autoSpaceDN/>
        <w:rPr>
          <w:rFonts w:ascii="HG丸ｺﾞｼｯｸM-PRO" w:hAnsi="HG丸ｺﾞｼｯｸM-PRO"/>
        </w:rPr>
      </w:pPr>
    </w:p>
    <w:p w14:paraId="2435A9B3" w14:textId="77777777" w:rsidR="00042BD7" w:rsidRDefault="00042BD7" w:rsidP="00042BD7">
      <w:pPr>
        <w:widowControl/>
        <w:autoSpaceDE/>
        <w:autoSpaceDN/>
        <w:rPr>
          <w:rFonts w:ascii="HG丸ｺﾞｼｯｸM-PRO" w:hAnsi="HG丸ｺﾞｼｯｸM-PRO"/>
        </w:rPr>
      </w:pPr>
    </w:p>
    <w:p w14:paraId="13C4950A" w14:textId="77777777" w:rsidR="00304F57" w:rsidRDefault="00304F57" w:rsidP="00042BD7">
      <w:pPr>
        <w:widowControl/>
        <w:autoSpaceDE/>
        <w:autoSpaceDN/>
        <w:rPr>
          <w:rFonts w:ascii="HG丸ｺﾞｼｯｸM-PRO" w:hAnsi="HG丸ｺﾞｼｯｸM-PRO"/>
        </w:rPr>
      </w:pPr>
    </w:p>
    <w:p w14:paraId="5BBE3802" w14:textId="77777777" w:rsidR="00304F57" w:rsidRDefault="00304F57" w:rsidP="00042BD7">
      <w:pPr>
        <w:widowControl/>
        <w:autoSpaceDE/>
        <w:autoSpaceDN/>
        <w:rPr>
          <w:rFonts w:ascii="HG丸ｺﾞｼｯｸM-PRO" w:hAnsi="HG丸ｺﾞｼｯｸM-PRO"/>
        </w:rPr>
      </w:pPr>
    </w:p>
    <w:p w14:paraId="24A676AD" w14:textId="77777777" w:rsidR="00304F57" w:rsidRDefault="00304F57" w:rsidP="00042BD7">
      <w:pPr>
        <w:widowControl/>
        <w:autoSpaceDE/>
        <w:autoSpaceDN/>
        <w:rPr>
          <w:rFonts w:ascii="HG丸ｺﾞｼｯｸM-PRO" w:hAnsi="HG丸ｺﾞｼｯｸM-PRO"/>
        </w:rPr>
      </w:pPr>
    </w:p>
    <w:p w14:paraId="69B207D2" w14:textId="77777777" w:rsidR="00304F57" w:rsidRDefault="00304F57" w:rsidP="00042BD7">
      <w:pPr>
        <w:widowControl/>
        <w:autoSpaceDE/>
        <w:autoSpaceDN/>
        <w:rPr>
          <w:rFonts w:ascii="HG丸ｺﾞｼｯｸM-PRO" w:hAnsi="HG丸ｺﾞｼｯｸM-PRO"/>
        </w:rPr>
      </w:pPr>
    </w:p>
    <w:p w14:paraId="38F88B39" w14:textId="77777777" w:rsidR="00304F57" w:rsidRDefault="00304F57" w:rsidP="00042BD7">
      <w:pPr>
        <w:widowControl/>
        <w:autoSpaceDE/>
        <w:autoSpaceDN/>
        <w:rPr>
          <w:rFonts w:ascii="HG丸ｺﾞｼｯｸM-PRO" w:hAnsi="HG丸ｺﾞｼｯｸM-PRO"/>
        </w:rPr>
      </w:pPr>
    </w:p>
    <w:p w14:paraId="0B66DBD9" w14:textId="77777777" w:rsidR="00304F57" w:rsidRDefault="00304F57" w:rsidP="00042BD7">
      <w:pPr>
        <w:widowControl/>
        <w:autoSpaceDE/>
        <w:autoSpaceDN/>
        <w:rPr>
          <w:rFonts w:ascii="HG丸ｺﾞｼｯｸM-PRO" w:hAnsi="HG丸ｺﾞｼｯｸM-PRO"/>
        </w:rPr>
      </w:pPr>
    </w:p>
    <w:p w14:paraId="7A552736" w14:textId="77777777" w:rsidR="00304F57" w:rsidRDefault="00304F57" w:rsidP="00042BD7">
      <w:pPr>
        <w:widowControl/>
        <w:autoSpaceDE/>
        <w:autoSpaceDN/>
        <w:rPr>
          <w:rFonts w:ascii="HG丸ｺﾞｼｯｸM-PRO" w:hAnsi="HG丸ｺﾞｼｯｸM-PRO"/>
        </w:rPr>
      </w:pPr>
    </w:p>
    <w:p w14:paraId="16454B48" w14:textId="77777777" w:rsidR="00304F57" w:rsidRDefault="00304F57" w:rsidP="00042BD7">
      <w:pPr>
        <w:widowControl/>
        <w:autoSpaceDE/>
        <w:autoSpaceDN/>
        <w:rPr>
          <w:rFonts w:ascii="HG丸ｺﾞｼｯｸM-PRO" w:hAnsi="HG丸ｺﾞｼｯｸM-PRO"/>
        </w:rPr>
      </w:pPr>
    </w:p>
    <w:p w14:paraId="0A13783E" w14:textId="77777777" w:rsidR="00304F57" w:rsidRDefault="00304F57" w:rsidP="00042BD7">
      <w:pPr>
        <w:widowControl/>
        <w:autoSpaceDE/>
        <w:autoSpaceDN/>
        <w:rPr>
          <w:rFonts w:ascii="HG丸ｺﾞｼｯｸM-PRO" w:hAnsi="HG丸ｺﾞｼｯｸM-PRO"/>
        </w:rPr>
      </w:pPr>
    </w:p>
    <w:p w14:paraId="05631DE7" w14:textId="77777777" w:rsidR="00304F57" w:rsidRDefault="00304F57" w:rsidP="00042BD7">
      <w:pPr>
        <w:widowControl/>
        <w:autoSpaceDE/>
        <w:autoSpaceDN/>
        <w:rPr>
          <w:rFonts w:ascii="HG丸ｺﾞｼｯｸM-PRO" w:hAnsi="HG丸ｺﾞｼｯｸM-PRO"/>
        </w:rPr>
      </w:pPr>
    </w:p>
    <w:p w14:paraId="0A6DB34D" w14:textId="77777777" w:rsidR="00304F57" w:rsidRDefault="00304F57" w:rsidP="00042BD7">
      <w:pPr>
        <w:widowControl/>
        <w:autoSpaceDE/>
        <w:autoSpaceDN/>
        <w:rPr>
          <w:rFonts w:ascii="HG丸ｺﾞｼｯｸM-PRO" w:hAnsi="HG丸ｺﾞｼｯｸM-PRO"/>
        </w:rPr>
      </w:pPr>
    </w:p>
    <w:p w14:paraId="7D0AE237" w14:textId="77777777" w:rsidR="00304F57" w:rsidRDefault="00304F57" w:rsidP="00042BD7">
      <w:pPr>
        <w:widowControl/>
        <w:autoSpaceDE/>
        <w:autoSpaceDN/>
        <w:rPr>
          <w:rFonts w:ascii="HG丸ｺﾞｼｯｸM-PRO" w:hAnsi="HG丸ｺﾞｼｯｸM-PRO"/>
        </w:rPr>
      </w:pPr>
    </w:p>
    <w:p w14:paraId="6D595556" w14:textId="77777777" w:rsidR="00304F57" w:rsidRDefault="00304F57" w:rsidP="00042BD7">
      <w:pPr>
        <w:widowControl/>
        <w:autoSpaceDE/>
        <w:autoSpaceDN/>
        <w:rPr>
          <w:rFonts w:ascii="HG丸ｺﾞｼｯｸM-PRO" w:hAnsi="HG丸ｺﾞｼｯｸM-PRO"/>
        </w:rPr>
      </w:pPr>
    </w:p>
    <w:p w14:paraId="02CED5C0" w14:textId="77777777" w:rsidR="00304F57" w:rsidRDefault="00304F57" w:rsidP="00042BD7">
      <w:pPr>
        <w:widowControl/>
        <w:autoSpaceDE/>
        <w:autoSpaceDN/>
        <w:rPr>
          <w:rFonts w:ascii="HG丸ｺﾞｼｯｸM-PRO" w:hAnsi="HG丸ｺﾞｼｯｸM-PRO"/>
        </w:rPr>
      </w:pPr>
    </w:p>
    <w:p w14:paraId="75E7BC0A" w14:textId="77777777" w:rsidR="00304F57" w:rsidRDefault="00304F57" w:rsidP="00042BD7">
      <w:pPr>
        <w:widowControl/>
        <w:autoSpaceDE/>
        <w:autoSpaceDN/>
        <w:rPr>
          <w:rFonts w:ascii="HG丸ｺﾞｼｯｸM-PRO" w:hAnsi="HG丸ｺﾞｼｯｸM-PRO"/>
        </w:rPr>
      </w:pPr>
    </w:p>
    <w:p w14:paraId="03711DD6" w14:textId="77777777" w:rsidR="00304F57" w:rsidRDefault="00304F57" w:rsidP="00042BD7">
      <w:pPr>
        <w:widowControl/>
        <w:autoSpaceDE/>
        <w:autoSpaceDN/>
        <w:rPr>
          <w:rFonts w:ascii="HG丸ｺﾞｼｯｸM-PRO" w:hAnsi="HG丸ｺﾞｼｯｸM-PRO"/>
        </w:rPr>
      </w:pPr>
    </w:p>
    <w:p w14:paraId="1FCB85F6" w14:textId="77777777" w:rsidR="008055E7" w:rsidRDefault="008055E7" w:rsidP="00042BD7">
      <w:pPr>
        <w:widowControl/>
        <w:autoSpaceDE/>
        <w:autoSpaceDN/>
        <w:rPr>
          <w:rFonts w:ascii="HG丸ｺﾞｼｯｸM-PRO" w:hAnsi="HG丸ｺﾞｼｯｸM-PRO"/>
        </w:rPr>
      </w:pPr>
    </w:p>
    <w:p w14:paraId="7A8D17F8" w14:textId="77777777" w:rsidR="00304F57" w:rsidRDefault="00304F57" w:rsidP="00042BD7">
      <w:pPr>
        <w:widowControl/>
        <w:autoSpaceDE/>
        <w:autoSpaceDN/>
        <w:rPr>
          <w:rFonts w:ascii="HG丸ｺﾞｼｯｸM-PRO" w:hAnsi="HG丸ｺﾞｼｯｸM-PRO"/>
        </w:rPr>
      </w:pPr>
    </w:p>
    <w:p w14:paraId="7681121F" w14:textId="77777777" w:rsidR="00304F57" w:rsidRDefault="00304F57" w:rsidP="00042BD7">
      <w:pPr>
        <w:widowControl/>
        <w:autoSpaceDE/>
        <w:autoSpaceDN/>
        <w:rPr>
          <w:rFonts w:ascii="HG丸ｺﾞｼｯｸM-PRO" w:hAnsi="HG丸ｺﾞｼｯｸM-PRO"/>
        </w:rPr>
      </w:pPr>
    </w:p>
    <w:p w14:paraId="63EAB72B" w14:textId="77777777" w:rsidR="00FC78B2" w:rsidRDefault="00FC78B2" w:rsidP="00042BD7">
      <w:pPr>
        <w:widowControl/>
        <w:autoSpaceDE/>
        <w:autoSpaceDN/>
        <w:rPr>
          <w:rFonts w:ascii="HG丸ｺﾞｼｯｸM-PRO" w:hAnsi="HG丸ｺﾞｼｯｸM-PRO" w:hint="eastAsia"/>
        </w:rPr>
      </w:pPr>
    </w:p>
    <w:p w14:paraId="6F8AC18D" w14:textId="77777777" w:rsidR="00FC78B2" w:rsidRPr="00304F57" w:rsidRDefault="00FC78B2" w:rsidP="00FC78B2">
      <w:pPr>
        <w:widowControl/>
        <w:autoSpaceDE/>
        <w:autoSpaceDN/>
        <w:spacing w:line="240" w:lineRule="exact"/>
        <w:rPr>
          <w:rFonts w:ascii="HG丸ｺﾞｼｯｸM-PRO" w:hAnsi="HG丸ｺﾞｼｯｸM-PRO" w:hint="eastAsia"/>
        </w:rPr>
      </w:pPr>
      <w:bookmarkStart w:id="8" w:name="_Hlk85637336"/>
    </w:p>
    <w:p w14:paraId="5A513B55" w14:textId="584ED884" w:rsidR="00304F57" w:rsidRPr="009B2620" w:rsidRDefault="008055E7" w:rsidP="00304F57">
      <w:pPr>
        <w:spacing w:afterLines="20" w:after="92" w:line="360" w:lineRule="exact"/>
        <w:jc w:val="center"/>
        <w:rPr>
          <w:rFonts w:ascii="ＭＳ ゴシック" w:eastAsia="ＭＳ ゴシック" w:hAnsi="ＭＳ ゴシック"/>
          <w:b/>
          <w:bCs/>
          <w:color w:val="000000" w:themeColor="text1"/>
          <w:sz w:val="24"/>
          <w:szCs w:val="24"/>
        </w:rPr>
      </w:pPr>
      <w:r w:rsidRPr="009B2620">
        <w:rPr>
          <w:rFonts w:ascii="ＭＳ ゴシック" w:eastAsia="ＭＳ ゴシック" w:hAnsi="ＭＳ ゴシック" w:hint="eastAsia"/>
          <w:b/>
          <w:bCs/>
          <w:color w:val="000000" w:themeColor="text1"/>
          <w:sz w:val="24"/>
          <w:szCs w:val="24"/>
        </w:rPr>
        <w:t>設楽町高齢者福祉計画　令和６年度～令和８年度</w:t>
      </w:r>
    </w:p>
    <w:tbl>
      <w:tblPr>
        <w:tblW w:w="5954" w:type="dxa"/>
        <w:jc w:val="center"/>
        <w:tblBorders>
          <w:top w:val="double" w:sz="4" w:space="0" w:color="auto"/>
          <w:bottom w:val="single" w:sz="4" w:space="0" w:color="auto"/>
        </w:tblBorders>
        <w:tblLayout w:type="fixed"/>
        <w:tblCellMar>
          <w:top w:w="28" w:type="dxa"/>
          <w:left w:w="142" w:type="dxa"/>
          <w:bottom w:w="57" w:type="dxa"/>
          <w:right w:w="142" w:type="dxa"/>
        </w:tblCellMar>
        <w:tblLook w:val="00A0" w:firstRow="1" w:lastRow="0" w:firstColumn="1" w:lastColumn="0" w:noHBand="0" w:noVBand="0"/>
      </w:tblPr>
      <w:tblGrid>
        <w:gridCol w:w="5954"/>
      </w:tblGrid>
      <w:tr w:rsidR="00304F57" w:rsidRPr="00AB6AE5" w14:paraId="6E8F9D27" w14:textId="77777777" w:rsidTr="008055E7">
        <w:trPr>
          <w:jc w:val="center"/>
        </w:trPr>
        <w:tc>
          <w:tcPr>
            <w:tcW w:w="5954" w:type="dxa"/>
            <w:shd w:val="clear" w:color="auto" w:fill="auto"/>
          </w:tcPr>
          <w:p w14:paraId="795E0005" w14:textId="77777777" w:rsidR="00304F57" w:rsidRPr="00AB6AE5" w:rsidRDefault="00304F57" w:rsidP="00381FF7">
            <w:pPr>
              <w:spacing w:line="360" w:lineRule="exact"/>
              <w:rPr>
                <w:rFonts w:asciiTheme="majorEastAsia" w:eastAsiaTheme="majorEastAsia" w:hAnsiTheme="majorEastAsia"/>
                <w:color w:val="000000" w:themeColor="text1"/>
                <w:szCs w:val="22"/>
              </w:rPr>
            </w:pPr>
            <w:r w:rsidRPr="00AB6AE5">
              <w:rPr>
                <w:rFonts w:asciiTheme="majorEastAsia" w:eastAsiaTheme="majorEastAsia" w:hAnsiTheme="majorEastAsia" w:hint="eastAsia"/>
                <w:color w:val="000000" w:themeColor="text1"/>
                <w:szCs w:val="22"/>
              </w:rPr>
              <w:t>発行年月　　令和６年３月</w:t>
            </w:r>
          </w:p>
          <w:p w14:paraId="2633BF59" w14:textId="77777777" w:rsidR="00304F57" w:rsidRPr="00AB6AE5" w:rsidRDefault="00304F57" w:rsidP="00381FF7">
            <w:pPr>
              <w:spacing w:line="360" w:lineRule="exact"/>
              <w:rPr>
                <w:rFonts w:asciiTheme="majorEastAsia" w:eastAsiaTheme="majorEastAsia" w:hAnsiTheme="majorEastAsia"/>
                <w:color w:val="000000" w:themeColor="text1"/>
                <w:szCs w:val="22"/>
              </w:rPr>
            </w:pPr>
            <w:r w:rsidRPr="00AB6AE5">
              <w:rPr>
                <w:rFonts w:asciiTheme="majorEastAsia" w:eastAsiaTheme="majorEastAsia" w:hAnsiTheme="majorEastAsia" w:hint="eastAsia"/>
                <w:color w:val="000000" w:themeColor="text1"/>
                <w:szCs w:val="22"/>
              </w:rPr>
              <w:t>発 行 者　　設楽町</w:t>
            </w:r>
          </w:p>
          <w:p w14:paraId="2A4072CE" w14:textId="77777777" w:rsidR="00304F57" w:rsidRPr="00AB6AE5" w:rsidRDefault="00304F57" w:rsidP="00381FF7">
            <w:pPr>
              <w:spacing w:line="360" w:lineRule="exact"/>
              <w:rPr>
                <w:rFonts w:asciiTheme="majorEastAsia" w:eastAsiaTheme="majorEastAsia" w:hAnsiTheme="majorEastAsia"/>
                <w:color w:val="000000" w:themeColor="text1"/>
                <w:szCs w:val="22"/>
              </w:rPr>
            </w:pPr>
            <w:r w:rsidRPr="00AB6AE5">
              <w:rPr>
                <w:rFonts w:asciiTheme="majorEastAsia" w:eastAsiaTheme="majorEastAsia" w:hAnsiTheme="majorEastAsia" w:hint="eastAsia"/>
                <w:color w:val="000000" w:themeColor="text1"/>
                <w:szCs w:val="22"/>
              </w:rPr>
              <w:t xml:space="preserve">　　　　　　〒</w:t>
            </w:r>
            <w:r w:rsidRPr="00AB6AE5">
              <w:rPr>
                <w:rFonts w:asciiTheme="majorEastAsia" w:eastAsiaTheme="majorEastAsia" w:hAnsiTheme="majorEastAsia"/>
                <w:color w:val="000000" w:themeColor="text1"/>
                <w:szCs w:val="22"/>
              </w:rPr>
              <w:t>441-2301</w:t>
            </w:r>
          </w:p>
          <w:p w14:paraId="05810887" w14:textId="77777777" w:rsidR="00304F57" w:rsidRPr="00AB6AE5" w:rsidRDefault="00304F57" w:rsidP="00381FF7">
            <w:pPr>
              <w:spacing w:line="360" w:lineRule="exact"/>
              <w:rPr>
                <w:rFonts w:asciiTheme="majorEastAsia" w:eastAsiaTheme="majorEastAsia" w:hAnsiTheme="majorEastAsia"/>
                <w:color w:val="000000" w:themeColor="text1"/>
                <w:szCs w:val="22"/>
              </w:rPr>
            </w:pPr>
            <w:r w:rsidRPr="00AB6AE5">
              <w:rPr>
                <w:rFonts w:asciiTheme="majorEastAsia" w:eastAsiaTheme="majorEastAsia" w:hAnsiTheme="majorEastAsia" w:hint="eastAsia"/>
                <w:color w:val="000000" w:themeColor="text1"/>
                <w:szCs w:val="22"/>
              </w:rPr>
              <w:t xml:space="preserve">　　　　　　愛知県北設楽郡設楽町田口字辻前</w:t>
            </w:r>
            <w:r w:rsidRPr="00AB6AE5">
              <w:rPr>
                <w:rFonts w:asciiTheme="majorEastAsia" w:eastAsiaTheme="majorEastAsia" w:hAnsiTheme="majorEastAsia"/>
                <w:color w:val="000000" w:themeColor="text1"/>
                <w:szCs w:val="22"/>
              </w:rPr>
              <w:t>14番地</w:t>
            </w:r>
          </w:p>
          <w:p w14:paraId="4230E5A8" w14:textId="77777777" w:rsidR="00304F57" w:rsidRPr="00AB6AE5" w:rsidRDefault="00304F57" w:rsidP="00381FF7">
            <w:pPr>
              <w:spacing w:line="360" w:lineRule="exact"/>
              <w:rPr>
                <w:rFonts w:asciiTheme="majorEastAsia" w:eastAsiaTheme="majorEastAsia" w:hAnsiTheme="majorEastAsia"/>
                <w:color w:val="000000" w:themeColor="text1"/>
                <w:szCs w:val="22"/>
              </w:rPr>
            </w:pPr>
            <w:r w:rsidRPr="00AB6AE5">
              <w:rPr>
                <w:rFonts w:asciiTheme="majorEastAsia" w:eastAsiaTheme="majorEastAsia" w:hAnsiTheme="majorEastAsia" w:hint="eastAsia"/>
                <w:color w:val="000000" w:themeColor="text1"/>
                <w:szCs w:val="22"/>
              </w:rPr>
              <w:t xml:space="preserve">　　　　　　TEL　</w:t>
            </w:r>
            <w:r w:rsidRPr="00AB6AE5">
              <w:rPr>
                <w:rFonts w:asciiTheme="majorEastAsia" w:eastAsiaTheme="majorEastAsia" w:hAnsiTheme="majorEastAsia"/>
                <w:color w:val="000000" w:themeColor="text1"/>
                <w:szCs w:val="22"/>
              </w:rPr>
              <w:t>0536-62-051</w:t>
            </w:r>
            <w:r>
              <w:rPr>
                <w:rFonts w:asciiTheme="majorEastAsia" w:eastAsiaTheme="majorEastAsia" w:hAnsiTheme="majorEastAsia"/>
                <w:color w:val="000000" w:themeColor="text1"/>
                <w:szCs w:val="22"/>
              </w:rPr>
              <w:t>9</w:t>
            </w:r>
          </w:p>
          <w:p w14:paraId="68E723DD" w14:textId="77777777" w:rsidR="00304F57" w:rsidRPr="00AB6AE5" w:rsidRDefault="00304F57" w:rsidP="00381FF7">
            <w:pPr>
              <w:spacing w:line="360" w:lineRule="exact"/>
              <w:rPr>
                <w:rFonts w:asciiTheme="majorEastAsia" w:eastAsiaTheme="majorEastAsia" w:hAnsiTheme="majorEastAsia"/>
                <w:color w:val="000000" w:themeColor="text1"/>
                <w:szCs w:val="22"/>
              </w:rPr>
            </w:pPr>
            <w:r w:rsidRPr="00AB6AE5">
              <w:rPr>
                <w:rFonts w:asciiTheme="majorEastAsia" w:eastAsiaTheme="majorEastAsia" w:hAnsiTheme="majorEastAsia" w:hint="eastAsia"/>
                <w:color w:val="000000" w:themeColor="text1"/>
                <w:szCs w:val="22"/>
              </w:rPr>
              <w:t xml:space="preserve">            FAX  </w:t>
            </w:r>
            <w:r w:rsidRPr="00AB6AE5">
              <w:rPr>
                <w:rFonts w:asciiTheme="majorEastAsia" w:eastAsiaTheme="majorEastAsia" w:hAnsiTheme="majorEastAsia"/>
                <w:color w:val="000000" w:themeColor="text1"/>
                <w:szCs w:val="22"/>
              </w:rPr>
              <w:t>0536-62-1</w:t>
            </w:r>
            <w:r>
              <w:rPr>
                <w:rFonts w:asciiTheme="majorEastAsia" w:eastAsiaTheme="majorEastAsia" w:hAnsiTheme="majorEastAsia"/>
                <w:color w:val="000000" w:themeColor="text1"/>
                <w:szCs w:val="22"/>
              </w:rPr>
              <w:t>458</w:t>
            </w:r>
          </w:p>
          <w:p w14:paraId="0657BA38" w14:textId="77777777" w:rsidR="00304F57" w:rsidRPr="00AB6AE5" w:rsidRDefault="00304F57" w:rsidP="00381FF7">
            <w:pPr>
              <w:spacing w:line="360" w:lineRule="exact"/>
              <w:rPr>
                <w:rFonts w:asciiTheme="majorEastAsia" w:eastAsiaTheme="majorEastAsia" w:hAnsiTheme="majorEastAsia"/>
                <w:color w:val="000000" w:themeColor="text1"/>
                <w:szCs w:val="22"/>
              </w:rPr>
            </w:pPr>
            <w:r w:rsidRPr="00AB6AE5">
              <w:rPr>
                <w:rFonts w:asciiTheme="majorEastAsia" w:eastAsiaTheme="majorEastAsia" w:hAnsiTheme="majorEastAsia" w:hint="eastAsia"/>
                <w:color w:val="000000" w:themeColor="text1"/>
                <w:szCs w:val="22"/>
              </w:rPr>
              <w:t xml:space="preserve">　　　　　　Em</w:t>
            </w:r>
            <w:r w:rsidRPr="00AB6AE5">
              <w:rPr>
                <w:rFonts w:asciiTheme="majorEastAsia" w:eastAsiaTheme="majorEastAsia" w:hAnsiTheme="majorEastAsia"/>
                <w:color w:val="000000" w:themeColor="text1"/>
                <w:szCs w:val="22"/>
              </w:rPr>
              <w:t xml:space="preserve">ail </w:t>
            </w:r>
            <w:r>
              <w:rPr>
                <w:rFonts w:asciiTheme="majorEastAsia" w:eastAsiaTheme="majorEastAsia" w:hAnsiTheme="majorEastAsia"/>
                <w:color w:val="000000" w:themeColor="text1"/>
                <w:szCs w:val="22"/>
              </w:rPr>
              <w:t>chomin</w:t>
            </w:r>
            <w:r w:rsidRPr="00AB6AE5">
              <w:rPr>
                <w:rFonts w:asciiTheme="majorEastAsia" w:eastAsiaTheme="majorEastAsia" w:hAnsiTheme="majorEastAsia"/>
                <w:color w:val="000000" w:themeColor="text1"/>
                <w:szCs w:val="22"/>
              </w:rPr>
              <w:t>@town.shitara.lg.jp</w:t>
            </w:r>
          </w:p>
        </w:tc>
      </w:tr>
      <w:bookmarkEnd w:id="8"/>
    </w:tbl>
    <w:p w14:paraId="781E66DC" w14:textId="77777777" w:rsidR="00304F57" w:rsidRDefault="00304F57" w:rsidP="00304F57">
      <w:pPr>
        <w:widowControl/>
        <w:autoSpaceDE/>
        <w:autoSpaceDN/>
        <w:spacing w:line="240" w:lineRule="exact"/>
        <w:rPr>
          <w:rFonts w:ascii="HG丸ｺﾞｼｯｸM-PRO" w:hAnsi="HG丸ｺﾞｼｯｸM-PRO"/>
        </w:rPr>
      </w:pPr>
    </w:p>
    <w:p w14:paraId="0B6486F0" w14:textId="77777777" w:rsidR="00FC78B2" w:rsidRDefault="00FC78B2" w:rsidP="00304F57">
      <w:pPr>
        <w:widowControl/>
        <w:autoSpaceDE/>
        <w:autoSpaceDN/>
        <w:spacing w:line="240" w:lineRule="exact"/>
        <w:rPr>
          <w:rFonts w:ascii="HG丸ｺﾞｼｯｸM-PRO" w:hAnsi="HG丸ｺﾞｼｯｸM-PRO" w:hint="eastAsia"/>
        </w:rPr>
      </w:pPr>
    </w:p>
    <w:p w14:paraId="5CF7DAC5" w14:textId="77777777" w:rsidR="00FC78B2" w:rsidRPr="00304F57" w:rsidRDefault="00FC78B2" w:rsidP="00304F57">
      <w:pPr>
        <w:widowControl/>
        <w:autoSpaceDE/>
        <w:autoSpaceDN/>
        <w:spacing w:line="240" w:lineRule="exact"/>
        <w:rPr>
          <w:rFonts w:ascii="HG丸ｺﾞｼｯｸM-PRO" w:hAnsi="HG丸ｺﾞｼｯｸM-PRO" w:hint="eastAsia"/>
        </w:rPr>
      </w:pPr>
    </w:p>
    <w:sectPr w:rsidR="00FC78B2" w:rsidRPr="00304F57" w:rsidSect="00F3749B">
      <w:headerReference w:type="even" r:id="rId58"/>
      <w:headerReference w:type="default" r:id="rId59"/>
      <w:footerReference w:type="even" r:id="rId60"/>
      <w:footerReference w:type="default" r:id="rId61"/>
      <w:pgSz w:w="11906" w:h="16838" w:code="9"/>
      <w:pgMar w:top="1418" w:right="1418" w:bottom="1134" w:left="1418" w:header="907" w:footer="340" w:gutter="0"/>
      <w:pgNumType w:start="1"/>
      <w:cols w:space="720"/>
      <w:docGrid w:type="line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B3FB" w14:textId="77777777" w:rsidR="00BB2C53" w:rsidRDefault="00BB2C53">
      <w:r>
        <w:separator/>
      </w:r>
    </w:p>
  </w:endnote>
  <w:endnote w:type="continuationSeparator" w:id="0">
    <w:p w14:paraId="46BC4AFC" w14:textId="77777777" w:rsidR="00BB2C53" w:rsidRDefault="00BB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ＤＦ平成明朝体W7">
    <w:altName w:val="ＭＳ 明朝"/>
    <w:panose1 w:val="020207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D0A2" w14:textId="317CE8F3" w:rsidR="00E614AC" w:rsidRPr="00130DC2" w:rsidRDefault="00E614AC" w:rsidP="00130DC2">
    <w:pPr>
      <w:pStyle w:val="a8"/>
      <w:jc w:val="center"/>
      <w:rPr>
        <w:sz w:val="20"/>
      </w:rPr>
    </w:pPr>
  </w:p>
  <w:p w14:paraId="44809258" w14:textId="77777777" w:rsidR="00E614AC" w:rsidRDefault="00E614AC"/>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4901" w14:textId="37CB2F26" w:rsidR="00F3749B" w:rsidRPr="008368C6" w:rsidRDefault="00F3749B" w:rsidP="008368C6">
    <w:pPr>
      <w:pStyle w:val="a8"/>
      <w:jc w:val="center"/>
      <w:rPr>
        <w:rFonts w:asciiTheme="majorEastAsia" w:eastAsiaTheme="majorEastAsia" w:hAnsiTheme="majorEastAsia"/>
        <w:szCs w:val="22"/>
      </w:rPr>
    </w:pPr>
  </w:p>
  <w:p w14:paraId="0DBC88BA" w14:textId="77777777" w:rsidR="00F3749B" w:rsidRDefault="00F374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6F20" w14:textId="4D75A7A6" w:rsidR="00E614AC" w:rsidRPr="00583691" w:rsidRDefault="00E614AC" w:rsidP="00130DC2">
    <w:pPr>
      <w:pStyle w:val="a8"/>
      <w:jc w:val="center"/>
      <w:rPr>
        <w:rFonts w:ascii="HG丸ｺﾞｼｯｸM-PRO" w:hAnsi="HG丸ｺﾞｼｯｸM-PRO"/>
      </w:rPr>
    </w:pPr>
  </w:p>
  <w:p w14:paraId="6CE314EF" w14:textId="77777777" w:rsidR="00E614AC" w:rsidRDefault="00E614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038576"/>
      <w:docPartObj>
        <w:docPartGallery w:val="Page Numbers (Bottom of Page)"/>
        <w:docPartUnique/>
      </w:docPartObj>
    </w:sdtPr>
    <w:sdtEndPr>
      <w:rPr>
        <w:rFonts w:asciiTheme="majorEastAsia" w:eastAsiaTheme="majorEastAsia" w:hAnsiTheme="majorEastAsia"/>
        <w:szCs w:val="22"/>
      </w:rPr>
    </w:sdtEndPr>
    <w:sdtContent>
      <w:p w14:paraId="6ED4F367" w14:textId="77777777" w:rsidR="00130DC2" w:rsidRPr="008368C6" w:rsidRDefault="00130DC2" w:rsidP="008368C6">
        <w:pPr>
          <w:pStyle w:val="a8"/>
          <w:jc w:val="center"/>
          <w:rPr>
            <w:rFonts w:asciiTheme="majorEastAsia" w:eastAsiaTheme="majorEastAsia" w:hAnsiTheme="majorEastAsia"/>
            <w:szCs w:val="22"/>
          </w:rPr>
        </w:pPr>
        <w:r w:rsidRPr="008368C6">
          <w:rPr>
            <w:rFonts w:asciiTheme="majorEastAsia" w:eastAsiaTheme="majorEastAsia" w:hAnsiTheme="majorEastAsia" w:hint="eastAsia"/>
            <w:szCs w:val="22"/>
          </w:rPr>
          <w:fldChar w:fldCharType="begin"/>
        </w:r>
        <w:r w:rsidRPr="008368C6">
          <w:rPr>
            <w:rFonts w:asciiTheme="majorEastAsia" w:eastAsiaTheme="majorEastAsia" w:hAnsiTheme="majorEastAsia" w:hint="eastAsia"/>
            <w:szCs w:val="22"/>
          </w:rPr>
          <w:instrText xml:space="preserve">PAGE  \* MERGEFORMAT </w:instrText>
        </w:r>
        <w:r w:rsidRPr="008368C6">
          <w:rPr>
            <w:rFonts w:asciiTheme="majorEastAsia" w:eastAsiaTheme="majorEastAsia" w:hAnsiTheme="majorEastAsia" w:hint="eastAsia"/>
            <w:szCs w:val="22"/>
          </w:rPr>
          <w:fldChar w:fldCharType="separate"/>
        </w:r>
        <w:r w:rsidRPr="008368C6">
          <w:rPr>
            <w:rFonts w:asciiTheme="majorEastAsia" w:eastAsiaTheme="majorEastAsia" w:hAnsiTheme="majorEastAsia"/>
            <w:szCs w:val="22"/>
          </w:rPr>
          <w:t>18</w:t>
        </w:r>
        <w:r w:rsidRPr="008368C6">
          <w:rPr>
            <w:rFonts w:asciiTheme="majorEastAsia" w:eastAsiaTheme="majorEastAsia" w:hAnsiTheme="majorEastAsia" w:hint="eastAsia"/>
            <w:szCs w:val="22"/>
          </w:rPr>
          <w:fldChar w:fldCharType="end"/>
        </w:r>
      </w:p>
    </w:sdtContent>
  </w:sdt>
  <w:p w14:paraId="7A8AA0BD" w14:textId="77777777" w:rsidR="00130DC2" w:rsidRDefault="00130DC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763295"/>
      <w:docPartObj>
        <w:docPartGallery w:val="Page Numbers (Bottom of Page)"/>
        <w:docPartUnique/>
      </w:docPartObj>
    </w:sdtPr>
    <w:sdtEndPr>
      <w:rPr>
        <w:rFonts w:asciiTheme="majorEastAsia" w:eastAsiaTheme="majorEastAsia" w:hAnsiTheme="majorEastAsia"/>
        <w:szCs w:val="22"/>
      </w:rPr>
    </w:sdtEndPr>
    <w:sdtContent>
      <w:p w14:paraId="088E7A2D" w14:textId="77777777" w:rsidR="00130DC2" w:rsidRPr="008368C6" w:rsidRDefault="00130DC2" w:rsidP="008368C6">
        <w:pPr>
          <w:pStyle w:val="a8"/>
          <w:jc w:val="center"/>
          <w:rPr>
            <w:rFonts w:asciiTheme="majorEastAsia" w:eastAsiaTheme="majorEastAsia" w:hAnsiTheme="majorEastAsia"/>
            <w:szCs w:val="22"/>
          </w:rPr>
        </w:pPr>
        <w:r w:rsidRPr="008368C6">
          <w:rPr>
            <w:rFonts w:asciiTheme="majorEastAsia" w:eastAsiaTheme="majorEastAsia" w:hAnsiTheme="majorEastAsia" w:hint="eastAsia"/>
            <w:szCs w:val="22"/>
          </w:rPr>
          <w:fldChar w:fldCharType="begin"/>
        </w:r>
        <w:r w:rsidRPr="008368C6">
          <w:rPr>
            <w:rFonts w:asciiTheme="majorEastAsia" w:eastAsiaTheme="majorEastAsia" w:hAnsiTheme="majorEastAsia" w:hint="eastAsia"/>
            <w:szCs w:val="22"/>
          </w:rPr>
          <w:instrText xml:space="preserve">PAGE  \* MERGEFORMAT </w:instrText>
        </w:r>
        <w:r w:rsidRPr="008368C6">
          <w:rPr>
            <w:rFonts w:asciiTheme="majorEastAsia" w:eastAsiaTheme="majorEastAsia" w:hAnsiTheme="majorEastAsia" w:hint="eastAsia"/>
            <w:szCs w:val="22"/>
          </w:rPr>
          <w:fldChar w:fldCharType="separate"/>
        </w:r>
        <w:r w:rsidRPr="008368C6">
          <w:rPr>
            <w:rFonts w:asciiTheme="majorEastAsia" w:eastAsiaTheme="majorEastAsia" w:hAnsiTheme="majorEastAsia"/>
            <w:szCs w:val="22"/>
          </w:rPr>
          <w:t>17</w:t>
        </w:r>
        <w:r w:rsidRPr="008368C6">
          <w:rPr>
            <w:rFonts w:asciiTheme="majorEastAsia" w:eastAsiaTheme="majorEastAsia" w:hAnsiTheme="majorEastAsia" w:hint="eastAsia"/>
            <w:szCs w:val="22"/>
          </w:rPr>
          <w:fldChar w:fldCharType="end"/>
        </w:r>
      </w:p>
    </w:sdtContent>
  </w:sdt>
  <w:p w14:paraId="5CF1B4B0" w14:textId="77777777" w:rsidR="00130DC2" w:rsidRDefault="00130DC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200965"/>
      <w:docPartObj>
        <w:docPartGallery w:val="Page Numbers (Bottom of Page)"/>
        <w:docPartUnique/>
      </w:docPartObj>
    </w:sdtPr>
    <w:sdtEndPr>
      <w:rPr>
        <w:rFonts w:asciiTheme="majorEastAsia" w:eastAsiaTheme="majorEastAsia" w:hAnsiTheme="majorEastAsia"/>
        <w:szCs w:val="22"/>
      </w:rPr>
    </w:sdtEndPr>
    <w:sdtContent>
      <w:p w14:paraId="055EEF53" w14:textId="77777777" w:rsidR="00A14D27" w:rsidRPr="008368C6" w:rsidRDefault="00A14D27" w:rsidP="008368C6">
        <w:pPr>
          <w:pStyle w:val="a8"/>
          <w:jc w:val="center"/>
          <w:rPr>
            <w:rFonts w:asciiTheme="majorEastAsia" w:eastAsiaTheme="majorEastAsia" w:hAnsiTheme="majorEastAsia"/>
            <w:szCs w:val="22"/>
          </w:rPr>
        </w:pPr>
        <w:r w:rsidRPr="008368C6">
          <w:rPr>
            <w:rFonts w:asciiTheme="majorEastAsia" w:eastAsiaTheme="majorEastAsia" w:hAnsiTheme="majorEastAsia" w:hint="eastAsia"/>
            <w:szCs w:val="22"/>
          </w:rPr>
          <w:fldChar w:fldCharType="begin"/>
        </w:r>
        <w:r w:rsidRPr="008368C6">
          <w:rPr>
            <w:rFonts w:asciiTheme="majorEastAsia" w:eastAsiaTheme="majorEastAsia" w:hAnsiTheme="majorEastAsia" w:hint="eastAsia"/>
            <w:szCs w:val="22"/>
          </w:rPr>
          <w:instrText xml:space="preserve">PAGE  \* MERGEFORMAT </w:instrText>
        </w:r>
        <w:r w:rsidRPr="008368C6">
          <w:rPr>
            <w:rFonts w:asciiTheme="majorEastAsia" w:eastAsiaTheme="majorEastAsia" w:hAnsiTheme="majorEastAsia" w:hint="eastAsia"/>
            <w:szCs w:val="22"/>
          </w:rPr>
          <w:fldChar w:fldCharType="separate"/>
        </w:r>
        <w:r w:rsidRPr="008368C6">
          <w:rPr>
            <w:rFonts w:asciiTheme="majorEastAsia" w:eastAsiaTheme="majorEastAsia" w:hAnsiTheme="majorEastAsia"/>
            <w:szCs w:val="22"/>
          </w:rPr>
          <w:t>18</w:t>
        </w:r>
        <w:r w:rsidRPr="008368C6">
          <w:rPr>
            <w:rFonts w:asciiTheme="majorEastAsia" w:eastAsiaTheme="majorEastAsia" w:hAnsiTheme="majorEastAsia" w:hint="eastAsia"/>
            <w:szCs w:val="22"/>
          </w:rPr>
          <w:fldChar w:fldCharType="end"/>
        </w:r>
      </w:p>
    </w:sdtContent>
  </w:sdt>
  <w:p w14:paraId="26100910" w14:textId="77777777" w:rsidR="00A14D27" w:rsidRDefault="00A14D2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11179"/>
      <w:docPartObj>
        <w:docPartGallery w:val="Page Numbers (Bottom of Page)"/>
        <w:docPartUnique/>
      </w:docPartObj>
    </w:sdtPr>
    <w:sdtEndPr>
      <w:rPr>
        <w:rFonts w:asciiTheme="majorEastAsia" w:eastAsiaTheme="majorEastAsia" w:hAnsiTheme="majorEastAsia"/>
        <w:szCs w:val="22"/>
      </w:rPr>
    </w:sdtEndPr>
    <w:sdtContent>
      <w:p w14:paraId="032BF3D4" w14:textId="77777777" w:rsidR="00A14D27" w:rsidRPr="008368C6" w:rsidRDefault="00A14D27" w:rsidP="008368C6">
        <w:pPr>
          <w:pStyle w:val="a8"/>
          <w:jc w:val="center"/>
          <w:rPr>
            <w:rFonts w:asciiTheme="majorEastAsia" w:eastAsiaTheme="majorEastAsia" w:hAnsiTheme="majorEastAsia"/>
            <w:szCs w:val="22"/>
          </w:rPr>
        </w:pPr>
        <w:r w:rsidRPr="008368C6">
          <w:rPr>
            <w:rFonts w:asciiTheme="majorEastAsia" w:eastAsiaTheme="majorEastAsia" w:hAnsiTheme="majorEastAsia" w:hint="eastAsia"/>
            <w:szCs w:val="22"/>
          </w:rPr>
          <w:fldChar w:fldCharType="begin"/>
        </w:r>
        <w:r w:rsidRPr="008368C6">
          <w:rPr>
            <w:rFonts w:asciiTheme="majorEastAsia" w:eastAsiaTheme="majorEastAsia" w:hAnsiTheme="majorEastAsia" w:hint="eastAsia"/>
            <w:szCs w:val="22"/>
          </w:rPr>
          <w:instrText xml:space="preserve">PAGE  \* MERGEFORMAT </w:instrText>
        </w:r>
        <w:r w:rsidRPr="008368C6">
          <w:rPr>
            <w:rFonts w:asciiTheme="majorEastAsia" w:eastAsiaTheme="majorEastAsia" w:hAnsiTheme="majorEastAsia" w:hint="eastAsia"/>
            <w:szCs w:val="22"/>
          </w:rPr>
          <w:fldChar w:fldCharType="separate"/>
        </w:r>
        <w:r w:rsidRPr="008368C6">
          <w:rPr>
            <w:rFonts w:asciiTheme="majorEastAsia" w:eastAsiaTheme="majorEastAsia" w:hAnsiTheme="majorEastAsia"/>
            <w:szCs w:val="22"/>
          </w:rPr>
          <w:t>17</w:t>
        </w:r>
        <w:r w:rsidRPr="008368C6">
          <w:rPr>
            <w:rFonts w:asciiTheme="majorEastAsia" w:eastAsiaTheme="majorEastAsia" w:hAnsiTheme="majorEastAsia" w:hint="eastAsia"/>
            <w:szCs w:val="22"/>
          </w:rPr>
          <w:fldChar w:fldCharType="end"/>
        </w:r>
      </w:p>
    </w:sdtContent>
  </w:sdt>
  <w:p w14:paraId="4835B693" w14:textId="77777777" w:rsidR="00A14D27" w:rsidRDefault="00A14D2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221578"/>
      <w:docPartObj>
        <w:docPartGallery w:val="Page Numbers (Bottom of Page)"/>
        <w:docPartUnique/>
      </w:docPartObj>
    </w:sdtPr>
    <w:sdtEndPr>
      <w:rPr>
        <w:rFonts w:asciiTheme="majorEastAsia" w:eastAsiaTheme="majorEastAsia" w:hAnsiTheme="majorEastAsia"/>
      </w:rPr>
    </w:sdtEndPr>
    <w:sdtContent>
      <w:p w14:paraId="6E2AF0B9" w14:textId="77777777" w:rsidR="00A14D27" w:rsidRPr="00C35316" w:rsidRDefault="00A14D27">
        <w:pPr>
          <w:pStyle w:val="a8"/>
          <w:jc w:val="center"/>
          <w:rPr>
            <w:rFonts w:asciiTheme="majorEastAsia" w:eastAsiaTheme="majorEastAsia" w:hAnsiTheme="majorEastAsia"/>
          </w:rPr>
        </w:pPr>
        <w:r w:rsidRPr="00C35316">
          <w:rPr>
            <w:rFonts w:asciiTheme="majorEastAsia" w:eastAsiaTheme="majorEastAsia" w:hAnsiTheme="majorEastAsia"/>
          </w:rPr>
          <w:fldChar w:fldCharType="begin"/>
        </w:r>
        <w:r w:rsidRPr="00C35316">
          <w:rPr>
            <w:rFonts w:asciiTheme="majorEastAsia" w:eastAsiaTheme="majorEastAsia" w:hAnsiTheme="majorEastAsia"/>
          </w:rPr>
          <w:instrText>PAGE   \* MERGEFORMAT</w:instrText>
        </w:r>
        <w:r w:rsidRPr="00C35316">
          <w:rPr>
            <w:rFonts w:asciiTheme="majorEastAsia" w:eastAsiaTheme="majorEastAsia" w:hAnsiTheme="majorEastAsia"/>
          </w:rPr>
          <w:fldChar w:fldCharType="separate"/>
        </w:r>
        <w:r w:rsidRPr="00C35316">
          <w:rPr>
            <w:rFonts w:asciiTheme="majorEastAsia" w:eastAsiaTheme="majorEastAsia" w:hAnsiTheme="majorEastAsia"/>
            <w:lang w:val="ja-JP"/>
          </w:rPr>
          <w:t>2</w:t>
        </w:r>
        <w:r w:rsidRPr="00C35316">
          <w:rPr>
            <w:rFonts w:asciiTheme="majorEastAsia" w:eastAsiaTheme="majorEastAsia" w:hAnsiTheme="majorEastAsia"/>
          </w:rPr>
          <w:fldChar w:fldCharType="end"/>
        </w:r>
      </w:p>
    </w:sdtContent>
  </w:sdt>
  <w:p w14:paraId="0061D230" w14:textId="77777777" w:rsidR="00A14D27" w:rsidRDefault="00A14D2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184554"/>
      <w:docPartObj>
        <w:docPartGallery w:val="Page Numbers (Bottom of Page)"/>
        <w:docPartUnique/>
      </w:docPartObj>
    </w:sdtPr>
    <w:sdtEndPr>
      <w:rPr>
        <w:rFonts w:asciiTheme="majorEastAsia" w:eastAsiaTheme="majorEastAsia" w:hAnsiTheme="majorEastAsia"/>
      </w:rPr>
    </w:sdtEndPr>
    <w:sdtContent>
      <w:p w14:paraId="151CFB16" w14:textId="77777777" w:rsidR="00A14D27" w:rsidRPr="00C35316" w:rsidRDefault="00A14D27">
        <w:pPr>
          <w:pStyle w:val="a8"/>
          <w:jc w:val="center"/>
          <w:rPr>
            <w:rFonts w:asciiTheme="majorEastAsia" w:eastAsiaTheme="majorEastAsia" w:hAnsiTheme="majorEastAsia"/>
          </w:rPr>
        </w:pPr>
        <w:r w:rsidRPr="00C35316">
          <w:rPr>
            <w:rFonts w:asciiTheme="majorEastAsia" w:eastAsiaTheme="majorEastAsia" w:hAnsiTheme="majorEastAsia"/>
          </w:rPr>
          <w:fldChar w:fldCharType="begin"/>
        </w:r>
        <w:r w:rsidRPr="00C35316">
          <w:rPr>
            <w:rFonts w:asciiTheme="majorEastAsia" w:eastAsiaTheme="majorEastAsia" w:hAnsiTheme="majorEastAsia"/>
          </w:rPr>
          <w:instrText>PAGE   \* MERGEFORMAT</w:instrText>
        </w:r>
        <w:r w:rsidRPr="00C35316">
          <w:rPr>
            <w:rFonts w:asciiTheme="majorEastAsia" w:eastAsiaTheme="majorEastAsia" w:hAnsiTheme="majorEastAsia"/>
          </w:rPr>
          <w:fldChar w:fldCharType="separate"/>
        </w:r>
        <w:r w:rsidRPr="00C35316">
          <w:rPr>
            <w:rFonts w:asciiTheme="majorEastAsia" w:eastAsiaTheme="majorEastAsia" w:hAnsiTheme="majorEastAsia"/>
            <w:lang w:val="ja-JP"/>
          </w:rPr>
          <w:t>2</w:t>
        </w:r>
        <w:r w:rsidRPr="00C35316">
          <w:rPr>
            <w:rFonts w:asciiTheme="majorEastAsia" w:eastAsiaTheme="majorEastAsia" w:hAnsiTheme="majorEastAsia"/>
          </w:rPr>
          <w:fldChar w:fldCharType="end"/>
        </w:r>
      </w:p>
    </w:sdtContent>
  </w:sdt>
  <w:p w14:paraId="13D92C13" w14:textId="77777777" w:rsidR="00A14D27" w:rsidRDefault="00A14D2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9BA2" w14:textId="0A789C1B" w:rsidR="00304F57" w:rsidRPr="00C35316" w:rsidRDefault="00304F57" w:rsidP="00304F57">
    <w:pPr>
      <w:pStyle w:val="a8"/>
      <w:rPr>
        <w:rFonts w:asciiTheme="majorEastAsia" w:eastAsiaTheme="majorEastAsia" w:hAnsiTheme="majorEastAsia"/>
      </w:rPr>
    </w:pPr>
  </w:p>
  <w:p w14:paraId="50CC55D7" w14:textId="77777777" w:rsidR="00304F57" w:rsidRDefault="00304F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1AC6" w14:textId="77777777" w:rsidR="00BB2C53" w:rsidRDefault="00BB2C53">
      <w:r>
        <w:separator/>
      </w:r>
    </w:p>
  </w:footnote>
  <w:footnote w:type="continuationSeparator" w:id="0">
    <w:p w14:paraId="3E6F2C29" w14:textId="77777777" w:rsidR="00BB2C53" w:rsidRDefault="00BB2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2F11" w14:textId="74CEE0F5" w:rsidR="00130DC2" w:rsidRPr="00130DC2" w:rsidRDefault="00A14D27">
    <w:pPr>
      <w:pStyle w:val="a6"/>
      <w:rPr>
        <w:rFonts w:asciiTheme="majorEastAsia" w:eastAsiaTheme="majorEastAsia" w:hAnsiTheme="majorEastAsia"/>
        <w:sz w:val="20"/>
      </w:rPr>
    </w:pPr>
    <w:r w:rsidRPr="00A14D27">
      <w:rPr>
        <w:rFonts w:asciiTheme="majorEastAsia" w:eastAsiaTheme="majorEastAsia" w:hAnsiTheme="majorEastAsia" w:hint="eastAsia"/>
        <w:sz w:val="20"/>
      </w:rPr>
      <w:t>第１章　計画の策定にあたって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E348" w14:textId="45A21504" w:rsidR="00A14D27" w:rsidRPr="00130DC2" w:rsidRDefault="00F13400">
    <w:pPr>
      <w:pStyle w:val="a6"/>
      <w:rPr>
        <w:rFonts w:asciiTheme="majorEastAsia" w:eastAsiaTheme="majorEastAsia" w:hAnsiTheme="majorEastAsia"/>
        <w:sz w:val="20"/>
      </w:rPr>
    </w:pPr>
    <w:r>
      <w:rPr>
        <w:rFonts w:asciiTheme="majorEastAsia" w:eastAsiaTheme="majorEastAsia" w:hAnsiTheme="majorEastAsia" w:hint="eastAsia"/>
        <w:sz w:val="20"/>
      </w:rPr>
      <w:t>参考資料</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8AFB" w14:textId="1A4B1F85" w:rsidR="00A14D27" w:rsidRPr="00155AE2" w:rsidRDefault="00F13400">
    <w:pPr>
      <w:pStyle w:val="a6"/>
      <w:jc w:val="right"/>
      <w:rPr>
        <w:rFonts w:asciiTheme="majorEastAsia" w:eastAsiaTheme="majorEastAsia" w:hAnsiTheme="majorEastAsia"/>
        <w:sz w:val="20"/>
      </w:rPr>
    </w:pPr>
    <w:r>
      <w:rPr>
        <w:rFonts w:asciiTheme="majorEastAsia" w:eastAsiaTheme="majorEastAsia" w:hAnsiTheme="majorEastAsia" w:hint="eastAsia"/>
        <w:sz w:val="20"/>
      </w:rPr>
      <w:t>参考資料</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9159" w14:textId="78A959F1" w:rsidR="00A14D27" w:rsidRPr="00130DC2" w:rsidRDefault="00A14D27">
    <w:pPr>
      <w:pStyle w:val="a6"/>
      <w:rPr>
        <w:rFonts w:asciiTheme="majorEastAsia" w:eastAsiaTheme="majorEastAsia" w:hAnsiTheme="majorEastAsia"/>
        <w:sz w:val="20"/>
      </w:rPr>
    </w:pPr>
    <w:r>
      <w:rPr>
        <w:rFonts w:asciiTheme="majorEastAsia" w:eastAsiaTheme="majorEastAsia" w:hAnsiTheme="majorEastAsia" w:hint="eastAsia"/>
        <w:sz w:val="20"/>
      </w:rPr>
      <w:t>参考資料</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9D49" w14:textId="66039DA4" w:rsidR="00A14D27" w:rsidRPr="00155AE2" w:rsidRDefault="00A14D27">
    <w:pPr>
      <w:pStyle w:val="a6"/>
      <w:jc w:val="right"/>
      <w:rPr>
        <w:rFonts w:asciiTheme="majorEastAsia" w:eastAsiaTheme="majorEastAsia" w:hAnsiTheme="majorEastAsia"/>
        <w:sz w:val="20"/>
      </w:rPr>
    </w:pPr>
    <w:r>
      <w:rPr>
        <w:rFonts w:asciiTheme="majorEastAsia" w:eastAsiaTheme="majorEastAsia" w:hAnsiTheme="majorEastAsia" w:hint="eastAsia"/>
        <w:sz w:val="20"/>
      </w:rPr>
      <w:t>参考資料</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7CC0" w14:textId="27F443B0" w:rsidR="00304F57" w:rsidRPr="00130DC2" w:rsidRDefault="00304F57">
    <w:pPr>
      <w:pStyle w:val="a6"/>
      <w:rPr>
        <w:rFonts w:asciiTheme="majorEastAsia" w:eastAsiaTheme="majorEastAsia" w:hAnsiTheme="majorEastAsia"/>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78DE" w14:textId="77777777" w:rsidR="00F3749B" w:rsidRPr="00155AE2" w:rsidRDefault="00F3749B">
    <w:pPr>
      <w:pStyle w:val="a6"/>
      <w:jc w:val="right"/>
      <w:rPr>
        <w:rFonts w:asciiTheme="majorEastAsia" w:eastAsiaTheme="majorEastAsia" w:hAnsiTheme="majorEastAs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D342" w14:textId="617B415D" w:rsidR="00130DC2" w:rsidRPr="00155AE2" w:rsidRDefault="00A14D27">
    <w:pPr>
      <w:pStyle w:val="a6"/>
      <w:jc w:val="right"/>
      <w:rPr>
        <w:rFonts w:asciiTheme="majorEastAsia" w:eastAsiaTheme="majorEastAsia" w:hAnsiTheme="majorEastAsia"/>
        <w:sz w:val="20"/>
      </w:rPr>
    </w:pPr>
    <w:r w:rsidRPr="00A14D27">
      <w:rPr>
        <w:rFonts w:asciiTheme="majorEastAsia" w:eastAsiaTheme="majorEastAsia" w:hAnsiTheme="majorEastAsia" w:hint="eastAsia"/>
        <w:sz w:val="20"/>
      </w:rPr>
      <w:t xml:space="preserve">第１章　</w:t>
    </w:r>
    <w:r w:rsidRPr="00A14D27">
      <w:rPr>
        <w:rFonts w:asciiTheme="majorEastAsia" w:eastAsiaTheme="majorEastAsia" w:hAnsiTheme="majorEastAsia" w:hint="eastAsia"/>
        <w:sz w:val="20"/>
      </w:rPr>
      <w:t>計画の策定にあたって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1075" w14:textId="6A249EA2" w:rsidR="00A14D27" w:rsidRPr="00130DC2" w:rsidRDefault="00A14D27">
    <w:pPr>
      <w:pStyle w:val="a6"/>
      <w:rPr>
        <w:rFonts w:asciiTheme="majorEastAsia" w:eastAsiaTheme="majorEastAsia" w:hAnsiTheme="majorEastAsia"/>
        <w:sz w:val="20"/>
      </w:rPr>
    </w:pPr>
    <w:r w:rsidRPr="00A14D27">
      <w:rPr>
        <w:rFonts w:asciiTheme="majorEastAsia" w:eastAsiaTheme="majorEastAsia" w:hAnsiTheme="majorEastAsia" w:hint="eastAsia"/>
        <w:sz w:val="20"/>
      </w:rPr>
      <w:t>第２章　高齢者を取り巻く現状と課題</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2507" w14:textId="6DF3D4A8" w:rsidR="00A14D27" w:rsidRPr="00155AE2" w:rsidRDefault="00421A65">
    <w:pPr>
      <w:pStyle w:val="a6"/>
      <w:jc w:val="right"/>
      <w:rPr>
        <w:rFonts w:asciiTheme="majorEastAsia" w:eastAsiaTheme="majorEastAsia" w:hAnsiTheme="majorEastAsia"/>
        <w:sz w:val="20"/>
      </w:rPr>
    </w:pPr>
    <w:r w:rsidRPr="00421A65">
      <w:rPr>
        <w:rFonts w:asciiTheme="majorEastAsia" w:eastAsiaTheme="majorEastAsia" w:hAnsiTheme="majorEastAsia" w:hint="eastAsia"/>
        <w:sz w:val="20"/>
      </w:rPr>
      <w:t xml:space="preserve">第２章　</w:t>
    </w:r>
    <w:r w:rsidRPr="00421A65">
      <w:rPr>
        <w:rFonts w:asciiTheme="majorEastAsia" w:eastAsiaTheme="majorEastAsia" w:hAnsiTheme="majorEastAsia" w:hint="eastAsia"/>
        <w:sz w:val="20"/>
      </w:rPr>
      <w:t>高齢者を取り巻く現状と課題</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7F24" w14:textId="3A81C529" w:rsidR="00A14D27" w:rsidRPr="00130DC2" w:rsidRDefault="00A14D27">
    <w:pPr>
      <w:pStyle w:val="a6"/>
      <w:rPr>
        <w:rFonts w:asciiTheme="majorEastAsia" w:eastAsiaTheme="majorEastAsia" w:hAnsiTheme="majorEastAsia"/>
        <w:sz w:val="20"/>
      </w:rPr>
    </w:pPr>
    <w:r w:rsidRPr="00A14D27">
      <w:rPr>
        <w:rFonts w:asciiTheme="majorEastAsia" w:eastAsiaTheme="majorEastAsia" w:hAnsiTheme="majorEastAsia" w:hint="eastAsia"/>
        <w:sz w:val="20"/>
      </w:rPr>
      <w:t>第３章　基本的な考え方</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E288" w14:textId="08E545B0" w:rsidR="00421A65" w:rsidRPr="00155AE2" w:rsidRDefault="00421A65">
    <w:pPr>
      <w:pStyle w:val="a6"/>
      <w:jc w:val="right"/>
      <w:rPr>
        <w:rFonts w:asciiTheme="majorEastAsia" w:eastAsiaTheme="majorEastAsia" w:hAnsiTheme="majorEastAsia"/>
        <w:sz w:val="20"/>
      </w:rPr>
    </w:pPr>
    <w:r w:rsidRPr="00421A65">
      <w:rPr>
        <w:rFonts w:asciiTheme="majorEastAsia" w:eastAsiaTheme="majorEastAsia" w:hAnsiTheme="majorEastAsia" w:hint="eastAsia"/>
        <w:sz w:val="20"/>
      </w:rPr>
      <w:t xml:space="preserve">第３章　</w:t>
    </w:r>
    <w:r w:rsidRPr="00421A65">
      <w:rPr>
        <w:rFonts w:asciiTheme="majorEastAsia" w:eastAsiaTheme="majorEastAsia" w:hAnsiTheme="majorEastAsia" w:hint="eastAsia"/>
        <w:sz w:val="20"/>
      </w:rPr>
      <w:t>基本的な考え方</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C98F" w14:textId="33510395" w:rsidR="00A14D27" w:rsidRPr="00130DC2" w:rsidRDefault="00A14D27">
    <w:pPr>
      <w:pStyle w:val="a6"/>
      <w:rPr>
        <w:rFonts w:asciiTheme="majorEastAsia" w:eastAsiaTheme="majorEastAsia" w:hAnsiTheme="majorEastAsia"/>
        <w:sz w:val="20"/>
      </w:rPr>
    </w:pPr>
    <w:r w:rsidRPr="00A14D27">
      <w:rPr>
        <w:rFonts w:asciiTheme="majorEastAsia" w:eastAsiaTheme="majorEastAsia" w:hAnsiTheme="majorEastAsia" w:hint="eastAsia"/>
        <w:sz w:val="20"/>
      </w:rPr>
      <w:t xml:space="preserve">第４章　</w:t>
    </w:r>
    <w:r w:rsidRPr="00A14D27">
      <w:rPr>
        <w:rFonts w:asciiTheme="majorEastAsia" w:eastAsiaTheme="majorEastAsia" w:hAnsiTheme="majorEastAsia" w:hint="eastAsia"/>
        <w:sz w:val="20"/>
      </w:rPr>
      <w:t>施策・事業の展開</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2E07" w14:textId="60ACFCF5" w:rsidR="00421A65" w:rsidRPr="00155AE2" w:rsidRDefault="00421A65">
    <w:pPr>
      <w:pStyle w:val="a6"/>
      <w:jc w:val="right"/>
      <w:rPr>
        <w:rFonts w:asciiTheme="majorEastAsia" w:eastAsiaTheme="majorEastAsia" w:hAnsiTheme="majorEastAsia"/>
        <w:sz w:val="20"/>
      </w:rPr>
    </w:pPr>
    <w:r w:rsidRPr="00421A65">
      <w:rPr>
        <w:rFonts w:asciiTheme="majorEastAsia" w:eastAsiaTheme="majorEastAsia" w:hAnsiTheme="majorEastAsia" w:hint="eastAsia"/>
        <w:sz w:val="20"/>
      </w:rPr>
      <w:t xml:space="preserve">第４章　</w:t>
    </w:r>
    <w:r w:rsidRPr="00421A65">
      <w:rPr>
        <w:rFonts w:asciiTheme="majorEastAsia" w:eastAsiaTheme="majorEastAsia" w:hAnsiTheme="majorEastAsia" w:hint="eastAsia"/>
        <w:sz w:val="20"/>
      </w:rPr>
      <w:t>施策・事業の展開</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4BC4" w14:textId="15AB0792" w:rsidR="00A14D27" w:rsidRPr="00130DC2" w:rsidRDefault="00A14D27">
    <w:pPr>
      <w:pStyle w:val="a6"/>
      <w:rPr>
        <w:rFonts w:asciiTheme="majorEastAsia" w:eastAsiaTheme="majorEastAsia" w:hAnsiTheme="majorEastAsia"/>
        <w:sz w:val="20"/>
      </w:rPr>
    </w:pPr>
    <w:r w:rsidRPr="00A14D27">
      <w:rPr>
        <w:rFonts w:asciiTheme="majorEastAsia" w:eastAsiaTheme="majorEastAsia" w:hAnsiTheme="majorEastAsia" w:hint="eastAsia"/>
        <w:sz w:val="20"/>
      </w:rPr>
      <w:t xml:space="preserve">第５章　</w:t>
    </w:r>
    <w:r w:rsidRPr="00A14D27">
      <w:rPr>
        <w:rFonts w:asciiTheme="majorEastAsia" w:eastAsiaTheme="majorEastAsia" w:hAnsiTheme="majorEastAsia" w:hint="eastAsia"/>
        <w:sz w:val="20"/>
      </w:rPr>
      <w:t>計画の推進に向けて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B1CE2F8"/>
    <w:lvl w:ilvl="0">
      <w:start w:val="1"/>
      <w:numFmt w:val="decimalFullWidth"/>
      <w:pStyle w:val="1"/>
      <w:suff w:val="nothing"/>
      <w:lvlText w:val="%1"/>
      <w:lvlJc w:val="left"/>
      <w:pPr>
        <w:ind w:left="0" w:firstLine="0"/>
      </w:pPr>
      <w:rPr>
        <w:rFonts w:ascii="HGｺﾞｼｯｸM" w:eastAsia="HGｺﾞｼｯｸM" w:hAnsi="HGｺﾞｼｯｸM" w:hint="eastAsia"/>
        <w:sz w:val="28"/>
      </w:rPr>
    </w:lvl>
    <w:lvl w:ilvl="1">
      <w:start w:val="1"/>
      <w:numFmt w:val="decimal"/>
      <w:pStyle w:val="2"/>
      <w:suff w:val="nothing"/>
      <w:lvlText w:val="(%2)"/>
      <w:lvlJc w:val="left"/>
      <w:pPr>
        <w:ind w:left="710" w:firstLine="0"/>
      </w:pPr>
      <w:rPr>
        <w:rFonts w:ascii="HG丸ｺﾞｼｯｸM-PRO" w:eastAsia="HG丸ｺﾞｼｯｸM-PRO" w:hAnsi="HG丸ｺﾞｼｯｸM-PRO" w:hint="eastAsia"/>
        <w:color w:val="auto"/>
        <w:sz w:val="24"/>
        <w:szCs w:val="24"/>
      </w:rPr>
    </w:lvl>
    <w:lvl w:ilvl="2">
      <w:start w:val="10"/>
      <w:numFmt w:val="decimal"/>
      <w:lvlRestart w:val="0"/>
      <w:pStyle w:val="3"/>
      <w:suff w:val="nothing"/>
      <w:lvlText w:val="%3"/>
      <w:lvlJc w:val="left"/>
      <w:pPr>
        <w:ind w:left="0" w:firstLine="0"/>
      </w:pPr>
      <w:rPr>
        <w:rFonts w:ascii="HGｺﾞｼｯｸM" w:eastAsia="HGｺﾞｼｯｸM" w:hAnsi="HGｺﾞｼｯｸM" w:hint="eastAsia"/>
        <w:sz w:val="28"/>
      </w:rPr>
    </w:lvl>
    <w:lvl w:ilvl="3">
      <w:start w:val="1"/>
      <w:numFmt w:val="decimal"/>
      <w:pStyle w:val="4"/>
      <w:suff w:val="nothing"/>
      <w:lvlText w:val="(%4)"/>
      <w:lvlJc w:val="left"/>
      <w:pPr>
        <w:ind w:left="0" w:firstLine="0"/>
      </w:pPr>
      <w:rPr>
        <w:rFonts w:ascii="ＭＳ ゴシック" w:eastAsia="ＭＳ ゴシック" w:hAnsi="ＭＳ ゴシック" w:hint="eastAsia"/>
        <w:sz w:val="22"/>
      </w:rPr>
    </w:lvl>
    <w:lvl w:ilvl="4">
      <w:start w:val="1"/>
      <w:numFmt w:val="decimalFullWidth"/>
      <w:lvlRestart w:val="0"/>
      <w:pStyle w:val="5"/>
      <w:suff w:val="nothing"/>
      <w:lvlText w:val="図表１－%5"/>
      <w:lvlJc w:val="left"/>
      <w:pPr>
        <w:ind w:left="568" w:firstLine="0"/>
      </w:pPr>
      <w:rPr>
        <w:rFonts w:ascii="HG丸ｺﾞｼｯｸM-PRO" w:eastAsia="HG丸ｺﾞｼｯｸM-PRO" w:hAnsi="HG丸ｺﾞｼｯｸM-PRO" w:hint="eastAsia"/>
        <w:color w:val="000000" w:themeColor="text1"/>
        <w:sz w:val="19"/>
      </w:rPr>
    </w:lvl>
    <w:lvl w:ilvl="5">
      <w:start w:val="10"/>
      <w:numFmt w:val="decimal"/>
      <w:lvlRestart w:val="0"/>
      <w:pStyle w:val="6"/>
      <w:suff w:val="nothing"/>
      <w:lvlText w:val="図表１－%6"/>
      <w:lvlJc w:val="left"/>
      <w:pPr>
        <w:ind w:left="0" w:firstLine="0"/>
      </w:pPr>
      <w:rPr>
        <w:rFonts w:ascii="HGｺﾞｼｯｸM" w:eastAsia="HGｺﾞｼｯｸM" w:hAnsi="HGｺﾞｼｯｸM" w:hint="eastAsia"/>
        <w:sz w:val="19"/>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right"/>
      <w:pPr>
        <w:ind w:left="0" w:firstLine="0"/>
      </w:pPr>
      <w:rPr>
        <w:rFonts w:hint="eastAsia"/>
      </w:rPr>
    </w:lvl>
  </w:abstractNum>
  <w:abstractNum w:abstractNumId="1" w15:restartNumberingAfterBreak="0">
    <w:nsid w:val="00000002"/>
    <w:multiLevelType w:val="multilevel"/>
    <w:tmpl w:val="78E682E8"/>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2" w15:restartNumberingAfterBreak="0">
    <w:nsid w:val="00000003"/>
    <w:multiLevelType w:val="hybridMultilevel"/>
    <w:tmpl w:val="4662AC46"/>
    <w:lvl w:ilvl="0" w:tplc="0409000B">
      <w:numFmt w:val="bullet"/>
      <w:lvlText w:val=""/>
      <w:lvlJc w:val="left"/>
      <w:pPr>
        <w:ind w:left="990" w:hanging="440"/>
      </w:pPr>
      <w:rPr>
        <w:rFonts w:ascii="Wingdings" w:hAnsi="Wingdings" w:hint="default"/>
        <w:b/>
      </w:rPr>
    </w:lvl>
    <w:lvl w:ilvl="1" w:tplc="0409000B">
      <w:numFmt w:val="bullet"/>
      <w:lvlText w:val=""/>
      <w:lvlJc w:val="left"/>
      <w:pPr>
        <w:ind w:left="1430" w:hanging="440"/>
      </w:pPr>
      <w:rPr>
        <w:rFonts w:ascii="Wingdings" w:hAnsi="Wingdings" w:hint="default"/>
      </w:rPr>
    </w:lvl>
    <w:lvl w:ilvl="2" w:tplc="0409000D">
      <w:numFmt w:val="bullet"/>
      <w:lvlText w:val=""/>
      <w:lvlJc w:val="left"/>
      <w:pPr>
        <w:ind w:left="1870" w:hanging="440"/>
      </w:pPr>
      <w:rPr>
        <w:rFonts w:ascii="Wingdings" w:hAnsi="Wingdings" w:hint="default"/>
      </w:rPr>
    </w:lvl>
    <w:lvl w:ilvl="3" w:tplc="04090001">
      <w:numFmt w:val="bullet"/>
      <w:lvlText w:val=""/>
      <w:lvlJc w:val="left"/>
      <w:pPr>
        <w:ind w:left="2310" w:hanging="440"/>
      </w:pPr>
      <w:rPr>
        <w:rFonts w:ascii="Wingdings" w:hAnsi="Wingdings" w:hint="default"/>
      </w:rPr>
    </w:lvl>
    <w:lvl w:ilvl="4" w:tplc="0409000B">
      <w:numFmt w:val="bullet"/>
      <w:lvlText w:val=""/>
      <w:lvlJc w:val="left"/>
      <w:pPr>
        <w:ind w:left="2750" w:hanging="440"/>
      </w:pPr>
      <w:rPr>
        <w:rFonts w:ascii="Wingdings" w:hAnsi="Wingdings" w:hint="default"/>
      </w:rPr>
    </w:lvl>
    <w:lvl w:ilvl="5" w:tplc="0409000D">
      <w:numFmt w:val="bullet"/>
      <w:lvlText w:val=""/>
      <w:lvlJc w:val="left"/>
      <w:pPr>
        <w:ind w:left="3190" w:hanging="440"/>
      </w:pPr>
      <w:rPr>
        <w:rFonts w:ascii="Wingdings" w:hAnsi="Wingdings" w:hint="default"/>
      </w:rPr>
    </w:lvl>
    <w:lvl w:ilvl="6" w:tplc="04090001">
      <w:numFmt w:val="bullet"/>
      <w:lvlText w:val=""/>
      <w:lvlJc w:val="left"/>
      <w:pPr>
        <w:ind w:left="3630" w:hanging="440"/>
      </w:pPr>
      <w:rPr>
        <w:rFonts w:ascii="Wingdings" w:hAnsi="Wingdings" w:hint="default"/>
      </w:rPr>
    </w:lvl>
    <w:lvl w:ilvl="7" w:tplc="0409000B">
      <w:numFmt w:val="bullet"/>
      <w:lvlText w:val=""/>
      <w:lvlJc w:val="left"/>
      <w:pPr>
        <w:ind w:left="4070" w:hanging="440"/>
      </w:pPr>
      <w:rPr>
        <w:rFonts w:ascii="Wingdings" w:hAnsi="Wingdings" w:hint="default"/>
      </w:rPr>
    </w:lvl>
    <w:lvl w:ilvl="8" w:tplc="0409000D">
      <w:numFmt w:val="bullet"/>
      <w:lvlText w:val=""/>
      <w:lvlJc w:val="left"/>
      <w:pPr>
        <w:ind w:left="4510" w:hanging="440"/>
      </w:pPr>
      <w:rPr>
        <w:rFonts w:ascii="Wingdings" w:hAnsi="Wingdings" w:hint="default"/>
      </w:rPr>
    </w:lvl>
  </w:abstractNum>
  <w:abstractNum w:abstractNumId="3" w15:restartNumberingAfterBreak="0">
    <w:nsid w:val="6FDD497C"/>
    <w:multiLevelType w:val="hybridMultilevel"/>
    <w:tmpl w:val="BED225D4"/>
    <w:lvl w:ilvl="0" w:tplc="0409000D">
      <w:start w:val="1"/>
      <w:numFmt w:val="bullet"/>
      <w:lvlText w:val=""/>
      <w:lvlJc w:val="left"/>
      <w:pPr>
        <w:ind w:left="990" w:hanging="440"/>
      </w:pPr>
      <w:rPr>
        <w:rFonts w:ascii="Wingdings" w:hAnsi="Wingdings" w:hint="default"/>
      </w:rPr>
    </w:lvl>
    <w:lvl w:ilvl="1" w:tplc="0409000B" w:tentative="1">
      <w:start w:val="1"/>
      <w:numFmt w:val="bullet"/>
      <w:lvlText w:val=""/>
      <w:lvlJc w:val="left"/>
      <w:pPr>
        <w:ind w:left="1430" w:hanging="440"/>
      </w:pPr>
      <w:rPr>
        <w:rFonts w:ascii="Wingdings" w:hAnsi="Wingdings" w:hint="default"/>
      </w:rPr>
    </w:lvl>
    <w:lvl w:ilvl="2" w:tplc="0409000D" w:tentative="1">
      <w:start w:val="1"/>
      <w:numFmt w:val="bullet"/>
      <w:lvlText w:val=""/>
      <w:lvlJc w:val="left"/>
      <w:pPr>
        <w:ind w:left="1870" w:hanging="440"/>
      </w:pPr>
      <w:rPr>
        <w:rFonts w:ascii="Wingdings" w:hAnsi="Wingdings" w:hint="default"/>
      </w:rPr>
    </w:lvl>
    <w:lvl w:ilvl="3" w:tplc="04090001" w:tentative="1">
      <w:start w:val="1"/>
      <w:numFmt w:val="bullet"/>
      <w:lvlText w:val=""/>
      <w:lvlJc w:val="left"/>
      <w:pPr>
        <w:ind w:left="2310" w:hanging="440"/>
      </w:pPr>
      <w:rPr>
        <w:rFonts w:ascii="Wingdings" w:hAnsi="Wingdings" w:hint="default"/>
      </w:rPr>
    </w:lvl>
    <w:lvl w:ilvl="4" w:tplc="0409000B" w:tentative="1">
      <w:start w:val="1"/>
      <w:numFmt w:val="bullet"/>
      <w:lvlText w:val=""/>
      <w:lvlJc w:val="left"/>
      <w:pPr>
        <w:ind w:left="2750" w:hanging="440"/>
      </w:pPr>
      <w:rPr>
        <w:rFonts w:ascii="Wingdings" w:hAnsi="Wingdings" w:hint="default"/>
      </w:rPr>
    </w:lvl>
    <w:lvl w:ilvl="5" w:tplc="0409000D" w:tentative="1">
      <w:start w:val="1"/>
      <w:numFmt w:val="bullet"/>
      <w:lvlText w:val=""/>
      <w:lvlJc w:val="left"/>
      <w:pPr>
        <w:ind w:left="3190" w:hanging="440"/>
      </w:pPr>
      <w:rPr>
        <w:rFonts w:ascii="Wingdings" w:hAnsi="Wingdings" w:hint="default"/>
      </w:rPr>
    </w:lvl>
    <w:lvl w:ilvl="6" w:tplc="04090001" w:tentative="1">
      <w:start w:val="1"/>
      <w:numFmt w:val="bullet"/>
      <w:lvlText w:val=""/>
      <w:lvlJc w:val="left"/>
      <w:pPr>
        <w:ind w:left="3630" w:hanging="440"/>
      </w:pPr>
      <w:rPr>
        <w:rFonts w:ascii="Wingdings" w:hAnsi="Wingdings" w:hint="default"/>
      </w:rPr>
    </w:lvl>
    <w:lvl w:ilvl="7" w:tplc="0409000B" w:tentative="1">
      <w:start w:val="1"/>
      <w:numFmt w:val="bullet"/>
      <w:lvlText w:val=""/>
      <w:lvlJc w:val="left"/>
      <w:pPr>
        <w:ind w:left="4070" w:hanging="440"/>
      </w:pPr>
      <w:rPr>
        <w:rFonts w:ascii="Wingdings" w:hAnsi="Wingdings" w:hint="default"/>
      </w:rPr>
    </w:lvl>
    <w:lvl w:ilvl="8" w:tplc="0409000D" w:tentative="1">
      <w:start w:val="1"/>
      <w:numFmt w:val="bullet"/>
      <w:lvlText w:val=""/>
      <w:lvlJc w:val="left"/>
      <w:pPr>
        <w:ind w:left="4510" w:hanging="440"/>
      </w:pPr>
      <w:rPr>
        <w:rFonts w:ascii="Wingdings" w:hAnsi="Wingdings" w:hint="default"/>
      </w:rPr>
    </w:lvl>
  </w:abstractNum>
  <w:abstractNum w:abstractNumId="4" w15:restartNumberingAfterBreak="0">
    <w:nsid w:val="76A60C0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num w:numId="1" w16cid:durableId="262542810">
    <w:abstractNumId w:val="0"/>
  </w:num>
  <w:num w:numId="2" w16cid:durableId="1382173661">
    <w:abstractNumId w:val="1"/>
  </w:num>
  <w:num w:numId="3" w16cid:durableId="2124420745">
    <w:abstractNumId w:val="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4" w16cid:durableId="745492561">
    <w:abstractNumId w:val="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5" w16cid:durableId="652805416">
    <w:abstractNumId w:val="4"/>
  </w:num>
  <w:num w:numId="6" w16cid:durableId="70464810">
    <w:abstractNumId w:val="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7" w16cid:durableId="1439056930">
    <w:abstractNumId w:val="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8" w16cid:durableId="852651376">
    <w:abstractNumId w:val="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9" w16cid:durableId="886651326">
    <w:abstractNumId w:val="3"/>
  </w:num>
  <w:num w:numId="10" w16cid:durableId="165898484">
    <w:abstractNumId w:val="2"/>
  </w:num>
  <w:num w:numId="11" w16cid:durableId="1141966023">
    <w:abstractNumId w:val="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10"/>
  <w:drawingGridVerticalSpacing w:val="2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AC"/>
    <w:rsid w:val="00014017"/>
    <w:rsid w:val="00025BCA"/>
    <w:rsid w:val="00033AE0"/>
    <w:rsid w:val="00034977"/>
    <w:rsid w:val="00042301"/>
    <w:rsid w:val="00042BD7"/>
    <w:rsid w:val="0005473D"/>
    <w:rsid w:val="00073F9F"/>
    <w:rsid w:val="000841A7"/>
    <w:rsid w:val="00092823"/>
    <w:rsid w:val="000B1386"/>
    <w:rsid w:val="000B34FA"/>
    <w:rsid w:val="000B4C27"/>
    <w:rsid w:val="000B7315"/>
    <w:rsid w:val="000D0275"/>
    <w:rsid w:val="000D17A8"/>
    <w:rsid w:val="000E726C"/>
    <w:rsid w:val="000F09AF"/>
    <w:rsid w:val="00117BAB"/>
    <w:rsid w:val="00130DC2"/>
    <w:rsid w:val="00155AE2"/>
    <w:rsid w:val="00165773"/>
    <w:rsid w:val="0017512A"/>
    <w:rsid w:val="00180129"/>
    <w:rsid w:val="001817B9"/>
    <w:rsid w:val="00185F8E"/>
    <w:rsid w:val="001A1764"/>
    <w:rsid w:val="001A6A9F"/>
    <w:rsid w:val="001B1746"/>
    <w:rsid w:val="001C6563"/>
    <w:rsid w:val="001C7640"/>
    <w:rsid w:val="001D09A7"/>
    <w:rsid w:val="001D2721"/>
    <w:rsid w:val="001E67F5"/>
    <w:rsid w:val="00200975"/>
    <w:rsid w:val="002220A0"/>
    <w:rsid w:val="00222B07"/>
    <w:rsid w:val="00247A23"/>
    <w:rsid w:val="0025447C"/>
    <w:rsid w:val="00265C32"/>
    <w:rsid w:val="002664A2"/>
    <w:rsid w:val="0026764A"/>
    <w:rsid w:val="00270531"/>
    <w:rsid w:val="0027327F"/>
    <w:rsid w:val="00275D83"/>
    <w:rsid w:val="00280BBA"/>
    <w:rsid w:val="002921D4"/>
    <w:rsid w:val="002A4682"/>
    <w:rsid w:val="002C7248"/>
    <w:rsid w:val="002D0380"/>
    <w:rsid w:val="002D05B7"/>
    <w:rsid w:val="002D222C"/>
    <w:rsid w:val="002E4B13"/>
    <w:rsid w:val="002F0604"/>
    <w:rsid w:val="002F13A8"/>
    <w:rsid w:val="00304F57"/>
    <w:rsid w:val="00305EF1"/>
    <w:rsid w:val="003233A8"/>
    <w:rsid w:val="00332F5B"/>
    <w:rsid w:val="00353217"/>
    <w:rsid w:val="0035429A"/>
    <w:rsid w:val="00354D29"/>
    <w:rsid w:val="003A203A"/>
    <w:rsid w:val="003A2E52"/>
    <w:rsid w:val="003D0CEB"/>
    <w:rsid w:val="003E18C7"/>
    <w:rsid w:val="003F3494"/>
    <w:rsid w:val="003F56B1"/>
    <w:rsid w:val="003F6E84"/>
    <w:rsid w:val="00413AE5"/>
    <w:rsid w:val="00420FB8"/>
    <w:rsid w:val="00421A65"/>
    <w:rsid w:val="00423C7A"/>
    <w:rsid w:val="004254FA"/>
    <w:rsid w:val="00425806"/>
    <w:rsid w:val="004317C4"/>
    <w:rsid w:val="00435AFE"/>
    <w:rsid w:val="004464AE"/>
    <w:rsid w:val="00451C74"/>
    <w:rsid w:val="00457F0B"/>
    <w:rsid w:val="00476B71"/>
    <w:rsid w:val="00492B6A"/>
    <w:rsid w:val="00494B0F"/>
    <w:rsid w:val="004B3AE1"/>
    <w:rsid w:val="004C264F"/>
    <w:rsid w:val="004C55ED"/>
    <w:rsid w:val="004D0C25"/>
    <w:rsid w:val="004D1FD3"/>
    <w:rsid w:val="004E165F"/>
    <w:rsid w:val="004F1172"/>
    <w:rsid w:val="004F6CA7"/>
    <w:rsid w:val="004F6E2C"/>
    <w:rsid w:val="00503726"/>
    <w:rsid w:val="0052011E"/>
    <w:rsid w:val="00553655"/>
    <w:rsid w:val="005739BB"/>
    <w:rsid w:val="0057783D"/>
    <w:rsid w:val="00577A20"/>
    <w:rsid w:val="00583691"/>
    <w:rsid w:val="00590431"/>
    <w:rsid w:val="00593BE7"/>
    <w:rsid w:val="005A2E03"/>
    <w:rsid w:val="005A30F2"/>
    <w:rsid w:val="005C02EE"/>
    <w:rsid w:val="005C430E"/>
    <w:rsid w:val="005D470A"/>
    <w:rsid w:val="005D470D"/>
    <w:rsid w:val="005D55F8"/>
    <w:rsid w:val="006034F5"/>
    <w:rsid w:val="00606DE3"/>
    <w:rsid w:val="00621B7D"/>
    <w:rsid w:val="006328DA"/>
    <w:rsid w:val="00653611"/>
    <w:rsid w:val="00672121"/>
    <w:rsid w:val="006A6A43"/>
    <w:rsid w:val="006B0774"/>
    <w:rsid w:val="006C2F17"/>
    <w:rsid w:val="006C4DAF"/>
    <w:rsid w:val="006C5A24"/>
    <w:rsid w:val="006D4871"/>
    <w:rsid w:val="006E00A4"/>
    <w:rsid w:val="006E612E"/>
    <w:rsid w:val="00716C8E"/>
    <w:rsid w:val="0073168A"/>
    <w:rsid w:val="00755905"/>
    <w:rsid w:val="00763416"/>
    <w:rsid w:val="00765EDF"/>
    <w:rsid w:val="00777781"/>
    <w:rsid w:val="007A3AFB"/>
    <w:rsid w:val="007A69BE"/>
    <w:rsid w:val="007B3D55"/>
    <w:rsid w:val="007B4120"/>
    <w:rsid w:val="007C16D0"/>
    <w:rsid w:val="007C2A4D"/>
    <w:rsid w:val="007C7EF8"/>
    <w:rsid w:val="007E044F"/>
    <w:rsid w:val="007E6976"/>
    <w:rsid w:val="007E7A10"/>
    <w:rsid w:val="007F5B3F"/>
    <w:rsid w:val="008055E7"/>
    <w:rsid w:val="00810CCE"/>
    <w:rsid w:val="00831374"/>
    <w:rsid w:val="008368C6"/>
    <w:rsid w:val="00840E84"/>
    <w:rsid w:val="008510F4"/>
    <w:rsid w:val="00855100"/>
    <w:rsid w:val="00864921"/>
    <w:rsid w:val="008665D7"/>
    <w:rsid w:val="00877044"/>
    <w:rsid w:val="008B088C"/>
    <w:rsid w:val="008B59A2"/>
    <w:rsid w:val="008B7096"/>
    <w:rsid w:val="008E3A20"/>
    <w:rsid w:val="00903D26"/>
    <w:rsid w:val="00910434"/>
    <w:rsid w:val="00913880"/>
    <w:rsid w:val="00934A7D"/>
    <w:rsid w:val="00940631"/>
    <w:rsid w:val="00942459"/>
    <w:rsid w:val="00942B0C"/>
    <w:rsid w:val="009664FD"/>
    <w:rsid w:val="00967760"/>
    <w:rsid w:val="00967837"/>
    <w:rsid w:val="00974312"/>
    <w:rsid w:val="00974CEA"/>
    <w:rsid w:val="009B2620"/>
    <w:rsid w:val="009D2BC7"/>
    <w:rsid w:val="009E264F"/>
    <w:rsid w:val="00A064AA"/>
    <w:rsid w:val="00A119A9"/>
    <w:rsid w:val="00A14D27"/>
    <w:rsid w:val="00A203F3"/>
    <w:rsid w:val="00A4445F"/>
    <w:rsid w:val="00A50D8E"/>
    <w:rsid w:val="00A56DD8"/>
    <w:rsid w:val="00A66CC1"/>
    <w:rsid w:val="00A839D2"/>
    <w:rsid w:val="00A83E26"/>
    <w:rsid w:val="00AA2E6B"/>
    <w:rsid w:val="00AC07CF"/>
    <w:rsid w:val="00AD5687"/>
    <w:rsid w:val="00AF0ED1"/>
    <w:rsid w:val="00B05B01"/>
    <w:rsid w:val="00B06CB0"/>
    <w:rsid w:val="00B20364"/>
    <w:rsid w:val="00B2134E"/>
    <w:rsid w:val="00B213C5"/>
    <w:rsid w:val="00B65872"/>
    <w:rsid w:val="00B77368"/>
    <w:rsid w:val="00B87EC1"/>
    <w:rsid w:val="00BA34B9"/>
    <w:rsid w:val="00BB2C53"/>
    <w:rsid w:val="00BC352E"/>
    <w:rsid w:val="00BC6B26"/>
    <w:rsid w:val="00BD48E4"/>
    <w:rsid w:val="00BD538A"/>
    <w:rsid w:val="00BE1946"/>
    <w:rsid w:val="00BF3C0B"/>
    <w:rsid w:val="00C01270"/>
    <w:rsid w:val="00C05D0B"/>
    <w:rsid w:val="00C061AD"/>
    <w:rsid w:val="00C1322E"/>
    <w:rsid w:val="00C1331E"/>
    <w:rsid w:val="00C22CC7"/>
    <w:rsid w:val="00C31ECE"/>
    <w:rsid w:val="00C35650"/>
    <w:rsid w:val="00C439C9"/>
    <w:rsid w:val="00C81381"/>
    <w:rsid w:val="00C82573"/>
    <w:rsid w:val="00C90BA8"/>
    <w:rsid w:val="00CB1CBE"/>
    <w:rsid w:val="00CC411B"/>
    <w:rsid w:val="00CC7904"/>
    <w:rsid w:val="00CE51DA"/>
    <w:rsid w:val="00CF4B4F"/>
    <w:rsid w:val="00CF6AE1"/>
    <w:rsid w:val="00D0189C"/>
    <w:rsid w:val="00D02C41"/>
    <w:rsid w:val="00D1120A"/>
    <w:rsid w:val="00D13DD6"/>
    <w:rsid w:val="00D2219E"/>
    <w:rsid w:val="00D23453"/>
    <w:rsid w:val="00D23CB7"/>
    <w:rsid w:val="00D31899"/>
    <w:rsid w:val="00D35BBC"/>
    <w:rsid w:val="00D54713"/>
    <w:rsid w:val="00D66DD3"/>
    <w:rsid w:val="00D70AC4"/>
    <w:rsid w:val="00D716E0"/>
    <w:rsid w:val="00D72848"/>
    <w:rsid w:val="00D946DF"/>
    <w:rsid w:val="00DB47A4"/>
    <w:rsid w:val="00DB4B3D"/>
    <w:rsid w:val="00DB6D47"/>
    <w:rsid w:val="00DD42B0"/>
    <w:rsid w:val="00DD4F65"/>
    <w:rsid w:val="00DF59AD"/>
    <w:rsid w:val="00DF6A84"/>
    <w:rsid w:val="00E11B34"/>
    <w:rsid w:val="00E243B0"/>
    <w:rsid w:val="00E41B77"/>
    <w:rsid w:val="00E45261"/>
    <w:rsid w:val="00E52D32"/>
    <w:rsid w:val="00E54214"/>
    <w:rsid w:val="00E57CF2"/>
    <w:rsid w:val="00E614AC"/>
    <w:rsid w:val="00E749AD"/>
    <w:rsid w:val="00E92E13"/>
    <w:rsid w:val="00E95C0A"/>
    <w:rsid w:val="00EA2778"/>
    <w:rsid w:val="00EB52B7"/>
    <w:rsid w:val="00EB620B"/>
    <w:rsid w:val="00EC0784"/>
    <w:rsid w:val="00EC256A"/>
    <w:rsid w:val="00ED4644"/>
    <w:rsid w:val="00ED6F23"/>
    <w:rsid w:val="00EE7BDE"/>
    <w:rsid w:val="00EF459F"/>
    <w:rsid w:val="00EF5767"/>
    <w:rsid w:val="00F072E2"/>
    <w:rsid w:val="00F13400"/>
    <w:rsid w:val="00F3749B"/>
    <w:rsid w:val="00F436F5"/>
    <w:rsid w:val="00F47B6D"/>
    <w:rsid w:val="00F52B47"/>
    <w:rsid w:val="00F60B01"/>
    <w:rsid w:val="00F66DEF"/>
    <w:rsid w:val="00F808C5"/>
    <w:rsid w:val="00F91C56"/>
    <w:rsid w:val="00FC2851"/>
    <w:rsid w:val="00FC78B2"/>
    <w:rsid w:val="00FE4AC3"/>
    <w:rsid w:val="00FE7121"/>
    <w:rsid w:val="00FF4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4B732A"/>
  <w15:docId w15:val="{B24CB2C9-3E7B-4B59-8D76-236728C7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HGｺﾞｼｯｸM" w:eastAsia="HG丸ｺﾞｼｯｸM-PRO" w:hAnsi="HGｺﾞｼｯｸM"/>
      <w:sz w:val="22"/>
    </w:rPr>
  </w:style>
  <w:style w:type="paragraph" w:styleId="1">
    <w:name w:val="heading 1"/>
    <w:basedOn w:val="a"/>
    <w:next w:val="a"/>
    <w:link w:val="10"/>
    <w:uiPriority w:val="9"/>
    <w:qFormat/>
    <w:pPr>
      <w:keepNext/>
      <w:numPr>
        <w:numId w:val="1"/>
      </w:numPr>
      <w:outlineLvl w:val="0"/>
    </w:pPr>
    <w:rPr>
      <w:rFonts w:ascii="HG丸ｺﾞｼｯｸM-PRO" w:hAnsi="HG丸ｺﾞｼｯｸM-PRO"/>
      <w:sz w:val="28"/>
    </w:rPr>
  </w:style>
  <w:style w:type="paragraph" w:styleId="2">
    <w:name w:val="heading 2"/>
    <w:basedOn w:val="a"/>
    <w:next w:val="a"/>
    <w:link w:val="20"/>
    <w:uiPriority w:val="9"/>
    <w:unhideWhenUsed/>
    <w:qFormat/>
    <w:pPr>
      <w:keepNext/>
      <w:numPr>
        <w:ilvl w:val="1"/>
        <w:numId w:val="1"/>
      </w:numPr>
      <w:ind w:left="568"/>
      <w:outlineLvl w:val="1"/>
    </w:pPr>
    <w:rPr>
      <w:rFonts w:ascii="HG丸ｺﾞｼｯｸM-PRO" w:hAnsi="HG丸ｺﾞｼｯｸM-PRO"/>
    </w:rPr>
  </w:style>
  <w:style w:type="paragraph" w:styleId="3">
    <w:name w:val="heading 3"/>
    <w:basedOn w:val="a"/>
    <w:next w:val="a"/>
    <w:link w:val="30"/>
    <w:uiPriority w:val="9"/>
    <w:unhideWhenUsed/>
    <w:qFormat/>
    <w:pPr>
      <w:keepNext/>
      <w:numPr>
        <w:ilvl w:val="2"/>
        <w:numId w:val="1"/>
      </w:numPr>
      <w:outlineLvl w:val="2"/>
    </w:pPr>
    <w:rPr>
      <w:rFonts w:eastAsia="HGｺﾞｼｯｸM"/>
      <w:sz w:val="28"/>
    </w:rPr>
  </w:style>
  <w:style w:type="paragraph" w:styleId="4">
    <w:name w:val="heading 4"/>
    <w:basedOn w:val="a"/>
    <w:next w:val="a"/>
    <w:link w:val="40"/>
    <w:uiPriority w:val="9"/>
    <w:unhideWhenUsed/>
    <w:qFormat/>
    <w:pPr>
      <w:keepNext/>
      <w:numPr>
        <w:ilvl w:val="3"/>
        <w:numId w:val="1"/>
      </w:numPr>
      <w:outlineLvl w:val="3"/>
    </w:pPr>
    <w:rPr>
      <w:rFonts w:ascii="ＭＳ ゴシック" w:eastAsia="ＭＳ ゴシック" w:hAnsi="ＭＳ ゴシック"/>
      <w:sz w:val="18"/>
    </w:rPr>
  </w:style>
  <w:style w:type="paragraph" w:styleId="5">
    <w:name w:val="heading 5"/>
    <w:basedOn w:val="a"/>
    <w:next w:val="a"/>
    <w:link w:val="50"/>
    <w:uiPriority w:val="9"/>
    <w:unhideWhenUsed/>
    <w:qFormat/>
    <w:pPr>
      <w:keepNext/>
      <w:numPr>
        <w:ilvl w:val="4"/>
        <w:numId w:val="1"/>
      </w:numPr>
      <w:ind w:left="1418"/>
      <w:outlineLvl w:val="4"/>
    </w:pPr>
    <w:rPr>
      <w:sz w:val="19"/>
    </w:rPr>
  </w:style>
  <w:style w:type="paragraph" w:styleId="6">
    <w:name w:val="heading 6"/>
    <w:basedOn w:val="a"/>
    <w:next w:val="a"/>
    <w:link w:val="60"/>
    <w:uiPriority w:val="9"/>
    <w:unhideWhenUsed/>
    <w:qFormat/>
    <w:pPr>
      <w:keepNext/>
      <w:numPr>
        <w:ilvl w:val="5"/>
        <w:numId w:val="1"/>
      </w:numPr>
      <w:outlineLvl w:val="5"/>
    </w:pPr>
    <w:rPr>
      <w:rFonts w:ascii="ＭＳ ゴシック" w:hAnsi="ＭＳ ゴシック"/>
      <w:sz w:val="19"/>
    </w:rPr>
  </w:style>
  <w:style w:type="paragraph" w:styleId="7">
    <w:name w:val="heading 7"/>
    <w:basedOn w:val="a"/>
    <w:next w:val="a"/>
    <w:link w:val="70"/>
    <w:qFormat/>
    <w:pPr>
      <w:keepNext/>
      <w:numPr>
        <w:ilvl w:val="6"/>
        <w:numId w:val="2"/>
      </w:numPr>
      <w:outlineLvl w:val="6"/>
    </w:pPr>
  </w:style>
  <w:style w:type="paragraph" w:styleId="8">
    <w:name w:val="heading 8"/>
    <w:basedOn w:val="a"/>
    <w:next w:val="a"/>
    <w:link w:val="80"/>
    <w:qFormat/>
    <w:pPr>
      <w:keepNext/>
      <w:numPr>
        <w:ilvl w:val="7"/>
        <w:numId w:val="2"/>
      </w:numPr>
      <w:outlineLvl w:val="7"/>
    </w:pPr>
  </w:style>
  <w:style w:type="paragraph" w:styleId="9">
    <w:name w:val="heading 9"/>
    <w:basedOn w:val="a"/>
    <w:next w:val="a"/>
    <w:link w:val="90"/>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rPr>
      <w:rFonts w:ascii="ＭＳ ゴシック" w:eastAsia="ＭＳ ゴシック" w:hAnsi="ＭＳ ゴシック"/>
      <w:sz w:val="18"/>
    </w:rPr>
  </w:style>
  <w:style w:type="character" w:customStyle="1" w:styleId="10">
    <w:name w:val="見出し 1 (文字)"/>
    <w:link w:val="1"/>
    <w:uiPriority w:val="9"/>
    <w:rPr>
      <w:rFonts w:ascii="HG丸ｺﾞｼｯｸM-PRO" w:eastAsia="HG丸ｺﾞｼｯｸM-PRO" w:hAnsi="HG丸ｺﾞｼｯｸM-PRO"/>
      <w:sz w:val="28"/>
    </w:rPr>
  </w:style>
  <w:style w:type="character" w:customStyle="1" w:styleId="20">
    <w:name w:val="見出し 2 (文字)"/>
    <w:basedOn w:val="a0"/>
    <w:link w:val="2"/>
    <w:uiPriority w:val="9"/>
    <w:rPr>
      <w:rFonts w:ascii="HG丸ｺﾞｼｯｸM-PRO" w:eastAsia="HG丸ｺﾞｼｯｸM-PRO" w:hAnsi="HG丸ｺﾞｼｯｸM-PRO"/>
      <w:sz w:val="22"/>
    </w:rPr>
  </w:style>
  <w:style w:type="character" w:customStyle="1" w:styleId="30">
    <w:name w:val="見出し 3 (文字)"/>
    <w:basedOn w:val="a0"/>
    <w:link w:val="3"/>
    <w:rPr>
      <w:rFonts w:ascii="HGｺﾞｼｯｸM" w:eastAsia="HGｺﾞｼｯｸM" w:hAnsi="HGｺﾞｼｯｸM"/>
      <w:sz w:val="28"/>
    </w:rPr>
  </w:style>
  <w:style w:type="character" w:customStyle="1" w:styleId="50">
    <w:name w:val="見出し 5 (文字)"/>
    <w:basedOn w:val="a0"/>
    <w:link w:val="5"/>
    <w:rPr>
      <w:rFonts w:ascii="HGｺﾞｼｯｸM" w:eastAsia="HG丸ｺﾞｼｯｸM-PRO" w:hAnsi="HGｺﾞｼｯｸM"/>
      <w:sz w:val="19"/>
    </w:rPr>
  </w:style>
  <w:style w:type="character" w:customStyle="1" w:styleId="60">
    <w:name w:val="見出し 6 (文字)"/>
    <w:basedOn w:val="a0"/>
    <w:link w:val="6"/>
    <w:rPr>
      <w:rFonts w:ascii="ＭＳ ゴシック" w:eastAsia="HG丸ｺﾞｼｯｸM-PRO" w:hAnsi="ＭＳ ゴシック"/>
      <w:sz w:val="19"/>
    </w:rPr>
  </w:style>
  <w:style w:type="character" w:customStyle="1" w:styleId="70">
    <w:name w:val="見出し 7 (文字)"/>
    <w:basedOn w:val="a0"/>
    <w:link w:val="7"/>
  </w:style>
  <w:style w:type="character" w:customStyle="1" w:styleId="80">
    <w:name w:val="見出し 8 (文字)"/>
    <w:basedOn w:val="a0"/>
    <w:link w:val="8"/>
  </w:style>
  <w:style w:type="character" w:customStyle="1" w:styleId="90">
    <w:name w:val="見出し 9 (文字)"/>
    <w:basedOn w:val="a0"/>
    <w:link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sz w:val="32"/>
    </w:rPr>
  </w:style>
  <w:style w:type="character" w:customStyle="1" w:styleId="a4">
    <w:name w:val="表題 (文字)"/>
    <w:basedOn w:val="a0"/>
    <w:link w:val="a3"/>
    <w:rPr>
      <w:rFonts w:asciiTheme="majorHAnsi" w:eastAsia="ＭＳ ゴシック" w:hAnsiTheme="majorHAnsi"/>
      <w:sz w:val="32"/>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HGｺﾞｼｯｸM" w:eastAsia="HGｺﾞｼｯｸM" w:hAnsi="HGｺﾞｼｯｸM"/>
      <w:sz w:val="22"/>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rPr>
      <w:rFonts w:ascii="HGｺﾞｼｯｸM" w:eastAsia="HGｺﾞｼｯｸM" w:hAnsi="HGｺﾞｼｯｸM"/>
      <w:sz w:val="22"/>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line number"/>
    <w:basedOn w:val="a0"/>
  </w:style>
  <w:style w:type="paragraph" w:styleId="ad">
    <w:name w:val="Body Text"/>
    <w:basedOn w:val="a"/>
    <w:link w:val="ae"/>
    <w:pPr>
      <w:autoSpaceDE/>
      <w:autoSpaceDN/>
    </w:pPr>
    <w:rPr>
      <w:rFonts w:ascii="ＭＳ ゴシック" w:eastAsia="ＭＳ Ｐ明朝" w:hAnsi="ＭＳ ゴシック"/>
      <w:sz w:val="21"/>
    </w:rPr>
  </w:style>
  <w:style w:type="character" w:customStyle="1" w:styleId="ae">
    <w:name w:val="本文 (文字)"/>
    <w:basedOn w:val="a0"/>
    <w:link w:val="ad"/>
    <w:rPr>
      <w:rFonts w:ascii="ＭＳ ゴシック" w:eastAsia="ＭＳ Ｐ明朝" w:hAnsi="ＭＳ ゴシック"/>
    </w:rPr>
  </w:style>
  <w:style w:type="character" w:styleId="af">
    <w:name w:val="Hyperlink"/>
    <w:rPr>
      <w:color w:val="0000FF"/>
      <w:u w:val="single"/>
    </w:rPr>
  </w:style>
  <w:style w:type="paragraph" w:styleId="af0">
    <w:name w:val="Revision"/>
    <w:rPr>
      <w:rFonts w:ascii="HGｺﾞｼｯｸM" w:eastAsia="HG丸ｺﾞｼｯｸM-PRO" w:hAnsi="HGｺﾞｼｯｸM"/>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paragraph" w:customStyle="1" w:styleId="af3">
    <w:name w:val="表側（表用）"/>
    <w:basedOn w:val="a"/>
    <w:qFormat/>
    <w:pPr>
      <w:spacing w:line="240" w:lineRule="exact"/>
      <w:ind w:leftChars="30" w:left="180" w:hangingChars="150" w:hanging="150"/>
    </w:pPr>
    <w:rPr>
      <w:rFonts w:eastAsia="HGｺﾞｼｯｸM"/>
      <w:color w:val="000000"/>
      <w:sz w:val="16"/>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semiHidden/>
    <w:unhideWhenUsed/>
    <w:rsid w:val="00903D26"/>
    <w:rPr>
      <w:sz w:val="18"/>
      <w:szCs w:val="18"/>
    </w:rPr>
  </w:style>
  <w:style w:type="paragraph" w:styleId="af6">
    <w:name w:val="annotation text"/>
    <w:basedOn w:val="a"/>
    <w:link w:val="af7"/>
    <w:semiHidden/>
    <w:unhideWhenUsed/>
    <w:rsid w:val="00903D26"/>
    <w:pPr>
      <w:jc w:val="left"/>
    </w:pPr>
  </w:style>
  <w:style w:type="character" w:customStyle="1" w:styleId="af7">
    <w:name w:val="コメント文字列 (文字)"/>
    <w:basedOn w:val="a0"/>
    <w:link w:val="af6"/>
    <w:rsid w:val="00903D26"/>
    <w:rPr>
      <w:rFonts w:ascii="HGｺﾞｼｯｸM" w:eastAsia="HG丸ｺﾞｼｯｸM-PRO" w:hAnsi="HGｺﾞｼｯｸM"/>
      <w:sz w:val="22"/>
    </w:rPr>
  </w:style>
  <w:style w:type="paragraph" w:styleId="af8">
    <w:name w:val="annotation subject"/>
    <w:basedOn w:val="af6"/>
    <w:next w:val="af6"/>
    <w:link w:val="af9"/>
    <w:semiHidden/>
    <w:unhideWhenUsed/>
    <w:rsid w:val="00903D26"/>
    <w:rPr>
      <w:b/>
      <w:bCs/>
    </w:rPr>
  </w:style>
  <w:style w:type="character" w:customStyle="1" w:styleId="af9">
    <w:name w:val="コメント内容 (文字)"/>
    <w:basedOn w:val="af7"/>
    <w:link w:val="af8"/>
    <w:rsid w:val="00903D26"/>
    <w:rPr>
      <w:rFonts w:ascii="HGｺﾞｼｯｸM" w:eastAsia="HG丸ｺﾞｼｯｸM-PRO" w:hAnsi="HGｺﾞｼｯｸM"/>
      <w:b/>
      <w:bCs/>
      <w:sz w:val="22"/>
    </w:rPr>
  </w:style>
  <w:style w:type="paragraph" w:customStyle="1" w:styleId="12">
    <w:name w:val="もくじ1"/>
    <w:basedOn w:val="a"/>
    <w:qFormat/>
    <w:rsid w:val="00265C32"/>
    <w:pPr>
      <w:ind w:leftChars="200" w:left="200"/>
    </w:pPr>
    <w:rPr>
      <w:rFonts w:ascii="ＤＦ平成明朝体W7" w:eastAsia="ＤＦ平成明朝体W7" w:hAnsiTheme="minorHAnsi" w:cstheme="minorBidi"/>
      <w:sz w:val="28"/>
      <w:szCs w:val="28"/>
    </w:rPr>
  </w:style>
  <w:style w:type="paragraph" w:customStyle="1" w:styleId="21">
    <w:name w:val="もくじ2"/>
    <w:basedOn w:val="a"/>
    <w:qFormat/>
    <w:rsid w:val="00265C32"/>
    <w:pPr>
      <w:tabs>
        <w:tab w:val="right" w:leader="middleDot" w:pos="9061"/>
      </w:tabs>
      <w:ind w:leftChars="350" w:left="350"/>
    </w:pPr>
    <w:rPr>
      <w:rFonts w:ascii="ＭＳ 明朝" w:eastAsia="ＤＦ平成明朝体W7" w:hAnsi="ＭＳ 明朝" w:cstheme="minorBidi"/>
      <w:sz w:val="21"/>
      <w:szCs w:val="21"/>
    </w:rPr>
  </w:style>
  <w:style w:type="paragraph" w:customStyle="1" w:styleId="31">
    <w:name w:val="もくじ3"/>
    <w:basedOn w:val="a"/>
    <w:qFormat/>
    <w:rsid w:val="00265C32"/>
    <w:pPr>
      <w:tabs>
        <w:tab w:val="right" w:leader="middleDot" w:pos="9061"/>
      </w:tabs>
      <w:ind w:leftChars="450" w:left="450"/>
    </w:pPr>
    <w:rPr>
      <w:rFonts w:asciiTheme="minorEastAsia" w:eastAsiaTheme="minorEastAsia" w:hAnsiTheme="minorHAnsi" w:cstheme="minorBidi"/>
      <w:sz w:val="21"/>
      <w:szCs w:val="21"/>
    </w:rPr>
  </w:style>
  <w:style w:type="paragraph" w:customStyle="1" w:styleId="41">
    <w:name w:val="もくじ4"/>
    <w:basedOn w:val="31"/>
    <w:qFormat/>
    <w:rsid w:val="00265C32"/>
  </w:style>
  <w:style w:type="paragraph" w:styleId="afa">
    <w:name w:val="Date"/>
    <w:basedOn w:val="a"/>
    <w:next w:val="a"/>
    <w:link w:val="afb"/>
    <w:uiPriority w:val="99"/>
    <w:semiHidden/>
    <w:unhideWhenUsed/>
    <w:rsid w:val="00F808C5"/>
  </w:style>
  <w:style w:type="character" w:customStyle="1" w:styleId="afb">
    <w:name w:val="日付 (文字)"/>
    <w:basedOn w:val="a0"/>
    <w:link w:val="afa"/>
    <w:uiPriority w:val="99"/>
    <w:semiHidden/>
    <w:rsid w:val="00F808C5"/>
    <w:rPr>
      <w:rFonts w:ascii="HGｺﾞｼｯｸM" w:eastAsia="HG丸ｺﾞｼｯｸM-PRO" w:hAnsi="HGｺﾞｼｯｸ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image" Target="media/image26.emf"/><Relationship Id="rId21" Type="http://schemas.openxmlformats.org/officeDocument/2006/relationships/image" Target="media/image8.emf"/><Relationship Id="rId34" Type="http://schemas.openxmlformats.org/officeDocument/2006/relationships/image" Target="media/image21.emf"/><Relationship Id="rId42" Type="http://schemas.openxmlformats.org/officeDocument/2006/relationships/header" Target="header3.xml"/><Relationship Id="rId47" Type="http://schemas.openxmlformats.org/officeDocument/2006/relationships/header" Target="header6.xml"/><Relationship Id="rId50" Type="http://schemas.openxmlformats.org/officeDocument/2006/relationships/header" Target="header9.xml"/><Relationship Id="rId55" Type="http://schemas.openxmlformats.org/officeDocument/2006/relationships/image" Target="media/image29.e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41" Type="http://schemas.openxmlformats.org/officeDocument/2006/relationships/image" Target="media/image28.emf"/><Relationship Id="rId54" Type="http://schemas.openxmlformats.org/officeDocument/2006/relationships/footer" Target="footer8.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header" Target="header8.xml"/><Relationship Id="rId57" Type="http://schemas.openxmlformats.org/officeDocument/2006/relationships/header" Target="header13.xml"/><Relationship Id="rId61" Type="http://schemas.openxmlformats.org/officeDocument/2006/relationships/footer" Target="footer10.xml"/><Relationship Id="rId10" Type="http://schemas.openxmlformats.org/officeDocument/2006/relationships/footer" Target="footer2.xml"/><Relationship Id="rId19" Type="http://schemas.openxmlformats.org/officeDocument/2006/relationships/image" Target="media/image6.emf"/><Relationship Id="rId31" Type="http://schemas.openxmlformats.org/officeDocument/2006/relationships/image" Target="media/image18.emf"/><Relationship Id="rId44" Type="http://schemas.openxmlformats.org/officeDocument/2006/relationships/footer" Target="footer5.xml"/><Relationship Id="rId52" Type="http://schemas.openxmlformats.org/officeDocument/2006/relationships/header" Target="header11.xml"/><Relationship Id="rId60"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header" Target="header4.xml"/><Relationship Id="rId48" Type="http://schemas.openxmlformats.org/officeDocument/2006/relationships/header" Target="header7.xml"/><Relationship Id="rId56" Type="http://schemas.openxmlformats.org/officeDocument/2006/relationships/header" Target="header12.xml"/><Relationship Id="rId8" Type="http://schemas.openxmlformats.org/officeDocument/2006/relationships/image" Target="media/image1.jpe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header" Target="header5.xml"/><Relationship Id="rId59" Type="http://schemas.openxmlformats.org/officeDocument/2006/relationships/header" Target="head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A3369-1FBE-4D30-86F1-3409B78E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60</Pages>
  <Words>4706</Words>
  <Characters>26826</Characters>
  <Application>Microsoft Office Word</Application>
  <DocSecurity>0</DocSecurity>
  <Lines>223</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橋爪 覚</dc:creator>
  <cp:lastModifiedBy>PC008</cp:lastModifiedBy>
  <cp:revision>24</cp:revision>
  <cp:lastPrinted>2024-02-05T01:24:00Z</cp:lastPrinted>
  <dcterms:created xsi:type="dcterms:W3CDTF">2024-02-26T05:51:00Z</dcterms:created>
  <dcterms:modified xsi:type="dcterms:W3CDTF">2024-03-26T11:02:00Z</dcterms:modified>
</cp:coreProperties>
</file>